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00C80" w14:textId="33F2F7AB" w:rsidR="00E31191" w:rsidRPr="00A66DC1" w:rsidRDefault="00E31191" w:rsidP="000113BF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sz w:val="28"/>
          <w:szCs w:val="16"/>
        </w:rPr>
      </w:pPr>
      <w:r w:rsidRPr="00A66DC1">
        <w:rPr>
          <w:rFonts w:ascii="Times New Roman" w:eastAsia="Times New Roman" w:hAnsi="Times New Roman" w:cs="Times New Roman"/>
          <w:b/>
          <w:sz w:val="28"/>
          <w:szCs w:val="16"/>
        </w:rPr>
        <w:t>Wykaz Burmistrza Barwic nieruchomości przeznaczonych do sprzedaży</w:t>
      </w:r>
      <w:r w:rsidR="00A17023" w:rsidRPr="00A66DC1">
        <w:rPr>
          <w:rFonts w:ascii="Times New Roman" w:eastAsia="Times New Roman" w:hAnsi="Times New Roman" w:cs="Times New Roman"/>
          <w:b/>
          <w:sz w:val="28"/>
          <w:szCs w:val="16"/>
        </w:rPr>
        <w:t xml:space="preserve"> </w:t>
      </w:r>
    </w:p>
    <w:p w14:paraId="688B7872" w14:textId="2B16EAD9" w:rsidR="004559F3" w:rsidRPr="008F6055" w:rsidRDefault="004559F3" w:rsidP="004559F3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8F6055">
        <w:rPr>
          <w:b/>
          <w:color w:val="000000" w:themeColor="text1"/>
          <w:sz w:val="18"/>
          <w:szCs w:val="16"/>
        </w:rPr>
        <w:t xml:space="preserve">Uchwała Nr </w:t>
      </w:r>
      <w:r>
        <w:rPr>
          <w:b/>
          <w:color w:val="000000" w:themeColor="text1"/>
          <w:sz w:val="18"/>
          <w:szCs w:val="16"/>
        </w:rPr>
        <w:t>XX</w:t>
      </w:r>
      <w:r w:rsidR="009812F2">
        <w:rPr>
          <w:b/>
          <w:color w:val="000000" w:themeColor="text1"/>
          <w:sz w:val="18"/>
          <w:szCs w:val="16"/>
        </w:rPr>
        <w:t>XV</w:t>
      </w:r>
      <w:r>
        <w:rPr>
          <w:b/>
          <w:color w:val="000000" w:themeColor="text1"/>
          <w:sz w:val="18"/>
          <w:szCs w:val="16"/>
        </w:rPr>
        <w:t>I/</w:t>
      </w:r>
      <w:r w:rsidR="009812F2">
        <w:rPr>
          <w:b/>
          <w:color w:val="000000" w:themeColor="text1"/>
          <w:sz w:val="18"/>
          <w:szCs w:val="16"/>
        </w:rPr>
        <w:t>236</w:t>
      </w:r>
      <w:r>
        <w:rPr>
          <w:b/>
          <w:color w:val="000000" w:themeColor="text1"/>
          <w:sz w:val="18"/>
          <w:szCs w:val="16"/>
        </w:rPr>
        <w:t>/202</w:t>
      </w:r>
      <w:r w:rsidR="009812F2">
        <w:rPr>
          <w:b/>
          <w:color w:val="000000" w:themeColor="text1"/>
          <w:sz w:val="18"/>
          <w:szCs w:val="16"/>
        </w:rPr>
        <w:t>6</w:t>
      </w:r>
      <w:r w:rsidRPr="008F6055">
        <w:rPr>
          <w:b/>
          <w:color w:val="000000" w:themeColor="text1"/>
          <w:sz w:val="18"/>
          <w:szCs w:val="16"/>
        </w:rPr>
        <w:t xml:space="preserve"> Rady Miejskiej w Barwicach z dnia</w:t>
      </w:r>
      <w:r>
        <w:rPr>
          <w:b/>
          <w:color w:val="000000" w:themeColor="text1"/>
          <w:sz w:val="18"/>
          <w:szCs w:val="16"/>
        </w:rPr>
        <w:t xml:space="preserve"> 30</w:t>
      </w:r>
      <w:r w:rsidR="009812F2">
        <w:rPr>
          <w:b/>
          <w:color w:val="000000" w:themeColor="text1"/>
          <w:sz w:val="18"/>
          <w:szCs w:val="16"/>
        </w:rPr>
        <w:t xml:space="preserve"> września </w:t>
      </w:r>
      <w:r w:rsidRPr="008F6055">
        <w:rPr>
          <w:b/>
          <w:color w:val="000000" w:themeColor="text1"/>
          <w:sz w:val="18"/>
          <w:szCs w:val="16"/>
        </w:rPr>
        <w:t>202</w:t>
      </w:r>
      <w:r w:rsidR="009812F2">
        <w:rPr>
          <w:b/>
          <w:color w:val="000000" w:themeColor="text1"/>
          <w:sz w:val="18"/>
          <w:szCs w:val="16"/>
        </w:rPr>
        <w:t>6</w:t>
      </w:r>
      <w:r w:rsidRPr="008F6055">
        <w:rPr>
          <w:b/>
          <w:color w:val="000000" w:themeColor="text1"/>
          <w:sz w:val="18"/>
          <w:szCs w:val="16"/>
        </w:rPr>
        <w:t xml:space="preserve"> roku w sprawie wyrażenia zgody na sprzedaż nieruchomości stanowiąc</w:t>
      </w:r>
      <w:r w:rsidR="009812F2">
        <w:rPr>
          <w:b/>
          <w:color w:val="000000" w:themeColor="text1"/>
          <w:sz w:val="18"/>
          <w:szCs w:val="16"/>
        </w:rPr>
        <w:t>ych</w:t>
      </w:r>
      <w:r w:rsidR="001E202E">
        <w:rPr>
          <w:b/>
          <w:color w:val="000000" w:themeColor="text1"/>
          <w:sz w:val="18"/>
          <w:szCs w:val="16"/>
        </w:rPr>
        <w:t xml:space="preserve"> </w:t>
      </w:r>
      <w:r w:rsidRPr="008F6055">
        <w:rPr>
          <w:b/>
          <w:color w:val="000000" w:themeColor="text1"/>
          <w:sz w:val="18"/>
          <w:szCs w:val="16"/>
        </w:rPr>
        <w:t xml:space="preserve">własność </w:t>
      </w:r>
      <w:r w:rsidRPr="008F6055">
        <w:rPr>
          <w:b/>
          <w:color w:val="000000" w:themeColor="text1"/>
          <w:sz w:val="18"/>
          <w:szCs w:val="16"/>
        </w:rPr>
        <w:br/>
        <w:t xml:space="preserve">Gminy Barwice  </w:t>
      </w:r>
    </w:p>
    <w:p w14:paraId="727126E9" w14:textId="77777777" w:rsidR="003D15E8" w:rsidRPr="004559F3" w:rsidRDefault="003D15E8" w:rsidP="004559F3">
      <w:pPr>
        <w:pStyle w:val="Akapitzlist"/>
        <w:rPr>
          <w:b/>
          <w:color w:val="000000" w:themeColor="text1"/>
          <w:sz w:val="18"/>
          <w:szCs w:val="16"/>
        </w:rPr>
      </w:pPr>
    </w:p>
    <w:p w14:paraId="79EEBFF6" w14:textId="3D0434E5" w:rsidR="00E31191" w:rsidRDefault="00E31191" w:rsidP="00431487">
      <w:pPr>
        <w:spacing w:after="0"/>
        <w:rPr>
          <w:rFonts w:ascii="Times New Roman" w:eastAsia="Times New Roman" w:hAnsi="Times New Roman" w:cs="Times New Roman"/>
          <w:szCs w:val="16"/>
        </w:rPr>
      </w:pPr>
      <w:r w:rsidRPr="00A66DC1">
        <w:rPr>
          <w:rFonts w:ascii="Times New Roman" w:eastAsia="Times New Roman" w:hAnsi="Times New Roman" w:cs="Times New Roman"/>
          <w:szCs w:val="16"/>
        </w:rPr>
        <w:t xml:space="preserve">Na podstawie art. 35 ust. 1 i 2  ustawy z dnia 21 sierpnia 1997  r. o gospodarce </w:t>
      </w:r>
      <w:r w:rsidR="00431487" w:rsidRPr="00A66DC1">
        <w:rPr>
          <w:rFonts w:ascii="Times New Roman" w:eastAsia="Times New Roman" w:hAnsi="Times New Roman" w:cs="Times New Roman"/>
          <w:szCs w:val="16"/>
        </w:rPr>
        <w:t>nieruchomościami (Dz.  U. z 202</w:t>
      </w:r>
      <w:r w:rsidR="00205480">
        <w:rPr>
          <w:rFonts w:ascii="Times New Roman" w:eastAsia="Times New Roman" w:hAnsi="Times New Roman" w:cs="Times New Roman"/>
          <w:szCs w:val="16"/>
        </w:rPr>
        <w:t>6</w:t>
      </w:r>
      <w:r w:rsidR="00DE1E2C">
        <w:rPr>
          <w:rFonts w:ascii="Times New Roman" w:eastAsia="Times New Roman" w:hAnsi="Times New Roman" w:cs="Times New Roman"/>
          <w:szCs w:val="16"/>
        </w:rPr>
        <w:t xml:space="preserve"> </w:t>
      </w:r>
      <w:r w:rsidR="00431487" w:rsidRPr="00A66DC1">
        <w:rPr>
          <w:rFonts w:ascii="Times New Roman" w:eastAsia="Times New Roman" w:hAnsi="Times New Roman" w:cs="Times New Roman"/>
          <w:szCs w:val="16"/>
        </w:rPr>
        <w:t>r. poz.</w:t>
      </w:r>
      <w:r w:rsidR="00EC348D">
        <w:rPr>
          <w:rFonts w:ascii="Times New Roman" w:eastAsia="Times New Roman" w:hAnsi="Times New Roman" w:cs="Times New Roman"/>
          <w:szCs w:val="16"/>
        </w:rPr>
        <w:t xml:space="preserve"> </w:t>
      </w:r>
      <w:r w:rsidR="00205480">
        <w:rPr>
          <w:rFonts w:ascii="Times New Roman" w:eastAsia="Times New Roman" w:hAnsi="Times New Roman" w:cs="Times New Roman"/>
          <w:szCs w:val="16"/>
        </w:rPr>
        <w:t>399</w:t>
      </w:r>
      <w:r w:rsidR="0015221E" w:rsidRPr="00A66DC1">
        <w:rPr>
          <w:rFonts w:ascii="Times New Roman" w:eastAsia="Times New Roman" w:hAnsi="Times New Roman" w:cs="Times New Roman"/>
          <w:szCs w:val="16"/>
        </w:rPr>
        <w:t xml:space="preserve"> ze zm.</w:t>
      </w:r>
      <w:r w:rsidR="006739A9" w:rsidRPr="00A66DC1">
        <w:rPr>
          <w:rFonts w:ascii="Times New Roman" w:eastAsia="Times New Roman" w:hAnsi="Times New Roman" w:cs="Times New Roman"/>
          <w:szCs w:val="16"/>
        </w:rPr>
        <w:t xml:space="preserve"> </w:t>
      </w:r>
      <w:r w:rsidRPr="00A66DC1">
        <w:rPr>
          <w:rFonts w:ascii="Times New Roman" w:eastAsia="Times New Roman" w:hAnsi="Times New Roman" w:cs="Times New Roman"/>
          <w:szCs w:val="16"/>
        </w:rPr>
        <w:t xml:space="preserve">) Burmistrz Barwic  podaje do publicznej wiadomości wykaz nieruchomości przeznaczonych do sprzedaży </w:t>
      </w:r>
    </w:p>
    <w:p w14:paraId="3D9A010A" w14:textId="77777777" w:rsidR="004559F3" w:rsidRPr="00A66DC1" w:rsidRDefault="004559F3" w:rsidP="00431487">
      <w:pPr>
        <w:spacing w:after="0"/>
        <w:rPr>
          <w:rFonts w:ascii="Times New Roman" w:eastAsia="Times New Roman" w:hAnsi="Times New Roman" w:cs="Times New Roman"/>
          <w:szCs w:val="16"/>
        </w:rPr>
      </w:pPr>
    </w:p>
    <w:tbl>
      <w:tblPr>
        <w:tblW w:w="15224" w:type="dxa"/>
        <w:tblInd w:w="-58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607"/>
        <w:gridCol w:w="1856"/>
        <w:gridCol w:w="1276"/>
        <w:gridCol w:w="1850"/>
        <w:gridCol w:w="1838"/>
        <w:gridCol w:w="2127"/>
        <w:gridCol w:w="1417"/>
        <w:gridCol w:w="1276"/>
        <w:gridCol w:w="1417"/>
        <w:gridCol w:w="1560"/>
      </w:tblGrid>
      <w:tr w:rsidR="00A66DC1" w:rsidRPr="00A66DC1" w14:paraId="40A87ABD" w14:textId="77777777" w:rsidTr="006B7A09">
        <w:trPr>
          <w:trHeight w:val="1426"/>
        </w:trPr>
        <w:tc>
          <w:tcPr>
            <w:tcW w:w="60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5747425E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85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63C9EFAE" w14:textId="673CD5B2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Nr ewidencyjny nieruchomości (działki)</w:t>
            </w:r>
          </w:p>
          <w:p w14:paraId="54FCD6C1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nr księgi wieczystej      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2C77D36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Powierzchnia w ha/ m</w:t>
            </w: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  <w:vertAlign w:val="superscript"/>
              </w:rPr>
              <w:t>2</w:t>
            </w:r>
          </w:p>
        </w:tc>
        <w:tc>
          <w:tcPr>
            <w:tcW w:w="185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A1B44F4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Położenie </w:t>
            </w:r>
          </w:p>
          <w:p w14:paraId="4331114B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Nieruchomości</w:t>
            </w:r>
          </w:p>
        </w:tc>
        <w:tc>
          <w:tcPr>
            <w:tcW w:w="183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C71541F" w14:textId="77777777" w:rsidR="00E31191" w:rsidRPr="00A66DC1" w:rsidRDefault="00E31191" w:rsidP="008E7C7C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Opis nieruchomości</w:t>
            </w:r>
          </w:p>
        </w:tc>
        <w:tc>
          <w:tcPr>
            <w:tcW w:w="212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32B4F5FD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Przeznaczenie w planie </w:t>
            </w:r>
          </w:p>
          <w:p w14:paraId="634DC4BF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Miejscowym</w:t>
            </w:r>
          </w:p>
          <w:p w14:paraId="3981CB6C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sposób zagospodarowania</w:t>
            </w:r>
          </w:p>
          <w:p w14:paraId="4365C7A0" w14:textId="77777777" w:rsidR="00E31191" w:rsidRPr="00A66DC1" w:rsidRDefault="00E31191" w:rsidP="008E7C7C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A8135A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Formy zbycia:</w:t>
            </w:r>
          </w:p>
          <w:p w14:paraId="74FB2F72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-sprzedaż,</w:t>
            </w:r>
          </w:p>
          <w:p w14:paraId="63581AC1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użytk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</w:p>
          <w:p w14:paraId="46073F2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-dzierżawa,</w:t>
            </w:r>
          </w:p>
          <w:p w14:paraId="1F0E50E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-najem</w:t>
            </w:r>
          </w:p>
          <w:p w14:paraId="034254F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-użyczenie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22C206D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zagospo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-darowania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88CEC5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Cena nieruchomości netto/</w:t>
            </w:r>
          </w:p>
          <w:p w14:paraId="21531FEB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wysokość opłat za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., dzierż.,  najem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6E3BC" w:themeFill="accent3" w:themeFillTint="66"/>
            <w:hideMark/>
          </w:tcPr>
          <w:p w14:paraId="0CFC4634" w14:textId="77777777" w:rsidR="00E31191" w:rsidRPr="00A66DC1" w:rsidRDefault="00E31191" w:rsidP="008E7C7C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</w:p>
          <w:p w14:paraId="451DE579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wnoszenia</w:t>
            </w:r>
          </w:p>
          <w:p w14:paraId="26F92FB8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opłat</w:t>
            </w:r>
            <w:r w:rsidR="00272506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/Zasady aktualizacji opłat</w:t>
            </w:r>
          </w:p>
        </w:tc>
      </w:tr>
      <w:tr w:rsidR="000E7CA4" w:rsidRPr="0044362C" w14:paraId="511759F1" w14:textId="77777777" w:rsidTr="004559F3">
        <w:trPr>
          <w:trHeight w:val="2539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7F45618A" w14:textId="7CD42D00" w:rsidR="000E7CA4" w:rsidRPr="0044362C" w:rsidRDefault="00205480" w:rsidP="003340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0E7CA4" w:rsidRPr="0044362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BDA2E" w14:textId="0E7D7EE0" w:rsidR="000E7CA4" w:rsidRPr="0044362C" w:rsidRDefault="001E202E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8/11 </w:t>
            </w:r>
          </w:p>
          <w:p w14:paraId="78509683" w14:textId="77777777" w:rsidR="000E7CA4" w:rsidRDefault="0042277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8/12</w:t>
            </w:r>
          </w:p>
          <w:p w14:paraId="1AB3FDB2" w14:textId="77777777" w:rsidR="0042277C" w:rsidRDefault="0042277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8/13</w:t>
            </w:r>
          </w:p>
          <w:p w14:paraId="1FDD34BC" w14:textId="77777777" w:rsidR="0042277C" w:rsidRDefault="0042277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8/14</w:t>
            </w:r>
          </w:p>
          <w:p w14:paraId="60334625" w14:textId="77777777" w:rsidR="0042277C" w:rsidRDefault="0042277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8/15</w:t>
            </w:r>
          </w:p>
          <w:p w14:paraId="06BE4D78" w14:textId="77777777" w:rsidR="0042277C" w:rsidRDefault="0042277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8/16</w:t>
            </w:r>
          </w:p>
          <w:p w14:paraId="0BA836D9" w14:textId="77777777" w:rsidR="0042277C" w:rsidRDefault="0042277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8/17</w:t>
            </w:r>
          </w:p>
          <w:p w14:paraId="530AE0FD" w14:textId="77777777" w:rsidR="0042277C" w:rsidRDefault="0042277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8/18</w:t>
            </w:r>
          </w:p>
          <w:p w14:paraId="2ABD9005" w14:textId="77777777" w:rsidR="0042277C" w:rsidRDefault="0042277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8/19</w:t>
            </w:r>
          </w:p>
          <w:p w14:paraId="045C747C" w14:textId="77777777" w:rsidR="0042277C" w:rsidRDefault="0042277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8/20</w:t>
            </w:r>
          </w:p>
          <w:p w14:paraId="5F127E73" w14:textId="77777777" w:rsidR="0042277C" w:rsidRDefault="0042277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8/21</w:t>
            </w:r>
          </w:p>
          <w:p w14:paraId="3FDD2B67" w14:textId="77777777" w:rsidR="0042277C" w:rsidRDefault="0042277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8/22</w:t>
            </w:r>
          </w:p>
          <w:p w14:paraId="4D739B61" w14:textId="77777777" w:rsidR="0042277C" w:rsidRDefault="0042277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8/23</w:t>
            </w:r>
          </w:p>
          <w:p w14:paraId="1CDC3B89" w14:textId="77777777" w:rsidR="0042277C" w:rsidRDefault="0042277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8/24</w:t>
            </w:r>
          </w:p>
          <w:p w14:paraId="3E03208C" w14:textId="77777777" w:rsidR="0042277C" w:rsidRDefault="0042277C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8/25</w:t>
            </w:r>
          </w:p>
          <w:p w14:paraId="2E325284" w14:textId="6F505451" w:rsidR="00793231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KO1I/00016664/9</w:t>
            </w:r>
          </w:p>
          <w:p w14:paraId="0E15E2AC" w14:textId="77777777" w:rsidR="0042277C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8/32</w:t>
            </w:r>
          </w:p>
          <w:p w14:paraId="26ECC28F" w14:textId="10201EAA" w:rsidR="00793231" w:rsidRPr="0044362C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KO1I/00030980/4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5EE76C" w14:textId="7CAE9D3D" w:rsidR="000E7CA4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0, 1057 ha</w:t>
            </w:r>
          </w:p>
          <w:p w14:paraId="3F8F8E81" w14:textId="7F99DDBC" w:rsidR="00793231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0,1092 ha</w:t>
            </w:r>
          </w:p>
          <w:p w14:paraId="37577A62" w14:textId="77D29B7A" w:rsidR="00793231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0,1093 ha</w:t>
            </w:r>
          </w:p>
          <w:p w14:paraId="1CADB340" w14:textId="5D750ADA" w:rsidR="00793231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0,1093 ha</w:t>
            </w:r>
          </w:p>
          <w:p w14:paraId="6C7787AA" w14:textId="1CD28557" w:rsidR="00793231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0,1092 ha</w:t>
            </w:r>
          </w:p>
          <w:p w14:paraId="53273FBC" w14:textId="2569BFF4" w:rsidR="00793231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0,1093 ha</w:t>
            </w:r>
          </w:p>
          <w:p w14:paraId="0954E248" w14:textId="01B62230" w:rsidR="00793231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0,1094 ha</w:t>
            </w:r>
          </w:p>
          <w:p w14:paraId="6B082D8A" w14:textId="310EBC9A" w:rsidR="00793231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0,1714 ha</w:t>
            </w:r>
          </w:p>
          <w:p w14:paraId="37EF2DEA" w14:textId="7887A3FD" w:rsidR="00793231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0,1087 ha</w:t>
            </w:r>
          </w:p>
          <w:p w14:paraId="1F379DE4" w14:textId="558947A9" w:rsidR="00793231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0,1092 ha</w:t>
            </w:r>
          </w:p>
          <w:p w14:paraId="74D5912B" w14:textId="52C12CAC" w:rsidR="00793231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0,1092 ha</w:t>
            </w:r>
          </w:p>
          <w:p w14:paraId="44BC30E3" w14:textId="5D72D77E" w:rsidR="00793231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0,1092 ha</w:t>
            </w:r>
          </w:p>
          <w:p w14:paraId="35D55DC6" w14:textId="3AD6BF76" w:rsidR="00793231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0.1092 ha</w:t>
            </w:r>
          </w:p>
          <w:p w14:paraId="7791B118" w14:textId="2BE956B2" w:rsidR="00793231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0,1092 ha</w:t>
            </w:r>
          </w:p>
          <w:p w14:paraId="6C71698F" w14:textId="4133E486" w:rsidR="00793231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0,1093 ha</w:t>
            </w:r>
          </w:p>
          <w:p w14:paraId="623DDAB5" w14:textId="77777777" w:rsidR="00793231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D9041A" w14:textId="77777777" w:rsidR="00793231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0,3304 ha</w:t>
            </w:r>
          </w:p>
          <w:p w14:paraId="410FA477" w14:textId="77777777" w:rsidR="00793231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3B16454" w14:textId="5FE3384A" w:rsidR="00793231" w:rsidRDefault="001628D9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powierzchnia działek:</w:t>
            </w:r>
          </w:p>
          <w:p w14:paraId="4ACA6F8F" w14:textId="5217346E" w:rsidR="00AE114F" w:rsidRDefault="001628D9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2,0272 ha</w:t>
            </w:r>
          </w:p>
          <w:p w14:paraId="155F851F" w14:textId="70666AFE" w:rsidR="00793231" w:rsidRPr="0044362C" w:rsidRDefault="00793231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2A578" w14:textId="2F8A3178" w:rsidR="000E7CA4" w:rsidRPr="00E53F26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3F2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Obręb Barwice 0</w:t>
            </w:r>
            <w:r w:rsidR="0079323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14:paraId="0B12B0B5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FAA4F" w14:textId="02CD4FD9" w:rsidR="00072918" w:rsidRPr="004559F3" w:rsidRDefault="000E7CA4" w:rsidP="003340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Nieruchomoś</w:t>
            </w:r>
            <w:r w:rsidR="00FA24EE">
              <w:rPr>
                <w:rFonts w:ascii="Times New Roman" w:hAnsi="Times New Roman" w:cs="Times New Roman"/>
                <w:sz w:val="16"/>
                <w:szCs w:val="16"/>
              </w:rPr>
              <w:t>ci gruntowe n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iezabudowan</w:t>
            </w:r>
            <w:r w:rsidR="00FA24EE">
              <w:rPr>
                <w:rFonts w:ascii="Times New Roman" w:hAnsi="Times New Roman" w:cs="Times New Roman"/>
                <w:sz w:val="16"/>
                <w:szCs w:val="16"/>
              </w:rPr>
              <w:t>e płożone na obrzeżu w zachodniej części miasta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FA24EE">
              <w:rPr>
                <w:rFonts w:ascii="Times New Roman" w:hAnsi="Times New Roman" w:cs="Times New Roman"/>
                <w:sz w:val="16"/>
                <w:szCs w:val="16"/>
              </w:rPr>
              <w:t xml:space="preserve"> sąsiedztwo nieruchomości stanowią tereny zabudowy usługowej, gospodarczej, zabudowy magazynowo składowej oraz gruntu rolne, w bliskiej odległości stacja przekaźnikowa telefonii komórkowej oraz grunty leśne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; granice</w:t>
            </w:r>
            <w:r w:rsidR="00975BF5">
              <w:rPr>
                <w:rFonts w:ascii="Times New Roman" w:hAnsi="Times New Roman" w:cs="Times New Roman"/>
                <w:sz w:val="16"/>
                <w:szCs w:val="16"/>
              </w:rPr>
              <w:t xml:space="preserve"> kompleksu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 działki tworzą kształt prostokąta; teren dział</w:t>
            </w:r>
            <w:r w:rsidR="00975BF5">
              <w:rPr>
                <w:rFonts w:ascii="Times New Roman" w:hAnsi="Times New Roman" w:cs="Times New Roman"/>
                <w:sz w:val="16"/>
                <w:szCs w:val="16"/>
              </w:rPr>
              <w:t>ek nie</w:t>
            </w:r>
            <w:r w:rsidR="00975BF5" w:rsidRPr="004559F3">
              <w:rPr>
                <w:rFonts w:ascii="Times New Roman" w:hAnsi="Times New Roman" w:cs="Times New Roman"/>
                <w:sz w:val="16"/>
                <w:szCs w:val="16"/>
              </w:rPr>
              <w:t>zagospodarowany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975BF5">
              <w:rPr>
                <w:rFonts w:ascii="Times New Roman" w:hAnsi="Times New Roman" w:cs="Times New Roman"/>
                <w:sz w:val="16"/>
                <w:szCs w:val="16"/>
              </w:rPr>
              <w:t xml:space="preserve">w części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zakrzaczony</w:t>
            </w:r>
            <w:r w:rsidR="00975BF5">
              <w:rPr>
                <w:rFonts w:ascii="Times New Roman" w:hAnsi="Times New Roman" w:cs="Times New Roman"/>
                <w:sz w:val="16"/>
                <w:szCs w:val="16"/>
              </w:rPr>
              <w:t xml:space="preserve"> lub porośnięty roślinnością niską</w:t>
            </w:r>
            <w:r w:rsidR="001628D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975BF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52140">
              <w:rPr>
                <w:rFonts w:ascii="Times New Roman" w:hAnsi="Times New Roman" w:cs="Times New Roman"/>
                <w:sz w:val="16"/>
                <w:szCs w:val="16"/>
              </w:rPr>
              <w:t>Przedmiotem zbycia są dwie nieruchomości, pierwsza złożona z kompleksu działek  od nr 8/11 do nr 8/25 obręb Barwice 02 oraz druga nieruchomość o nr działki 8/32 Barwice 02</w:t>
            </w:r>
            <w:r w:rsidR="00975BF5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073BD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975BF5">
              <w:rPr>
                <w:rFonts w:ascii="Times New Roman" w:hAnsi="Times New Roman" w:cs="Times New Roman"/>
                <w:sz w:val="16"/>
                <w:szCs w:val="16"/>
              </w:rPr>
              <w:t xml:space="preserve">Przez działkę 8/18 przebiega sieć kanalizacji sanitarnej, przez działkę 8/32 przechodzą </w:t>
            </w:r>
            <w:r w:rsidR="001628D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sieci </w:t>
            </w:r>
            <w:r w:rsidR="007F0BC3">
              <w:rPr>
                <w:rFonts w:ascii="Times New Roman" w:hAnsi="Times New Roman" w:cs="Times New Roman"/>
                <w:sz w:val="16"/>
                <w:szCs w:val="16"/>
              </w:rPr>
              <w:t xml:space="preserve">wodociągowa i kanalizacji sanitarnej dodatkowo </w:t>
            </w:r>
            <w:r w:rsidR="004979F6">
              <w:rPr>
                <w:rFonts w:ascii="Times New Roman" w:hAnsi="Times New Roman" w:cs="Times New Roman"/>
                <w:sz w:val="16"/>
                <w:szCs w:val="16"/>
              </w:rPr>
              <w:t xml:space="preserve">na </w:t>
            </w:r>
            <w:r w:rsidR="007F0BC3">
              <w:rPr>
                <w:rFonts w:ascii="Times New Roman" w:hAnsi="Times New Roman" w:cs="Times New Roman"/>
                <w:sz w:val="16"/>
                <w:szCs w:val="16"/>
              </w:rPr>
              <w:t>działce znajdują się pozostałości po zabudowaniach, które nie były przedmiotem wyceny</w:t>
            </w:r>
            <w:r w:rsidR="004979F6">
              <w:rPr>
                <w:rFonts w:ascii="Times New Roman" w:hAnsi="Times New Roman" w:cs="Times New Roman"/>
                <w:sz w:val="16"/>
                <w:szCs w:val="16"/>
              </w:rPr>
              <w:t>. P</w:t>
            </w:r>
            <w:r w:rsidR="007F0BC3">
              <w:rPr>
                <w:rFonts w:ascii="Times New Roman" w:hAnsi="Times New Roman" w:cs="Times New Roman"/>
                <w:sz w:val="16"/>
                <w:szCs w:val="16"/>
              </w:rPr>
              <w:t xml:space="preserve">rzez skraj działek 8/14, 8/15, 8/16, 8/17 przebiega sieć elektryczna nie powodująca ograniczeń w zabudowie terenu. </w:t>
            </w:r>
            <w:r w:rsidR="000253C4">
              <w:rPr>
                <w:rFonts w:ascii="Times New Roman" w:hAnsi="Times New Roman" w:cs="Times New Roman"/>
                <w:sz w:val="16"/>
                <w:szCs w:val="16"/>
              </w:rPr>
              <w:t>Częś</w:t>
            </w:r>
            <w:r w:rsidR="006E4E02">
              <w:rPr>
                <w:rFonts w:ascii="Times New Roman" w:hAnsi="Times New Roman" w:cs="Times New Roman"/>
                <w:sz w:val="16"/>
                <w:szCs w:val="16"/>
              </w:rPr>
              <w:t xml:space="preserve">ć </w:t>
            </w:r>
            <w:r w:rsidR="004979F6">
              <w:rPr>
                <w:rFonts w:ascii="Times New Roman" w:hAnsi="Times New Roman" w:cs="Times New Roman"/>
                <w:sz w:val="16"/>
                <w:szCs w:val="16"/>
              </w:rPr>
              <w:t xml:space="preserve">kompleksu </w:t>
            </w:r>
            <w:r w:rsidR="006E4E02">
              <w:rPr>
                <w:rFonts w:ascii="Times New Roman" w:hAnsi="Times New Roman" w:cs="Times New Roman"/>
                <w:sz w:val="16"/>
                <w:szCs w:val="16"/>
              </w:rPr>
              <w:t xml:space="preserve">w użytkowaniu rolniczym. </w:t>
            </w:r>
            <w:r w:rsidR="00072918">
              <w:rPr>
                <w:rFonts w:ascii="Times New Roman" w:hAnsi="Times New Roman" w:cs="Times New Roman"/>
                <w:sz w:val="16"/>
                <w:szCs w:val="16"/>
              </w:rPr>
              <w:t>Dojazd do całego kompleksu działek przez gminna drogę wewnętrzną oznaczon</w:t>
            </w:r>
            <w:r w:rsidR="00725578">
              <w:rPr>
                <w:rFonts w:ascii="Times New Roman" w:hAnsi="Times New Roman" w:cs="Times New Roman"/>
                <w:sz w:val="16"/>
                <w:szCs w:val="16"/>
              </w:rPr>
              <w:t>ą</w:t>
            </w:r>
            <w:r w:rsidR="00072918">
              <w:rPr>
                <w:rFonts w:ascii="Times New Roman" w:hAnsi="Times New Roman" w:cs="Times New Roman"/>
                <w:sz w:val="16"/>
                <w:szCs w:val="16"/>
              </w:rPr>
              <w:t xml:space="preserve"> nr działki 84/5 obręb Barwice 01</w:t>
            </w:r>
            <w:r w:rsidR="006E4E02">
              <w:rPr>
                <w:rFonts w:ascii="Times New Roman" w:hAnsi="Times New Roman" w:cs="Times New Roman"/>
                <w:sz w:val="16"/>
                <w:szCs w:val="16"/>
              </w:rPr>
              <w:t xml:space="preserve">. Nieruchomość zbywana jest w aktualnym stanie faktycznym i prawnym,  a objecie w posiadanie leży po stronie nabywcy. </w:t>
            </w:r>
          </w:p>
          <w:p w14:paraId="301F58BC" w14:textId="77777777" w:rsidR="000E7CA4" w:rsidRPr="004559F3" w:rsidRDefault="000E7CA4" w:rsidP="003340C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D2A34" w14:textId="4F4774F3" w:rsidR="00FA24EE" w:rsidRDefault="000E7CA4" w:rsidP="00FA24E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559F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W ewidencji gruntów działki</w:t>
            </w:r>
            <w:r w:rsidR="00063B7B">
              <w:rPr>
                <w:rFonts w:ascii="Times New Roman" w:hAnsi="Times New Roman" w:cs="Times New Roman"/>
                <w:sz w:val="16"/>
                <w:szCs w:val="16"/>
              </w:rPr>
              <w:t xml:space="preserve">: 8/11, 8/12, 8/13, 8/14, 8/15, 8/16, 8/17, 8/18, 8/19, 8/20, 8/21, 8/22, 8/23, 8/24, 8/25,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t>oznaczone są jako grunty rolne -R</w:t>
            </w:r>
            <w:r w:rsidR="008D2183">
              <w:rPr>
                <w:rFonts w:ascii="Times New Roman" w:hAnsi="Times New Roman" w:cs="Times New Roman"/>
                <w:sz w:val="16"/>
                <w:szCs w:val="16"/>
              </w:rPr>
              <w:t>V, RVI</w:t>
            </w:r>
            <w:r w:rsidR="00063B7B">
              <w:rPr>
                <w:rFonts w:ascii="Times New Roman" w:hAnsi="Times New Roman" w:cs="Times New Roman"/>
                <w:sz w:val="16"/>
                <w:szCs w:val="16"/>
              </w:rPr>
              <w:t>; działka 8/32 oznaczona jest jako zurbanizowane tereny niezabudowane lub w trakcie zabudowy- Bp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Przeznaczenie:  </w:t>
            </w:r>
            <w:r w:rsidRPr="004559F3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="00FA24EE" w:rsidRPr="00FA24EE">
              <w:rPr>
                <w:rFonts w:ascii="Times New Roman" w:hAnsi="Times New Roman" w:cs="Times New Roman"/>
                <w:sz w:val="16"/>
                <w:szCs w:val="16"/>
              </w:rPr>
              <w:t xml:space="preserve">Do dnia 31.08.2026r. tj. do dnia obowiązywania Studium Uwarunkowań i Kierunków Zagospodarowania Przestrzennego Miasta i gminy Barwice zatwierdzonym uchwałą nr XLI/305/2010 Rady Miejskiej w Barwicach z dnia 23.09.2010 r.  działka położona była obszarze – tereny upraw polowych. </w:t>
            </w:r>
            <w:r w:rsidR="00073BD5">
              <w:rPr>
                <w:rFonts w:ascii="Times New Roman" w:hAnsi="Times New Roman" w:cs="Times New Roman"/>
                <w:sz w:val="16"/>
                <w:szCs w:val="16"/>
              </w:rPr>
              <w:t>Gmina Barwic</w:t>
            </w:r>
            <w:r w:rsidR="00072918">
              <w:rPr>
                <w:rFonts w:ascii="Times New Roman" w:hAnsi="Times New Roman" w:cs="Times New Roman"/>
                <w:sz w:val="16"/>
                <w:szCs w:val="16"/>
              </w:rPr>
              <w:t xml:space="preserve">e przystąpiła do opracowania Planu Ogólnego na Podstawie Uchwały Rady Miejskiej w Barwicach nr XIV/88/2025 z dnia 25.02.2025 r.  w sprawie przystąpienia do planu ogólnego Gminy Barwice Zgodnie ze sporządzonym projektem Planu Ogólnego </w:t>
            </w:r>
            <w:r w:rsidR="0007291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działki mają zostać oznaczone symbolem SI - </w:t>
            </w:r>
            <w:r w:rsidR="00FA24EE" w:rsidRPr="00FA24E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72918">
              <w:rPr>
                <w:rFonts w:ascii="Times New Roman" w:hAnsi="Times New Roman" w:cs="Times New Roman"/>
                <w:sz w:val="16"/>
                <w:szCs w:val="16"/>
              </w:rPr>
              <w:t xml:space="preserve">strefa infrastrukturalna, tereny infrastruktury technicznej, tereny usługi produkcji. </w:t>
            </w:r>
          </w:p>
          <w:p w14:paraId="72CFFBE7" w14:textId="77777777" w:rsidR="00FA24EE" w:rsidRDefault="00FA24EE" w:rsidP="00063B7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D9BF8F7" w14:textId="0D340F4F" w:rsidR="000E7CA4" w:rsidRPr="004559F3" w:rsidRDefault="000E7CA4" w:rsidP="00063B7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AFF50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Sprzedaż </w:t>
            </w:r>
          </w:p>
          <w:p w14:paraId="721162E5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- przetarg ustny nieograniczony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0BEC4C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4D1E4" w14:textId="7101E7BC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Cena wywoławcza: </w:t>
            </w:r>
            <w:r w:rsidRPr="0044362C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="003D788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53C3A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3D78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53C3A">
              <w:rPr>
                <w:rFonts w:ascii="Times New Roman" w:hAnsi="Times New Roman" w:cs="Times New Roman"/>
                <w:sz w:val="18"/>
                <w:szCs w:val="18"/>
              </w:rPr>
              <w:t>07 500</w:t>
            </w:r>
            <w:r w:rsidR="003D788F">
              <w:rPr>
                <w:rFonts w:ascii="Times New Roman" w:hAnsi="Times New Roman" w:cs="Times New Roman"/>
                <w:sz w:val="18"/>
                <w:szCs w:val="18"/>
              </w:rPr>
              <w:t xml:space="preserve">,00zł </w:t>
            </w:r>
            <w:r w:rsidR="001628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0A4C6BD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4362C">
              <w:rPr>
                <w:rFonts w:ascii="Times New Roman" w:hAnsi="Times New Roman" w:cs="Times New Roman"/>
                <w:sz w:val="18"/>
                <w:szCs w:val="18"/>
              </w:rPr>
              <w:t xml:space="preserve">+ 23% VAT </w:t>
            </w:r>
          </w:p>
          <w:p w14:paraId="1C68E8E6" w14:textId="77777777" w:rsidR="000E7CA4" w:rsidRPr="0044362C" w:rsidRDefault="000E7CA4" w:rsidP="00334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FBB87C8" w14:textId="77777777" w:rsidR="000E7CA4" w:rsidRPr="0044362C" w:rsidRDefault="000E7CA4" w:rsidP="003340CD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44362C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585507C1" w14:textId="77777777" w:rsidR="000E7CA4" w:rsidRPr="0044362C" w:rsidRDefault="000E7CA4" w:rsidP="003340CD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</w:tbl>
    <w:p w14:paraId="2F4A5D2F" w14:textId="77777777" w:rsidR="007434D9" w:rsidRDefault="007434D9" w:rsidP="000113BF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</w:p>
    <w:p w14:paraId="54ACF0F2" w14:textId="77777777" w:rsidR="00AF6C19" w:rsidRPr="007A488C" w:rsidRDefault="00AF6C19" w:rsidP="00AF6C19">
      <w:pPr>
        <w:spacing w:after="0"/>
        <w:jc w:val="both"/>
        <w:rPr>
          <w:rFonts w:ascii="Times New Roman" w:hAnsi="Times New Roman" w:cs="Times New Roman"/>
          <w:sz w:val="18"/>
        </w:rPr>
      </w:pPr>
      <w:r w:rsidRPr="007A488C">
        <w:rPr>
          <w:rFonts w:ascii="Times New Roman" w:hAnsi="Times New Roman" w:cs="Times New Roman"/>
          <w:sz w:val="18"/>
        </w:rPr>
        <w:t xml:space="preserve">Osoby fizyczne i prawne, którym przysługuje pierwszeństwo w nabyciu nieruchomości na podstawie art. 34 ust. 1 pkt 1 i pkt 2 </w:t>
      </w:r>
      <w:r w:rsidRPr="007A488C">
        <w:rPr>
          <w:rFonts w:ascii="Times New Roman" w:eastAsia="Times New Roman" w:hAnsi="Times New Roman" w:cs="Times New Roman"/>
          <w:sz w:val="18"/>
        </w:rPr>
        <w:t xml:space="preserve">ustawy z dnia 21 sierpnia 1997  r. o gospodarce nieruchomościami (Dz.  U. z 2026 r. poz. 399 ze zm.) </w:t>
      </w:r>
      <w:r w:rsidRPr="007A488C">
        <w:rPr>
          <w:rFonts w:ascii="Times New Roman" w:hAnsi="Times New Roman" w:cs="Times New Roman"/>
          <w:sz w:val="18"/>
        </w:rPr>
        <w:t xml:space="preserve">winny w terminie 6 tygodni od dnia wywieszenia wykazu </w:t>
      </w:r>
      <w:proofErr w:type="spellStart"/>
      <w:r w:rsidRPr="007A488C">
        <w:rPr>
          <w:rFonts w:ascii="Times New Roman" w:hAnsi="Times New Roman" w:cs="Times New Roman"/>
          <w:sz w:val="18"/>
        </w:rPr>
        <w:t>tj</w:t>
      </w:r>
      <w:proofErr w:type="spellEnd"/>
      <w:r w:rsidRPr="007A488C">
        <w:rPr>
          <w:rFonts w:ascii="Times New Roman" w:hAnsi="Times New Roman" w:cs="Times New Roman"/>
          <w:sz w:val="18"/>
        </w:rPr>
        <w:t xml:space="preserve"> . </w:t>
      </w:r>
      <w:r w:rsidRPr="007A488C">
        <w:rPr>
          <w:rFonts w:ascii="Times New Roman" w:hAnsi="Times New Roman" w:cs="Times New Roman"/>
          <w:b/>
          <w:sz w:val="18"/>
        </w:rPr>
        <w:t xml:space="preserve">do dnia </w:t>
      </w:r>
      <w:r>
        <w:rPr>
          <w:rFonts w:ascii="Times New Roman" w:hAnsi="Times New Roman" w:cs="Times New Roman"/>
          <w:b/>
          <w:sz w:val="18"/>
        </w:rPr>
        <w:t>30</w:t>
      </w:r>
      <w:r w:rsidRPr="007A488C">
        <w:rPr>
          <w:rFonts w:ascii="Times New Roman" w:hAnsi="Times New Roman" w:cs="Times New Roman"/>
          <w:b/>
          <w:sz w:val="18"/>
        </w:rPr>
        <w:t>.11.2026 r.</w:t>
      </w:r>
      <w:r w:rsidRPr="007A488C">
        <w:rPr>
          <w:rFonts w:ascii="Times New Roman" w:hAnsi="Times New Roman" w:cs="Times New Roman"/>
          <w:sz w:val="18"/>
        </w:rPr>
        <w:t>,</w:t>
      </w:r>
      <w:r w:rsidRPr="007A488C">
        <w:rPr>
          <w:rFonts w:ascii="Times New Roman" w:hAnsi="Times New Roman" w:cs="Times New Roman"/>
          <w:b/>
          <w:bCs/>
          <w:sz w:val="18"/>
        </w:rPr>
        <w:t xml:space="preserve"> </w:t>
      </w:r>
      <w:r w:rsidRPr="007A488C">
        <w:rPr>
          <w:rFonts w:ascii="Times New Roman" w:hAnsi="Times New Roman" w:cs="Times New Roman"/>
          <w:sz w:val="18"/>
        </w:rPr>
        <w:t>złożyć do Urzędu Miejskiego w Barwicach przy ul. Zwycięzców 22, 78-460 Barwice wniosek o nabycie nieruchomości.</w:t>
      </w:r>
    </w:p>
    <w:p w14:paraId="09A45E8A" w14:textId="77777777" w:rsidR="00AF6C19" w:rsidRPr="007A488C" w:rsidRDefault="00AF6C19" w:rsidP="00AF6C19">
      <w:pPr>
        <w:pStyle w:val="Tekstpodstawowy"/>
        <w:spacing w:after="0"/>
        <w:jc w:val="both"/>
        <w:rPr>
          <w:b/>
          <w:bCs/>
          <w:sz w:val="18"/>
          <w:szCs w:val="22"/>
        </w:rPr>
      </w:pPr>
      <w:r w:rsidRPr="007A488C">
        <w:rPr>
          <w:sz w:val="18"/>
          <w:szCs w:val="22"/>
        </w:rPr>
        <w:t xml:space="preserve">Wykaz podano do publicznej wiadomości poprzez ogłoszenie w prasie lokalnej, wywieszenie na tablicy ogłoszeń w siedzibie Urzędu Miejskiego w Barwicach, umieszczenie w </w:t>
      </w:r>
      <w:proofErr w:type="spellStart"/>
      <w:r w:rsidRPr="007A488C">
        <w:rPr>
          <w:sz w:val="18"/>
          <w:szCs w:val="22"/>
        </w:rPr>
        <w:t>internecie</w:t>
      </w:r>
      <w:proofErr w:type="spellEnd"/>
      <w:r w:rsidRPr="007A488C">
        <w:rPr>
          <w:sz w:val="18"/>
          <w:szCs w:val="22"/>
        </w:rPr>
        <w:t xml:space="preserve"> na stronie: </w:t>
      </w:r>
      <w:hyperlink r:id="rId7" w:history="1">
        <w:r w:rsidRPr="007A488C">
          <w:rPr>
            <w:rStyle w:val="Hipercze"/>
            <w:color w:val="auto"/>
            <w:sz w:val="18"/>
            <w:szCs w:val="22"/>
          </w:rPr>
          <w:t>www.barwice.pl</w:t>
        </w:r>
      </w:hyperlink>
      <w:r w:rsidRPr="007A488C">
        <w:rPr>
          <w:sz w:val="18"/>
          <w:szCs w:val="22"/>
        </w:rPr>
        <w:t xml:space="preserve"> na okres 21 dni tj. </w:t>
      </w:r>
      <w:r w:rsidRPr="007A488C">
        <w:rPr>
          <w:b/>
          <w:sz w:val="18"/>
          <w:szCs w:val="22"/>
        </w:rPr>
        <w:t>od dnia 1</w:t>
      </w:r>
      <w:r>
        <w:rPr>
          <w:b/>
          <w:sz w:val="18"/>
          <w:szCs w:val="22"/>
        </w:rPr>
        <w:t>9</w:t>
      </w:r>
      <w:r w:rsidRPr="007A488C">
        <w:rPr>
          <w:b/>
          <w:sz w:val="18"/>
          <w:szCs w:val="22"/>
        </w:rPr>
        <w:t>.10.2026 r. do dnia 0</w:t>
      </w:r>
      <w:r>
        <w:rPr>
          <w:b/>
          <w:sz w:val="18"/>
          <w:szCs w:val="22"/>
        </w:rPr>
        <w:t>9</w:t>
      </w:r>
      <w:r w:rsidRPr="007A488C">
        <w:rPr>
          <w:b/>
          <w:sz w:val="18"/>
          <w:szCs w:val="22"/>
        </w:rPr>
        <w:t>.11.2026 r.</w:t>
      </w:r>
    </w:p>
    <w:p w14:paraId="01CB99D2" w14:textId="77777777" w:rsidR="00AF6C19" w:rsidRPr="007A488C" w:rsidRDefault="00AF6C19" w:rsidP="00AF6C19">
      <w:pPr>
        <w:pStyle w:val="Tekstpodstawowy"/>
        <w:spacing w:after="0"/>
        <w:jc w:val="both"/>
        <w:rPr>
          <w:sz w:val="18"/>
          <w:szCs w:val="22"/>
        </w:rPr>
      </w:pPr>
      <w:r w:rsidRPr="007A488C">
        <w:rPr>
          <w:sz w:val="18"/>
          <w:szCs w:val="22"/>
        </w:rPr>
        <w:t xml:space="preserve">Szczegółowych informacji na temat w/w nieruchomości można uzyskać w siedzibie tut. Urzędu, w pokoju nr 6 lub, tel. (0-94) 373 63 09 wew. 35. </w:t>
      </w:r>
    </w:p>
    <w:p w14:paraId="7AD8BDEA" w14:textId="77777777" w:rsidR="00AF6C19" w:rsidRPr="007A488C" w:rsidRDefault="00AF6C19" w:rsidP="00AF6C19">
      <w:pPr>
        <w:pStyle w:val="Tekstpodstawowy"/>
        <w:spacing w:after="0"/>
        <w:jc w:val="both"/>
        <w:rPr>
          <w:sz w:val="18"/>
          <w:szCs w:val="22"/>
        </w:rPr>
      </w:pPr>
      <w:r w:rsidRPr="007A488C">
        <w:rPr>
          <w:sz w:val="18"/>
          <w:szCs w:val="22"/>
        </w:rPr>
        <w:t xml:space="preserve"> Niniejszy wykaz:</w:t>
      </w:r>
    </w:p>
    <w:p w14:paraId="67FAB5CA" w14:textId="77777777" w:rsidR="00AF6C19" w:rsidRDefault="00AF6C19" w:rsidP="00AF6C19">
      <w:pPr>
        <w:spacing w:after="0"/>
        <w:jc w:val="both"/>
        <w:rPr>
          <w:rFonts w:ascii="Times New Roman" w:hAnsi="Times New Roman" w:cs="Times New Roman"/>
          <w:sz w:val="18"/>
        </w:rPr>
      </w:pPr>
      <w:r w:rsidRPr="007A488C">
        <w:rPr>
          <w:rFonts w:ascii="Times New Roman" w:hAnsi="Times New Roman" w:cs="Times New Roman"/>
          <w:sz w:val="18"/>
        </w:rPr>
        <w:t>- wywieszono na tablicy ogłoszeń w tutejszym urzędzie,</w:t>
      </w:r>
    </w:p>
    <w:p w14:paraId="181CFA00" w14:textId="77777777" w:rsidR="00AF6C19" w:rsidRPr="007A488C" w:rsidRDefault="00AF6C19" w:rsidP="00AF6C19">
      <w:pPr>
        <w:spacing w:after="0"/>
        <w:jc w:val="both"/>
        <w:rPr>
          <w:sz w:val="18"/>
          <w:szCs w:val="18"/>
        </w:rPr>
      </w:pPr>
      <w:r w:rsidRPr="007A488C">
        <w:rPr>
          <w:rFonts w:ascii="Times New Roman" w:hAnsi="Times New Roman" w:cs="Times New Roman"/>
          <w:sz w:val="18"/>
        </w:rPr>
        <w:t xml:space="preserve">- opublikowano na stronie internetowej urzędu </w:t>
      </w:r>
      <w:hyperlink r:id="rId8" w:history="1">
        <w:r w:rsidRPr="007A488C">
          <w:rPr>
            <w:rStyle w:val="Hipercze"/>
            <w:rFonts w:ascii="Times New Roman" w:hAnsi="Times New Roman" w:cs="Times New Roman"/>
            <w:color w:val="auto"/>
            <w:sz w:val="18"/>
          </w:rPr>
          <w:t>www.barwice.pl</w:t>
        </w:r>
      </w:hyperlink>
      <w:r w:rsidRPr="007A488C">
        <w:rPr>
          <w:rFonts w:ascii="Times New Roman" w:hAnsi="Times New Roman" w:cs="Times New Roman"/>
          <w:sz w:val="18"/>
        </w:rPr>
        <w:t xml:space="preserve"> oraz  </w:t>
      </w:r>
      <w:bookmarkStart w:id="0" w:name="_Hlk204862723"/>
      <w:r w:rsidRPr="007A488C">
        <w:rPr>
          <w:rFonts w:ascii="Times New Roman" w:hAnsi="Times New Roman" w:cs="Times New Roman"/>
          <w:sz w:val="18"/>
        </w:rPr>
        <w:t>Biuletynie Informacji Publicznej Urzędu Miejskiego w Barwicach</w:t>
      </w:r>
      <w:r w:rsidRPr="007A488C">
        <w:rPr>
          <w:rFonts w:ascii="Times New Roman" w:eastAsia="Times New Roman" w:hAnsi="Times New Roman" w:cs="Times New Roman"/>
        </w:rPr>
        <w:t xml:space="preserve"> </w:t>
      </w:r>
      <w:r w:rsidRPr="007A488C">
        <w:rPr>
          <w:rFonts w:ascii="Times New Roman" w:eastAsia="Times New Roman" w:hAnsi="Times New Roman" w:cs="Times New Roman"/>
          <w:sz w:val="18"/>
          <w:szCs w:val="18"/>
        </w:rPr>
        <w:t xml:space="preserve">(w zakładce: Referat Inwestycji -&gt; Wykaz nieruchomości przeznaczonych do zbycia &gt; październik 2026) </w:t>
      </w:r>
      <w:r w:rsidRPr="007A488C">
        <w:rPr>
          <w:rFonts w:ascii="Times New Roman" w:hAnsi="Times New Roman" w:cs="Times New Roman"/>
          <w:sz w:val="14"/>
          <w:szCs w:val="18"/>
        </w:rPr>
        <w:t xml:space="preserve"> </w:t>
      </w:r>
      <w:r w:rsidRPr="007A488C">
        <w:rPr>
          <w:rFonts w:ascii="Times New Roman" w:hAnsi="Times New Roman" w:cs="Times New Roman"/>
          <w:sz w:val="18"/>
        </w:rPr>
        <w:t>pod adresem:</w:t>
      </w:r>
      <w:r w:rsidRPr="007A488C">
        <w:rPr>
          <w:sz w:val="20"/>
          <w:szCs w:val="20"/>
        </w:rPr>
        <w:t xml:space="preserve"> </w:t>
      </w:r>
      <w:hyperlink r:id="rId9" w:history="1">
        <w:r w:rsidRPr="007A488C">
          <w:rPr>
            <w:rStyle w:val="Hipercze"/>
            <w:rFonts w:ascii="Times New Roman" w:hAnsi="Times New Roman" w:cs="Times New Roman"/>
            <w:sz w:val="18"/>
          </w:rPr>
          <w:t>http://bip.barwice.pl/public/catalog/?id=267191&amp;idCatalog=488355</w:t>
        </w:r>
      </w:hyperlink>
      <w:r w:rsidRPr="007A488C">
        <w:rPr>
          <w:rFonts w:ascii="Times New Roman" w:hAnsi="Times New Roman" w:cs="Times New Roman"/>
          <w:sz w:val="18"/>
        </w:rPr>
        <w:t xml:space="preserve"> </w:t>
      </w:r>
      <w:r w:rsidRPr="007A488C">
        <w:rPr>
          <w:sz w:val="20"/>
          <w:szCs w:val="20"/>
        </w:rPr>
        <w:t xml:space="preserve"> </w:t>
      </w:r>
      <w:bookmarkEnd w:id="0"/>
      <w:r w:rsidRPr="007A488C">
        <w:rPr>
          <w:rFonts w:ascii="Times New Roman" w:hAnsi="Times New Roman" w:cs="Times New Roman"/>
          <w:color w:val="000000" w:themeColor="text1"/>
          <w:sz w:val="18"/>
          <w:szCs w:val="18"/>
        </w:rPr>
        <w:t>na</w:t>
      </w:r>
      <w:r w:rsidRPr="007A488C">
        <w:rPr>
          <w:rFonts w:ascii="Times New Roman" w:hAnsi="Times New Roman" w:cs="Times New Roman"/>
          <w:color w:val="EE0000"/>
          <w:sz w:val="18"/>
          <w:szCs w:val="18"/>
        </w:rPr>
        <w:t xml:space="preserve"> </w:t>
      </w:r>
      <w:r w:rsidRPr="007A488C">
        <w:rPr>
          <w:rFonts w:ascii="Times New Roman" w:hAnsi="Times New Roman" w:cs="Times New Roman"/>
          <w:sz w:val="18"/>
          <w:szCs w:val="18"/>
        </w:rPr>
        <w:t>okres 21 dni, tj. od dnia 1</w:t>
      </w:r>
      <w:r>
        <w:rPr>
          <w:rFonts w:ascii="Times New Roman" w:hAnsi="Times New Roman" w:cs="Times New Roman"/>
          <w:sz w:val="18"/>
          <w:szCs w:val="18"/>
        </w:rPr>
        <w:t>9</w:t>
      </w:r>
      <w:r w:rsidRPr="007A488C">
        <w:rPr>
          <w:rFonts w:ascii="Times New Roman" w:hAnsi="Times New Roman" w:cs="Times New Roman"/>
          <w:sz w:val="18"/>
          <w:szCs w:val="18"/>
        </w:rPr>
        <w:t>.10.2026 r. do dnia 0</w:t>
      </w:r>
      <w:r>
        <w:rPr>
          <w:rFonts w:ascii="Times New Roman" w:hAnsi="Times New Roman" w:cs="Times New Roman"/>
          <w:sz w:val="18"/>
          <w:szCs w:val="18"/>
        </w:rPr>
        <w:t>9</w:t>
      </w:r>
      <w:r w:rsidRPr="007A488C">
        <w:rPr>
          <w:rFonts w:ascii="Times New Roman" w:hAnsi="Times New Roman" w:cs="Times New Roman"/>
          <w:sz w:val="18"/>
          <w:szCs w:val="18"/>
        </w:rPr>
        <w:t>.11.2026 r.</w:t>
      </w:r>
    </w:p>
    <w:p w14:paraId="2AAF8FE4" w14:textId="77777777" w:rsidR="00AF6C19" w:rsidRPr="007A488C" w:rsidRDefault="00AF6C19" w:rsidP="00AF6C19">
      <w:pPr>
        <w:spacing w:after="0"/>
        <w:jc w:val="both"/>
        <w:rPr>
          <w:sz w:val="18"/>
          <w:szCs w:val="18"/>
        </w:rPr>
      </w:pPr>
    </w:p>
    <w:p w14:paraId="2C2FF904" w14:textId="77777777" w:rsidR="00AF6C19" w:rsidRPr="007A488C" w:rsidRDefault="00AF6C19" w:rsidP="00AF6C19">
      <w:pPr>
        <w:keepNext/>
        <w:spacing w:after="0" w:line="240" w:lineRule="auto"/>
        <w:ind w:left="9204" w:firstLine="708"/>
        <w:outlineLvl w:val="1"/>
        <w:rPr>
          <w:rFonts w:ascii="Times New Roman" w:hAnsi="Times New Roman" w:cs="Times New Roman"/>
          <w:sz w:val="18"/>
        </w:rPr>
      </w:pPr>
      <w:r w:rsidRPr="007A488C">
        <w:rPr>
          <w:rFonts w:ascii="Times New Roman" w:hAnsi="Times New Roman" w:cs="Times New Roman"/>
          <w:sz w:val="18"/>
        </w:rPr>
        <w:t>Burmistrz Barwic</w:t>
      </w:r>
    </w:p>
    <w:p w14:paraId="4770EA77" w14:textId="77777777" w:rsidR="00AF6C19" w:rsidRPr="007434D9" w:rsidRDefault="00AF6C19" w:rsidP="00AF6C19">
      <w:pPr>
        <w:keepNext/>
        <w:spacing w:after="0" w:line="240" w:lineRule="auto"/>
        <w:ind w:left="9204" w:firstLine="708"/>
        <w:outlineLvl w:val="1"/>
        <w:rPr>
          <w:sz w:val="20"/>
          <w:szCs w:val="20"/>
        </w:rPr>
      </w:pPr>
      <w:r w:rsidRPr="007A488C">
        <w:rPr>
          <w:rFonts w:ascii="Times New Roman" w:hAnsi="Times New Roman" w:cs="Times New Roman"/>
          <w:sz w:val="18"/>
        </w:rPr>
        <w:t>Robert Zborowski</w:t>
      </w:r>
    </w:p>
    <w:p w14:paraId="405C03A5" w14:textId="6C3AE7B7" w:rsidR="001D41AF" w:rsidRPr="00E515C3" w:rsidRDefault="001D41AF" w:rsidP="00FC4AF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504B114" w14:textId="77777777" w:rsidR="001D41AF" w:rsidRPr="007434D9" w:rsidRDefault="001D41AF" w:rsidP="00FC4AF9">
      <w:pPr>
        <w:spacing w:after="0"/>
        <w:jc w:val="both"/>
        <w:rPr>
          <w:sz w:val="20"/>
          <w:szCs w:val="20"/>
        </w:rPr>
      </w:pPr>
    </w:p>
    <w:p w14:paraId="400A0177" w14:textId="77777777" w:rsidR="001D41AF" w:rsidRPr="007434D9" w:rsidRDefault="001D41AF" w:rsidP="00FC4AF9">
      <w:pPr>
        <w:spacing w:after="0"/>
        <w:jc w:val="both"/>
        <w:rPr>
          <w:sz w:val="20"/>
          <w:szCs w:val="20"/>
        </w:rPr>
      </w:pPr>
    </w:p>
    <w:sectPr w:rsidR="001D41AF" w:rsidRPr="007434D9" w:rsidSect="0090684E">
      <w:footerReference w:type="default" r:id="rId10"/>
      <w:pgSz w:w="16838" w:h="11906" w:orient="landscape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BD906" w14:textId="77777777" w:rsidR="00813432" w:rsidRDefault="00813432" w:rsidP="003C55D4">
      <w:pPr>
        <w:spacing w:after="0" w:line="240" w:lineRule="auto"/>
      </w:pPr>
      <w:r>
        <w:separator/>
      </w:r>
    </w:p>
  </w:endnote>
  <w:endnote w:type="continuationSeparator" w:id="0">
    <w:p w14:paraId="29E4E435" w14:textId="77777777" w:rsidR="00813432" w:rsidRDefault="00813432" w:rsidP="003C5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2438"/>
      <w:docPartObj>
        <w:docPartGallery w:val="Page Numbers (Bottom of Page)"/>
        <w:docPartUnique/>
      </w:docPartObj>
    </w:sdtPr>
    <w:sdtEndPr/>
    <w:sdtContent>
      <w:p w14:paraId="4A004910" w14:textId="77777777" w:rsidR="005014AF" w:rsidRDefault="00BD09B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A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FFBF1C" w14:textId="77777777" w:rsidR="005014AF" w:rsidRDefault="00501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ACABB" w14:textId="77777777" w:rsidR="00813432" w:rsidRDefault="00813432" w:rsidP="003C55D4">
      <w:pPr>
        <w:spacing w:after="0" w:line="240" w:lineRule="auto"/>
      </w:pPr>
      <w:r>
        <w:separator/>
      </w:r>
    </w:p>
  </w:footnote>
  <w:footnote w:type="continuationSeparator" w:id="0">
    <w:p w14:paraId="793E1667" w14:textId="77777777" w:rsidR="00813432" w:rsidRDefault="00813432" w:rsidP="003C5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02C58"/>
    <w:multiLevelType w:val="hybridMultilevel"/>
    <w:tmpl w:val="BDBC5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13B84"/>
    <w:multiLevelType w:val="hybridMultilevel"/>
    <w:tmpl w:val="EC3A0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175893">
    <w:abstractNumId w:val="0"/>
  </w:num>
  <w:num w:numId="2" w16cid:durableId="848714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91"/>
    <w:rsid w:val="000113BF"/>
    <w:rsid w:val="000253C4"/>
    <w:rsid w:val="00036B88"/>
    <w:rsid w:val="00052A91"/>
    <w:rsid w:val="00060E8C"/>
    <w:rsid w:val="00063B7B"/>
    <w:rsid w:val="00063BFE"/>
    <w:rsid w:val="00071153"/>
    <w:rsid w:val="00072918"/>
    <w:rsid w:val="00073BD5"/>
    <w:rsid w:val="00092E4D"/>
    <w:rsid w:val="00097E69"/>
    <w:rsid w:val="000A44EE"/>
    <w:rsid w:val="000A4A80"/>
    <w:rsid w:val="000D7C0E"/>
    <w:rsid w:val="000E7CA4"/>
    <w:rsid w:val="000F5698"/>
    <w:rsid w:val="000F676F"/>
    <w:rsid w:val="001118CF"/>
    <w:rsid w:val="00135764"/>
    <w:rsid w:val="00135907"/>
    <w:rsid w:val="00150A7E"/>
    <w:rsid w:val="0015221E"/>
    <w:rsid w:val="001628D9"/>
    <w:rsid w:val="001928BC"/>
    <w:rsid w:val="001D0068"/>
    <w:rsid w:val="001D41AF"/>
    <w:rsid w:val="001E202E"/>
    <w:rsid w:val="001E238D"/>
    <w:rsid w:val="001E46CB"/>
    <w:rsid w:val="00200432"/>
    <w:rsid w:val="00205480"/>
    <w:rsid w:val="00226E28"/>
    <w:rsid w:val="00231C4B"/>
    <w:rsid w:val="0025512B"/>
    <w:rsid w:val="00255EF6"/>
    <w:rsid w:val="002570F1"/>
    <w:rsid w:val="00266CAF"/>
    <w:rsid w:val="00272506"/>
    <w:rsid w:val="00272637"/>
    <w:rsid w:val="0028117E"/>
    <w:rsid w:val="00281A42"/>
    <w:rsid w:val="002C09F0"/>
    <w:rsid w:val="002C16EC"/>
    <w:rsid w:val="00302487"/>
    <w:rsid w:val="00320EA5"/>
    <w:rsid w:val="00333D60"/>
    <w:rsid w:val="00334E23"/>
    <w:rsid w:val="003402D0"/>
    <w:rsid w:val="00352140"/>
    <w:rsid w:val="00380F94"/>
    <w:rsid w:val="00394B53"/>
    <w:rsid w:val="003A3CC4"/>
    <w:rsid w:val="003B49F7"/>
    <w:rsid w:val="003C55D4"/>
    <w:rsid w:val="003C6934"/>
    <w:rsid w:val="003D15E8"/>
    <w:rsid w:val="003D788F"/>
    <w:rsid w:val="003E10CE"/>
    <w:rsid w:val="0041734E"/>
    <w:rsid w:val="0042277C"/>
    <w:rsid w:val="00431487"/>
    <w:rsid w:val="0043391B"/>
    <w:rsid w:val="0044362C"/>
    <w:rsid w:val="00446DAD"/>
    <w:rsid w:val="004559F3"/>
    <w:rsid w:val="00471802"/>
    <w:rsid w:val="004810B3"/>
    <w:rsid w:val="00490E30"/>
    <w:rsid w:val="004915B7"/>
    <w:rsid w:val="004979F6"/>
    <w:rsid w:val="004B70EE"/>
    <w:rsid w:val="004D7896"/>
    <w:rsid w:val="004E05EF"/>
    <w:rsid w:val="004F2623"/>
    <w:rsid w:val="005014AF"/>
    <w:rsid w:val="005041F4"/>
    <w:rsid w:val="00507692"/>
    <w:rsid w:val="0051051E"/>
    <w:rsid w:val="00514934"/>
    <w:rsid w:val="00533CC4"/>
    <w:rsid w:val="0054023C"/>
    <w:rsid w:val="00551554"/>
    <w:rsid w:val="005850FB"/>
    <w:rsid w:val="00586CA4"/>
    <w:rsid w:val="005931BD"/>
    <w:rsid w:val="005C2B73"/>
    <w:rsid w:val="005D37E2"/>
    <w:rsid w:val="005D40D5"/>
    <w:rsid w:val="005F5587"/>
    <w:rsid w:val="005F75CB"/>
    <w:rsid w:val="00613D15"/>
    <w:rsid w:val="00650D97"/>
    <w:rsid w:val="00661F52"/>
    <w:rsid w:val="006673E3"/>
    <w:rsid w:val="006739A9"/>
    <w:rsid w:val="00692053"/>
    <w:rsid w:val="006A6735"/>
    <w:rsid w:val="006B7A09"/>
    <w:rsid w:val="006C5B2C"/>
    <w:rsid w:val="006D785A"/>
    <w:rsid w:val="006E4E02"/>
    <w:rsid w:val="006F6D2C"/>
    <w:rsid w:val="00703E6E"/>
    <w:rsid w:val="007062FA"/>
    <w:rsid w:val="00711B4E"/>
    <w:rsid w:val="00713CC6"/>
    <w:rsid w:val="00725578"/>
    <w:rsid w:val="007434D9"/>
    <w:rsid w:val="007470A2"/>
    <w:rsid w:val="00765FCB"/>
    <w:rsid w:val="00777D81"/>
    <w:rsid w:val="00783796"/>
    <w:rsid w:val="00792A88"/>
    <w:rsid w:val="00793231"/>
    <w:rsid w:val="007A224A"/>
    <w:rsid w:val="007A54C9"/>
    <w:rsid w:val="007D07BD"/>
    <w:rsid w:val="007F0BC3"/>
    <w:rsid w:val="007F184D"/>
    <w:rsid w:val="007F4758"/>
    <w:rsid w:val="00805097"/>
    <w:rsid w:val="008066EB"/>
    <w:rsid w:val="0080700B"/>
    <w:rsid w:val="00813432"/>
    <w:rsid w:val="00834063"/>
    <w:rsid w:val="00864A8B"/>
    <w:rsid w:val="008725DF"/>
    <w:rsid w:val="00875F81"/>
    <w:rsid w:val="008B4CC1"/>
    <w:rsid w:val="008C7FC6"/>
    <w:rsid w:val="008D2183"/>
    <w:rsid w:val="008E7C7C"/>
    <w:rsid w:val="008F038B"/>
    <w:rsid w:val="008F6055"/>
    <w:rsid w:val="00900323"/>
    <w:rsid w:val="009046BC"/>
    <w:rsid w:val="0090684E"/>
    <w:rsid w:val="009567B9"/>
    <w:rsid w:val="00957871"/>
    <w:rsid w:val="00974C2B"/>
    <w:rsid w:val="00975BF5"/>
    <w:rsid w:val="0097719A"/>
    <w:rsid w:val="009812F2"/>
    <w:rsid w:val="0098553A"/>
    <w:rsid w:val="009A1B9A"/>
    <w:rsid w:val="009B1DC5"/>
    <w:rsid w:val="009C0872"/>
    <w:rsid w:val="009C3194"/>
    <w:rsid w:val="009C3F65"/>
    <w:rsid w:val="009D1C47"/>
    <w:rsid w:val="009D1EA6"/>
    <w:rsid w:val="009F50A8"/>
    <w:rsid w:val="009F56A5"/>
    <w:rsid w:val="00A11927"/>
    <w:rsid w:val="00A17023"/>
    <w:rsid w:val="00A3577B"/>
    <w:rsid w:val="00A41F80"/>
    <w:rsid w:val="00A450F2"/>
    <w:rsid w:val="00A50263"/>
    <w:rsid w:val="00A550FB"/>
    <w:rsid w:val="00A646EB"/>
    <w:rsid w:val="00A66DC1"/>
    <w:rsid w:val="00A73204"/>
    <w:rsid w:val="00A805F1"/>
    <w:rsid w:val="00A90316"/>
    <w:rsid w:val="00A93D49"/>
    <w:rsid w:val="00AA378A"/>
    <w:rsid w:val="00AB077C"/>
    <w:rsid w:val="00AE114F"/>
    <w:rsid w:val="00AE2631"/>
    <w:rsid w:val="00AF3741"/>
    <w:rsid w:val="00AF6C19"/>
    <w:rsid w:val="00B30CD7"/>
    <w:rsid w:val="00B50C0E"/>
    <w:rsid w:val="00B773E3"/>
    <w:rsid w:val="00B838A8"/>
    <w:rsid w:val="00B95F16"/>
    <w:rsid w:val="00BC3689"/>
    <w:rsid w:val="00BD09B9"/>
    <w:rsid w:val="00BD1836"/>
    <w:rsid w:val="00BD2804"/>
    <w:rsid w:val="00BD43B2"/>
    <w:rsid w:val="00BE51C2"/>
    <w:rsid w:val="00BE7265"/>
    <w:rsid w:val="00C06372"/>
    <w:rsid w:val="00C24000"/>
    <w:rsid w:val="00C53C3A"/>
    <w:rsid w:val="00C55EB0"/>
    <w:rsid w:val="00CA1BAD"/>
    <w:rsid w:val="00D04985"/>
    <w:rsid w:val="00D1174B"/>
    <w:rsid w:val="00D4341D"/>
    <w:rsid w:val="00D74B0D"/>
    <w:rsid w:val="00D85A7A"/>
    <w:rsid w:val="00DA17BE"/>
    <w:rsid w:val="00DA1B26"/>
    <w:rsid w:val="00DB4ED4"/>
    <w:rsid w:val="00DD4583"/>
    <w:rsid w:val="00DD771D"/>
    <w:rsid w:val="00DE1E2C"/>
    <w:rsid w:val="00DE2C55"/>
    <w:rsid w:val="00E10080"/>
    <w:rsid w:val="00E22471"/>
    <w:rsid w:val="00E31191"/>
    <w:rsid w:val="00E36F37"/>
    <w:rsid w:val="00E515C3"/>
    <w:rsid w:val="00E53F26"/>
    <w:rsid w:val="00E764B8"/>
    <w:rsid w:val="00E95404"/>
    <w:rsid w:val="00EA4E67"/>
    <w:rsid w:val="00EA51F7"/>
    <w:rsid w:val="00EA7C55"/>
    <w:rsid w:val="00EC348D"/>
    <w:rsid w:val="00ED735F"/>
    <w:rsid w:val="00F07668"/>
    <w:rsid w:val="00F137F4"/>
    <w:rsid w:val="00F2316A"/>
    <w:rsid w:val="00F24DB2"/>
    <w:rsid w:val="00F411CE"/>
    <w:rsid w:val="00F4780B"/>
    <w:rsid w:val="00F57457"/>
    <w:rsid w:val="00F667C6"/>
    <w:rsid w:val="00F72B0D"/>
    <w:rsid w:val="00F828B0"/>
    <w:rsid w:val="00FA24EE"/>
    <w:rsid w:val="00FA264A"/>
    <w:rsid w:val="00FB74A2"/>
    <w:rsid w:val="00FC4AF9"/>
    <w:rsid w:val="00FC5346"/>
    <w:rsid w:val="00FD41D5"/>
    <w:rsid w:val="00FD618A"/>
    <w:rsid w:val="00FE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7AA9B"/>
  <w15:docId w15:val="{67A25F21-1974-47B6-84AA-4B5B432BF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31191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rsid w:val="00E31191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9567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rsid w:val="00A805F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A805F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805F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C2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4C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bip.barwice.pl/public/catalog/?id=267191&amp;idCatalog=48835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2</Pages>
  <Words>716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 Zasztoft</cp:lastModifiedBy>
  <cp:revision>31</cp:revision>
  <cp:lastPrinted>2026-10-19T07:48:00Z</cp:lastPrinted>
  <dcterms:created xsi:type="dcterms:W3CDTF">2023-11-24T10:48:00Z</dcterms:created>
  <dcterms:modified xsi:type="dcterms:W3CDTF">2026-10-19T12:02:00Z</dcterms:modified>
</cp:coreProperties>
</file>