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D302D" w14:textId="02485640" w:rsidR="00ED74E7" w:rsidRDefault="00ED74E7" w:rsidP="00ED74E7">
      <w:pPr>
        <w:spacing w:after="0" w:line="240" w:lineRule="auto"/>
        <w:ind w:left="2124" w:firstLine="708"/>
        <w:outlineLvl w:val="3"/>
        <w:rPr>
          <w:rFonts w:ascii="Times New Roman" w:eastAsia="Times New Roman" w:hAnsi="Times New Roman"/>
          <w:b/>
          <w:bCs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/>
          <w:b/>
          <w:bCs/>
          <w:kern w:val="0"/>
          <w:sz w:val="28"/>
          <w:szCs w:val="28"/>
          <w:lang w:eastAsia="pl-PL"/>
          <w14:ligatures w14:val="none"/>
        </w:rPr>
        <w:t>Zarządzenie nr 116/2026</w:t>
      </w:r>
    </w:p>
    <w:p w14:paraId="36AE02B8" w14:textId="77777777" w:rsidR="00ED74E7" w:rsidRDefault="00ED74E7" w:rsidP="00ED74E7">
      <w:pPr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bCs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/>
          <w:b/>
          <w:bCs/>
          <w:kern w:val="0"/>
          <w:sz w:val="28"/>
          <w:szCs w:val="28"/>
          <w:lang w:eastAsia="pl-PL"/>
          <w14:ligatures w14:val="none"/>
        </w:rPr>
        <w:t>Burmistrza Barwic</w:t>
      </w:r>
    </w:p>
    <w:p w14:paraId="4CAB148D" w14:textId="13E70417" w:rsidR="00ED74E7" w:rsidRDefault="00ED74E7" w:rsidP="00ED74E7">
      <w:pPr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bCs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/>
          <w:b/>
          <w:bCs/>
          <w:kern w:val="0"/>
          <w:sz w:val="28"/>
          <w:szCs w:val="28"/>
          <w:lang w:eastAsia="pl-PL"/>
          <w14:ligatures w14:val="none"/>
        </w:rPr>
        <w:t>z dnia 6 października 2026 roku</w:t>
      </w:r>
    </w:p>
    <w:p w14:paraId="5A40388B" w14:textId="77777777" w:rsidR="00ED74E7" w:rsidRDefault="00ED74E7" w:rsidP="00ED74E7">
      <w:pPr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6CC605BC" w14:textId="77777777" w:rsidR="00ED74E7" w:rsidRPr="007C0D72" w:rsidRDefault="00ED74E7" w:rsidP="00ED74E7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eastAsia="Times New Roman" w:hAnsi="Times New Roman"/>
          <w:b/>
          <w:kern w:val="0"/>
          <w:lang w:eastAsia="pl-PL"/>
          <w14:ligatures w14:val="none"/>
        </w:rPr>
      </w:pPr>
      <w:r w:rsidRPr="007C0D72">
        <w:rPr>
          <w:rFonts w:ascii="Times New Roman" w:eastAsia="Times New Roman" w:hAnsi="Times New Roman"/>
          <w:b/>
          <w:bCs/>
          <w:kern w:val="0"/>
          <w:lang w:eastAsia="pl-PL"/>
          <w14:ligatures w14:val="none"/>
        </w:rPr>
        <w:t>w sprawie powołania Komisji Rekrutacyjnej do przeprowadzenia procedury naboru na wolne stanowisko urzędnicze w Urzędzie Miejskim</w:t>
      </w:r>
      <w:r w:rsidRPr="007C0D72">
        <w:rPr>
          <w:rFonts w:ascii="Times New Roman" w:eastAsia="Times New Roman" w:hAnsi="Times New Roman"/>
          <w:b/>
          <w:kern w:val="0"/>
          <w:lang w:eastAsia="pl-PL"/>
          <w14:ligatures w14:val="none"/>
        </w:rPr>
        <w:t xml:space="preserve"> w Barwicach</w:t>
      </w:r>
    </w:p>
    <w:p w14:paraId="03D6E3F4" w14:textId="7D9111D1" w:rsidR="00ED74E7" w:rsidRPr="007C0D72" w:rsidRDefault="00ED74E7" w:rsidP="00ED74E7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/>
          <w:bCs/>
          <w:kern w:val="0"/>
          <w:lang w:eastAsia="pl-PL"/>
          <w14:ligatures w14:val="none"/>
        </w:rPr>
      </w:pPr>
      <w:r w:rsidRPr="007C0D72">
        <w:rPr>
          <w:rFonts w:ascii="Times New Roman" w:eastAsia="Times New Roman" w:hAnsi="Times New Roman"/>
          <w:bCs/>
          <w:kern w:val="0"/>
          <w:lang w:eastAsia="pl-PL"/>
          <w14:ligatures w14:val="none"/>
        </w:rPr>
        <w:t xml:space="preserve">Na podstawie art. 33 ust. 3 ustawy z dnia 8 marca 1990 r. o samorządzie gminnym  (tj. Dz.U. </w:t>
      </w:r>
      <w:r w:rsidR="007C0D72" w:rsidRPr="007C0D72">
        <w:rPr>
          <w:rFonts w:ascii="Times New Roman" w:eastAsia="Times New Roman" w:hAnsi="Times New Roman"/>
          <w:bCs/>
          <w:kern w:val="0"/>
          <w:lang w:eastAsia="pl-PL"/>
          <w14:ligatures w14:val="none"/>
        </w:rPr>
        <w:t xml:space="preserve"> </w:t>
      </w:r>
      <w:r w:rsidRPr="007C0D72">
        <w:rPr>
          <w:rFonts w:ascii="Times New Roman" w:eastAsia="Times New Roman" w:hAnsi="Times New Roman"/>
          <w:bCs/>
          <w:kern w:val="0"/>
          <w:lang w:eastAsia="pl-PL"/>
          <w14:ligatures w14:val="none"/>
        </w:rPr>
        <w:t>z 202</w:t>
      </w:r>
      <w:r w:rsidR="001D169F">
        <w:rPr>
          <w:rFonts w:ascii="Times New Roman" w:eastAsia="Times New Roman" w:hAnsi="Times New Roman"/>
          <w:bCs/>
          <w:kern w:val="0"/>
          <w:lang w:eastAsia="pl-PL"/>
          <w14:ligatures w14:val="none"/>
        </w:rPr>
        <w:t>6</w:t>
      </w:r>
      <w:r w:rsidRPr="007C0D72">
        <w:rPr>
          <w:rFonts w:ascii="Times New Roman" w:eastAsia="Times New Roman" w:hAnsi="Times New Roman"/>
          <w:bCs/>
          <w:kern w:val="0"/>
          <w:lang w:eastAsia="pl-PL"/>
          <w14:ligatures w14:val="none"/>
        </w:rPr>
        <w:t xml:space="preserve"> r. poz. </w:t>
      </w:r>
      <w:r w:rsidR="001D169F">
        <w:rPr>
          <w:rFonts w:ascii="Times New Roman" w:eastAsia="Times New Roman" w:hAnsi="Times New Roman"/>
          <w:bCs/>
          <w:kern w:val="0"/>
          <w:lang w:eastAsia="pl-PL"/>
          <w14:ligatures w14:val="none"/>
        </w:rPr>
        <w:t>662</w:t>
      </w:r>
      <w:r w:rsidRPr="007C0D72">
        <w:rPr>
          <w:rFonts w:ascii="Times New Roman" w:eastAsia="Times New Roman" w:hAnsi="Times New Roman"/>
          <w:bCs/>
          <w:kern w:val="0"/>
          <w:lang w:eastAsia="pl-PL"/>
          <w14:ligatures w14:val="none"/>
        </w:rPr>
        <w:t>) oraz na podstawie art. 11 ust. 1 i art. 12 ust. 1 ustawy   z dnia 21 listopada 2008r. o pracownikach samorządowych (tj. Dz.U. z 2024 r. poz. 1135  z późn. zm.), zarządza się co następuje:</w:t>
      </w:r>
    </w:p>
    <w:p w14:paraId="65F3B56B" w14:textId="7CEA555F" w:rsidR="00ED74E7" w:rsidRPr="007C0D72" w:rsidRDefault="00ED74E7" w:rsidP="00ED74E7">
      <w:pPr>
        <w:widowControl w:val="0"/>
        <w:autoSpaceDE w:val="0"/>
        <w:autoSpaceDN w:val="0"/>
        <w:adjustRightInd w:val="0"/>
        <w:spacing w:after="100" w:afterAutospacing="1"/>
        <w:jc w:val="both"/>
        <w:rPr>
          <w:rFonts w:ascii="Times New Roman" w:eastAsia="Times New Roman" w:hAnsi="Times New Roman"/>
          <w:kern w:val="0"/>
          <w:lang w:eastAsia="pl-PL"/>
          <w14:ligatures w14:val="none"/>
        </w:rPr>
      </w:pPr>
      <w:r w:rsidRPr="007C0D72">
        <w:rPr>
          <w:rFonts w:ascii="Times New Roman" w:eastAsia="Times New Roman" w:hAnsi="Times New Roman"/>
          <w:kern w:val="0"/>
          <w:lang w:eastAsia="pl-PL"/>
          <w14:ligatures w14:val="none"/>
        </w:rPr>
        <w:t xml:space="preserve">§ 1. W celu przeprowadzenia naboru na wolne stanowisko urzędnicze ds. kadrowych </w:t>
      </w:r>
      <w:r w:rsidRPr="007C0D72">
        <w:rPr>
          <w:rFonts w:ascii="Times New Roman" w:eastAsia="Times New Roman" w:hAnsi="Times New Roman"/>
          <w:kern w:val="0"/>
          <w:lang w:eastAsia="pl-PL"/>
          <w14:ligatures w14:val="none"/>
        </w:rPr>
        <w:br/>
        <w:t xml:space="preserve">w Referacie Organizacyjnym, powołuje się Komisję Rekrutacyjną w następującym składzie: </w:t>
      </w:r>
    </w:p>
    <w:p w14:paraId="5183C966" w14:textId="55008B4E" w:rsidR="00ED74E7" w:rsidRPr="007C0D72" w:rsidRDefault="00ED74E7" w:rsidP="00ED74E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contextualSpacing/>
        <w:rPr>
          <w:rFonts w:ascii="Times New Roman" w:eastAsia="Times New Roman" w:hAnsi="Times New Roman"/>
          <w:kern w:val="0"/>
          <w:lang w:eastAsia="pl-PL"/>
          <w14:ligatures w14:val="none"/>
        </w:rPr>
      </w:pPr>
      <w:r w:rsidRPr="007C0D72">
        <w:rPr>
          <w:rFonts w:ascii="Times New Roman" w:eastAsia="Times New Roman" w:hAnsi="Times New Roman"/>
          <w:kern w:val="0"/>
          <w:lang w:eastAsia="pl-PL"/>
          <w14:ligatures w14:val="none"/>
        </w:rPr>
        <w:t xml:space="preserve">Marlena Szczygieł                                  -  Przewodnicząca Komisji, Sekretarz </w:t>
      </w:r>
      <w:r w:rsidR="0091618A">
        <w:rPr>
          <w:rFonts w:ascii="Times New Roman" w:eastAsia="Times New Roman" w:hAnsi="Times New Roman"/>
          <w:kern w:val="0"/>
          <w:lang w:eastAsia="pl-PL"/>
          <w14:ligatures w14:val="none"/>
        </w:rPr>
        <w:t>Gminy</w:t>
      </w:r>
      <w:r w:rsidRPr="007C0D72">
        <w:rPr>
          <w:rFonts w:ascii="Times New Roman" w:eastAsia="Times New Roman" w:hAnsi="Times New Roman"/>
          <w:kern w:val="0"/>
          <w:lang w:eastAsia="pl-PL"/>
          <w14:ligatures w14:val="none"/>
        </w:rPr>
        <w:t xml:space="preserve"> </w:t>
      </w:r>
    </w:p>
    <w:p w14:paraId="47D22DBD" w14:textId="35522B8C" w:rsidR="00ED74E7" w:rsidRPr="007C0D72" w:rsidRDefault="00ED74E7" w:rsidP="00ED74E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contextualSpacing/>
        <w:rPr>
          <w:rFonts w:ascii="Times New Roman" w:eastAsia="Times New Roman" w:hAnsi="Times New Roman"/>
          <w:kern w:val="0"/>
          <w:lang w:eastAsia="pl-PL"/>
          <w14:ligatures w14:val="none"/>
        </w:rPr>
      </w:pPr>
      <w:r w:rsidRPr="007C0D72">
        <w:rPr>
          <w:rFonts w:ascii="Times New Roman" w:eastAsia="Times New Roman" w:hAnsi="Times New Roman"/>
          <w:kern w:val="0"/>
          <w:lang w:eastAsia="pl-PL"/>
          <w14:ligatures w14:val="none"/>
        </w:rPr>
        <w:t xml:space="preserve">Kamila Gwiazda                                     -  </w:t>
      </w:r>
      <w:r w:rsidR="007C0D72" w:rsidRPr="007C0D72">
        <w:rPr>
          <w:rFonts w:ascii="Times New Roman" w:eastAsia="Times New Roman" w:hAnsi="Times New Roman"/>
          <w:kern w:val="0"/>
          <w:lang w:eastAsia="pl-PL"/>
          <w14:ligatures w14:val="none"/>
        </w:rPr>
        <w:t>C</w:t>
      </w:r>
      <w:r w:rsidRPr="007C0D72">
        <w:rPr>
          <w:rFonts w:ascii="Times New Roman" w:eastAsia="Times New Roman" w:hAnsi="Times New Roman"/>
          <w:kern w:val="0"/>
          <w:lang w:eastAsia="pl-PL"/>
          <w14:ligatures w14:val="none"/>
        </w:rPr>
        <w:t>złonek Komisji, Z-ca Burmistrza</w:t>
      </w:r>
    </w:p>
    <w:p w14:paraId="653183C6" w14:textId="10DAD87A" w:rsidR="00ED74E7" w:rsidRPr="007C0D72" w:rsidRDefault="00ED74E7" w:rsidP="00ED74E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contextualSpacing/>
        <w:rPr>
          <w:rFonts w:ascii="Times New Roman" w:eastAsia="Times New Roman" w:hAnsi="Times New Roman"/>
          <w:kern w:val="0"/>
          <w:lang w:eastAsia="pl-PL"/>
          <w14:ligatures w14:val="none"/>
        </w:rPr>
      </w:pPr>
      <w:r w:rsidRPr="007C0D72">
        <w:rPr>
          <w:rFonts w:ascii="Times New Roman" w:eastAsia="Times New Roman" w:hAnsi="Times New Roman"/>
          <w:kern w:val="0"/>
          <w:lang w:eastAsia="pl-PL"/>
          <w14:ligatures w14:val="none"/>
        </w:rPr>
        <w:t>Magdalena Bujak-Nowakowska             -  Sekretarz Komisji</w:t>
      </w:r>
    </w:p>
    <w:p w14:paraId="37993426" w14:textId="77777777" w:rsidR="00ED74E7" w:rsidRPr="007C0D72" w:rsidRDefault="00ED74E7" w:rsidP="00ED74E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kern w:val="0"/>
          <w:lang w:eastAsia="pl-PL"/>
          <w14:ligatures w14:val="none"/>
        </w:rPr>
      </w:pPr>
    </w:p>
    <w:p w14:paraId="0B725AE4" w14:textId="77777777" w:rsidR="00ED74E7" w:rsidRDefault="00ED74E7" w:rsidP="00ED74E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kern w:val="0"/>
          <w:lang w:eastAsia="pl-PL"/>
          <w14:ligatures w14:val="none"/>
        </w:rPr>
      </w:pPr>
      <w:r w:rsidRPr="007C0D72">
        <w:rPr>
          <w:rFonts w:ascii="Times New Roman" w:eastAsia="Times New Roman" w:hAnsi="Times New Roman"/>
          <w:kern w:val="0"/>
          <w:lang w:eastAsia="pl-PL"/>
          <w14:ligatures w14:val="none"/>
        </w:rPr>
        <w:t xml:space="preserve">§ 2.  Zarządzenie wchodzi w życie z dniem podpisania.  </w:t>
      </w:r>
    </w:p>
    <w:p w14:paraId="6CF623DC" w14:textId="77777777" w:rsidR="009B00DD" w:rsidRDefault="009B00DD" w:rsidP="00ED74E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kern w:val="0"/>
          <w:lang w:eastAsia="pl-PL"/>
          <w14:ligatures w14:val="none"/>
        </w:rPr>
      </w:pPr>
    </w:p>
    <w:p w14:paraId="2AA56A50" w14:textId="77777777" w:rsidR="009B00DD" w:rsidRDefault="009B00DD" w:rsidP="00ED74E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kern w:val="0"/>
          <w:lang w:eastAsia="pl-PL"/>
          <w14:ligatures w14:val="none"/>
        </w:rPr>
      </w:pPr>
    </w:p>
    <w:p w14:paraId="500DB647" w14:textId="00DD2C21" w:rsidR="009B00DD" w:rsidRDefault="009B00DD" w:rsidP="00ED74E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/>
          <w:kern w:val="0"/>
          <w:lang w:eastAsia="pl-PL"/>
          <w14:ligatures w14:val="none"/>
        </w:rPr>
        <w:tab/>
        <w:t>BURMISTRZ</w:t>
      </w:r>
    </w:p>
    <w:p w14:paraId="597CABA9" w14:textId="1E6842EF" w:rsidR="009B00DD" w:rsidRPr="007C0D72" w:rsidRDefault="009B00DD" w:rsidP="00ED74E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/>
          <w:kern w:val="0"/>
          <w:lang w:eastAsia="pl-PL"/>
          <w14:ligatures w14:val="none"/>
        </w:rPr>
        <w:tab/>
        <w:t>mgr inż. Robert Zborowski</w:t>
      </w:r>
    </w:p>
    <w:p w14:paraId="3D15A270" w14:textId="77777777" w:rsidR="00ED74E7" w:rsidRPr="007C0D72" w:rsidRDefault="00ED74E7" w:rsidP="00ED74E7">
      <w:pPr>
        <w:spacing w:after="200"/>
        <w:rPr>
          <w:rFonts w:eastAsia="Times New Roman"/>
          <w:kern w:val="0"/>
          <w:lang w:eastAsia="pl-PL"/>
          <w14:ligatures w14:val="none"/>
        </w:rPr>
      </w:pPr>
    </w:p>
    <w:p w14:paraId="020572B7" w14:textId="77777777" w:rsidR="00ED74E7" w:rsidRPr="007C0D72" w:rsidRDefault="00ED74E7" w:rsidP="00ED74E7">
      <w:pPr>
        <w:spacing w:after="200"/>
        <w:rPr>
          <w:rFonts w:eastAsia="Times New Roman"/>
          <w:kern w:val="0"/>
          <w:lang w:eastAsia="pl-PL"/>
          <w14:ligatures w14:val="none"/>
        </w:rPr>
      </w:pPr>
    </w:p>
    <w:p w14:paraId="4A276FC0" w14:textId="77777777" w:rsidR="00ED74E7" w:rsidRDefault="00ED74E7"/>
    <w:sectPr w:rsidR="00ED74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862529"/>
    <w:multiLevelType w:val="hybridMultilevel"/>
    <w:tmpl w:val="D694AE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2411877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4E7"/>
    <w:rsid w:val="00031B65"/>
    <w:rsid w:val="001D169F"/>
    <w:rsid w:val="007B6044"/>
    <w:rsid w:val="007C0D72"/>
    <w:rsid w:val="0091618A"/>
    <w:rsid w:val="009B00DD"/>
    <w:rsid w:val="00C7397C"/>
    <w:rsid w:val="00ED74E7"/>
    <w:rsid w:val="00F93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C6C2E"/>
  <w15:chartTrackingRefBased/>
  <w15:docId w15:val="{2EAD8E9F-75CD-4D5A-B763-0796DB3AF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74E7"/>
    <w:pPr>
      <w:spacing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D74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74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D74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D74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D74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D74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D74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D74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D74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D74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74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D74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D74E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D74E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D74E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D74E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D74E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D74E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D74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D74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D74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D74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D74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D74E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D74E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D74E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D74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D74E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D74E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Bujak-Nowakowska</dc:creator>
  <cp:keywords/>
  <dc:description/>
  <cp:lastModifiedBy>Magdalena Bujak-Nowakowska</cp:lastModifiedBy>
  <cp:revision>3</cp:revision>
  <cp:lastPrinted>2026-10-06T08:52:00Z</cp:lastPrinted>
  <dcterms:created xsi:type="dcterms:W3CDTF">2026-10-06T06:40:00Z</dcterms:created>
  <dcterms:modified xsi:type="dcterms:W3CDTF">2026-10-07T05:03:00Z</dcterms:modified>
</cp:coreProperties>
</file>