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F207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XXXVI/235/2026</w:t>
      </w:r>
      <w:r>
        <w:rPr>
          <w:b/>
          <w:caps/>
        </w:rPr>
        <w:br/>
        <w:t>Rady Miejskiej w Barwicach</w:t>
      </w:r>
    </w:p>
    <w:p w14:paraId="152CECB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2026 r.</w:t>
      </w:r>
    </w:p>
    <w:p w14:paraId="7781010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zawarcie na okres 5 lat kolejnych umów dzierżawy z dotychczasowymi dzierżawcami, których przedmiotem będą części nieruchomości gruntowej położonej w miejscowości Barwice, obręb ewidencyjny 01 Barwice, z przeznaczeniem na ogródki przydomowe</w:t>
      </w:r>
    </w:p>
    <w:p w14:paraId="2B10D19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2026 r. poz. 662 z </w:t>
      </w:r>
      <w:proofErr w:type="spellStart"/>
      <w:r>
        <w:t>późn</w:t>
      </w:r>
      <w:proofErr w:type="spellEnd"/>
      <w:r>
        <w:t>. zm.) w związku z art. 13 ust. 1 oraz art. 37 ust. 4 ustawy z dnia 21 sierpnia 1997 r. o gospodarce nieruchomościami (</w:t>
      </w:r>
      <w:proofErr w:type="spellStart"/>
      <w:r>
        <w:t>t.j</w:t>
      </w:r>
      <w:proofErr w:type="spellEnd"/>
      <w:r>
        <w:t>. Dz. U. z 2026 r. poz. 399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3F447CB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przetargowego trybu zawarcia z dotychczasowymi dzierżawcami kolejnych umów dzierżawy, na okres 5 lat, części nieruchomości gruntowej oznaczonej</w:t>
      </w:r>
      <w:r>
        <w:br/>
        <w:t>w ewidencji gruntów i budynków jako działka nr 22/2 o powierzchni 1,3401 ha, położonej w obrębie ewidencyjnym 01 Barwice, dla której Sąd Rejonowy w Szczecinku V Wydział Ksiąg Wieczystych prowadzi księgę wieczystą nr KO1I/00031557/7, z przeznaczeniem na ogródki przydomowe.</w:t>
      </w:r>
    </w:p>
    <w:p w14:paraId="41717EE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3A1E388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346AD634" w14:textId="77777777" w:rsidR="00A77B3E" w:rsidRDefault="00A77B3E">
      <w:pPr>
        <w:keepNext/>
        <w:keepLines/>
        <w:spacing w:before="120" w:after="120"/>
        <w:ind w:firstLine="340"/>
      </w:pPr>
    </w:p>
    <w:p w14:paraId="01A84FD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D019E" w14:paraId="509B59A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0C1232" w14:textId="77777777" w:rsidR="00BD019E" w:rsidRDefault="00BD019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22E441" w14:textId="77777777" w:rsidR="00BD019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2CB617D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30B92"/>
    <w:rsid w:val="009F5364"/>
    <w:rsid w:val="00A77B3E"/>
    <w:rsid w:val="00BD019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30A42E"/>
  <w15:docId w15:val="{C7436C73-18A4-4A88-985C-D9A6983CB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XXXVI/235/2026 z dnia 30 września 2026 r.</dc:title>
  <dc:subject>w sprawie wyrażenia zgody na zawarcie na okres 5^lat kolejnych umów dzierżawy z^dotychczasowymi dzierżawcami, których przedmiotem będą części nieruchomości gruntowej położonej w^miejscowości Barwice, obręb ewidencyjny 01^Barwice, z^przeznaczeniem na ogródki przydomowe</dc:subject>
  <dc:creator>Lorkiewicz_J</dc:creator>
  <cp:lastModifiedBy>Justyna Lorkiewicz</cp:lastModifiedBy>
  <cp:revision>2</cp:revision>
  <dcterms:created xsi:type="dcterms:W3CDTF">2026-09-30T11:00:00Z</dcterms:created>
  <dcterms:modified xsi:type="dcterms:W3CDTF">2026-09-30T11:00:00Z</dcterms:modified>
  <cp:category>Akt prawny</cp:category>
</cp:coreProperties>
</file>