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71E7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XXXV/228/2026</w:t>
      </w:r>
      <w:r>
        <w:rPr>
          <w:b/>
          <w:caps/>
        </w:rPr>
        <w:br/>
        <w:t>Rady Miejskiej w Barwicach</w:t>
      </w:r>
    </w:p>
    <w:p w14:paraId="23B8DF4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4 września 2026 r.</w:t>
      </w:r>
    </w:p>
    <w:p w14:paraId="0659652F" w14:textId="77777777" w:rsidR="00A77B3E" w:rsidRDefault="00000000">
      <w:pPr>
        <w:keepNext/>
        <w:spacing w:after="480"/>
        <w:jc w:val="center"/>
      </w:pPr>
      <w:r>
        <w:rPr>
          <w:b/>
        </w:rPr>
        <w:t>w sprawie przyjęcia planu nadzoru nad żłobkami, klubami dziecięcymi oraz opiekunami dziennymi w zakresie warunków i jakości świadczonej opieki nad dziećmi w wieku do lat 3</w:t>
      </w:r>
    </w:p>
    <w:p w14:paraId="2E8B61C4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(t. j. Dz. U. z 2026 r. poz. 662 z późn.zm.) oraz art. 55 ust.1 ustawy z dnia 4 lutego 2011 r. o opiece nad dziećmi w wieku do lat 3 (t. j. Dz. U. z 2025 r. poz. 798 z późn.zm.), Rada Miejska w Barwicach uchwala co następuje:</w:t>
      </w:r>
    </w:p>
    <w:p w14:paraId="34325DB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Przyjmuje się następujący plan nadzoru nad prowadzonymi na terenie Gminy Barwice żłobkami, klubami dziecięcymi oraz dziennymi opiekunami w zakresie warunków i jakości świadczonej opieki nad dziećmi do lat 3 obejmujący:</w:t>
      </w:r>
    </w:p>
    <w:p w14:paraId="0B411FB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kontrolę warunków i jakości sprawowanej opieki w żłobkach – przynajmniej raz w roku;</w:t>
      </w:r>
    </w:p>
    <w:p w14:paraId="5C69EC0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kontrolę warunków i jakości sprawowanej opieki w klubach dziecięcych – przynajmniej raz w roku;</w:t>
      </w:r>
    </w:p>
    <w:p w14:paraId="66914FE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kontrolę warunków i jakości sprawowanej opieki przez dziennych opiekunów – przynajmniej raz    w roku;</w:t>
      </w:r>
    </w:p>
    <w:p w14:paraId="6FB3AFC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sytuacjach szczególnych: kataklizmu, klęski żywiołowej, pandemii, epidemii można odstąpić w danym roku od realizacji kontroli, o których mowa w ust. 1.</w:t>
      </w:r>
    </w:p>
    <w:p w14:paraId="5B6A609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Niezależnie od planu nadzoru przyjętego w niniejszej uchwale, pierwszą kontrolę przeprowadza się w okresie jednego miesiąca od dnia wpisu podmiotu do rejestru żłobków i klubów dziecięcych lub wykazu dziennych opiekunów.</w:t>
      </w:r>
    </w:p>
    <w:p w14:paraId="1B088D3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Barwic.</w:t>
      </w:r>
    </w:p>
    <w:p w14:paraId="321D992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14:paraId="3489F6F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BD339B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52938" w14:paraId="1C706BB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5AFEB8" w14:textId="77777777" w:rsidR="00B52938" w:rsidRDefault="00B5293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EACABB" w14:textId="77777777" w:rsidR="00B5293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1FE1D242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0724D"/>
    <w:rsid w:val="00A77B3E"/>
    <w:rsid w:val="00B52938"/>
    <w:rsid w:val="00CA2A55"/>
    <w:rsid w:val="00D7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D0B1BF"/>
  <w15:docId w15:val="{D12C2DF3-1CAA-4DAC-80A8-30EB5DC23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XXXV/228/2026 z dnia 4 września 2026 r.</dc:title>
  <dc:subject>w sprawie przyjęcia planu nadzoru nad żłobkami, klubami dziecięcymi oraz opiekunami dziennymi w^zakresie warunków i^jakości świadczonej opieki nad dziećmi w^wieku do lat 3</dc:subject>
  <dc:creator>Lorkiewicz_J</dc:creator>
  <cp:lastModifiedBy>Justyna Lorkiewicz</cp:lastModifiedBy>
  <cp:revision>2</cp:revision>
  <dcterms:created xsi:type="dcterms:W3CDTF">2026-09-04T07:19:00Z</dcterms:created>
  <dcterms:modified xsi:type="dcterms:W3CDTF">2026-09-04T07:19:00Z</dcterms:modified>
  <cp:category>Akt prawny</cp:category>
</cp:coreProperties>
</file>