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9AD7A" w14:textId="77777777" w:rsidR="0051765A" w:rsidRPr="00111E71" w:rsidRDefault="0051765A" w:rsidP="0051765A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G Ł O S Z E N I E</w:t>
      </w:r>
    </w:p>
    <w:p w14:paraId="4721226C" w14:textId="77777777" w:rsidR="0051765A" w:rsidRPr="00111E71" w:rsidRDefault="0051765A" w:rsidP="0051765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przetargu nieograniczonym</w:t>
      </w:r>
    </w:p>
    <w:p w14:paraId="5D3261E0" w14:textId="4C26E4F8" w:rsidR="0051765A" w:rsidRPr="00111E71" w:rsidRDefault="0051765A" w:rsidP="0051765A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Na podstawie art. 37 ust. 1 i art. 38 ustawy z dnia 21 sierpnia 1997 r. o gospodarce nieruchomościami (t.j. Dz. U. z 202</w:t>
      </w:r>
      <w:r w:rsidR="00163E8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r., poz. </w:t>
      </w:r>
      <w:r w:rsidR="00163E8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399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sym w:font="Times New Roman" w:char="00A7"/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1, 13 rozporządzenia Rady Ministrów z dnia 14 września 2004 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 xml:space="preserve">w sprawie sposobu i trybu przeprowadzania przetargów oraz rokowań na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zbycie nieruchomości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(t.j. Dz. U.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z 2021 r., poz. 2213).</w:t>
      </w:r>
    </w:p>
    <w:p w14:paraId="70E1A3A4" w14:textId="749B594A" w:rsidR="0051765A" w:rsidRDefault="005A5AFE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Burmistrz Barwic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ogłasza I</w:t>
      </w:r>
      <w:r w:rsidR="001A4C75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V</w:t>
      </w:r>
      <w:r w:rsidR="00163E8F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ustny przetarg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nieograniczony na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sprzedaż:</w:t>
      </w:r>
    </w:p>
    <w:p w14:paraId="6215AD18" w14:textId="6922701F" w:rsidR="00030792" w:rsidRPr="00111E71" w:rsidRDefault="00030792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Pierwszy przetarg odbył się  16.12.2025 r.</w:t>
      </w:r>
      <w:r w:rsidR="00163E8F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, Drugi przetarg odbył się  09.04.2026 r. 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1A4C75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Trzeci przetarg odbył się 07.07.2026r. </w:t>
      </w:r>
    </w:p>
    <w:p w14:paraId="1B4FBF8B" w14:textId="034DF2CF" w:rsidR="0051765A" w:rsidRPr="00111E71" w:rsidRDefault="0051765A" w:rsidP="0051765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bookmarkStart w:id="0" w:name="_Hlk213402784"/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Nieruchomości</w:t>
      </w:r>
      <w:r w:rsidR="00205BAC"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gruntow</w:t>
      </w:r>
      <w:r w:rsidR="00607A2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ej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niezabudowanej,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oznaczonej numerem działki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205BAC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59/10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o pow. </w:t>
      </w:r>
      <w:r w:rsidR="006B53F6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0,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1516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ha,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położonej w Barwicach,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obręb Barwice 0</w:t>
      </w:r>
      <w:r w:rsidR="00777D39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na którą założona jest księga wieczysta nr 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KO1I/000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47680/3</w:t>
      </w:r>
    </w:p>
    <w:p w14:paraId="77E41A62" w14:textId="7FC9A146" w:rsidR="009C7EBF" w:rsidRPr="009C7EBF" w:rsidRDefault="00205BAC" w:rsidP="009C7EBF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ziałka 59/10 położona na obrzeżu miasta  przy ul. Czaplineckiej, sąsiedztwo: tereny zabudowy mieszkaniowej jednorodzinnej oraz tereny niezabudowane użytkowane rolniczo,</w:t>
      </w:r>
      <w:r w:rsidR="009C7EBF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</w:t>
      </w:r>
      <w:r w:rsidR="009C7EBF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ziałka posiada możliwość uzbrojenia w  sieć elektroenergetyczną, miejsce włączenia do sieci zostanie określone przez gestora sieci po złożeniu przez nowego nabywcę wniosku o określenie warunków przyłączeniowych</w:t>
      </w:r>
      <w:r w:rsid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.</w:t>
      </w:r>
    </w:p>
    <w:p w14:paraId="5016974A" w14:textId="7502B757" w:rsidR="009C7EBF" w:rsidRPr="009C7EBF" w:rsidRDefault="009C7EBF" w:rsidP="00205BAC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Działka posiada </w:t>
      </w:r>
      <w:r w:rsidR="00EB4AC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możliwość</w:t>
      </w: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uzbrojenia w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sieć wodociągową oraz kanalizacyjną (sieci w drodze</w:t>
      </w: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wewnętrznej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), dostęp do drogi publicznej poprzez działki nr 59/13 gdzie udział 1/5 w tej w działce </w:t>
      </w:r>
      <w:r w:rsidR="00777D39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jest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przedmiotem zbycia wraz z działką 59/10 oraz przez działki gminne 59/45 i 34; granice działki tworzą kształt wielokąta; teren działki z</w:t>
      </w:r>
      <w:r w:rsidR="00394BB4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lekkim spadkiem niezagospodarowany, zakrzaczon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y</w:t>
      </w:r>
      <w:r w:rsidR="00EB4AC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; </w:t>
      </w:r>
      <w:r w:rsidR="00EB4AC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  <w:t xml:space="preserve">w granicach działki przebiega sieć telekomunikacyjna. </w:t>
      </w:r>
    </w:p>
    <w:p w14:paraId="270F2F3D" w14:textId="209DA902" w:rsidR="00205BAC" w:rsidRPr="009C7EBF" w:rsidRDefault="00205BAC" w:rsidP="00205BAC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</w:t>
      </w:r>
      <w:r w:rsidR="007D5EEE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a przedmiotową nieruchomość brak obowiązującego planu miejscowego. Zgodnie ze studium Uwarunkowań i Kierunków zagospodarowania przestrzennego miasta i gminy Barwice zatwierdzonym uchwałą nr XLI/305/2010 Rady Miejskiej w Barwicach z dnia 23.09.2010 r.  działka położona jest na obszarze – </w:t>
      </w: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upraw polowych. </w:t>
      </w:r>
      <w:r w:rsidR="007D5EEE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 ewidencji gruntów i budynków działka oznaczona jest jako </w:t>
      </w:r>
      <w:r w:rsidR="00481545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t</w:t>
      </w: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ereny rolne </w:t>
      </w:r>
      <w:proofErr w:type="spellStart"/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RIVb</w:t>
      </w:r>
      <w:proofErr w:type="spellEnd"/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. </w:t>
      </w:r>
    </w:p>
    <w:p w14:paraId="1C90720B" w14:textId="286A09CF" w:rsidR="00205BAC" w:rsidRPr="00205BAC" w:rsidRDefault="00205BAC" w:rsidP="00205BAC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Dla dz. 59/10 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 xml:space="preserve"> Burmistrz Barwic wydał Decyzję NR 61/2023 znak IN.6730.61.2023.MJ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</w:r>
    </w:p>
    <w:p w14:paraId="1E481F03" w14:textId="30D954A1" w:rsidR="00F55121" w:rsidRPr="00205BAC" w:rsidRDefault="007D5EEE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Nieruchomość nie posiada żadnych obciążeń i zobowiązań</w:t>
      </w:r>
      <w:r w:rsidR="00F55121"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</w:p>
    <w:p w14:paraId="0D4F4077" w14:textId="77777777" w:rsidR="00F55121" w:rsidRPr="00F55121" w:rsidRDefault="00F55121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</w:p>
    <w:p w14:paraId="6F6D1CD0" w14:textId="4FDA85E3" w:rsidR="005928AA" w:rsidRPr="00F55121" w:rsidRDefault="005962B5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  <w:r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w</w:t>
      </w:r>
      <w:r w:rsidR="005928AA"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raz z</w:t>
      </w:r>
    </w:p>
    <w:p w14:paraId="45D24F42" w14:textId="77777777" w:rsidR="007B15B5" w:rsidRPr="00111E71" w:rsidRDefault="007B15B5" w:rsidP="005928AA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698D72E5" w14:textId="1D71525B" w:rsidR="006B53F6" w:rsidRPr="00111E71" w:rsidRDefault="005962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U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iałem </w:t>
      </w:r>
      <w:r w:rsidR="005928A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1/5</w:t>
      </w:r>
      <w:r w:rsidR="005928AA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w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gruncie </w:t>
      </w:r>
      <w:r w:rsidR="00205BAC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-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działka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o nr ewidencyjnym 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59/13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o pow. 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0,</w:t>
      </w:r>
      <w:r w:rsidR="00205BAC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0440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ha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położonej w Barwicach, obręb 0</w:t>
      </w:r>
      <w:r w:rsidR="00777D39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6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Barwice, na którą założona jest księga wieczysta nr KO1I/</w:t>
      </w:r>
      <w:r w:rsidR="00205BAC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00047680/3</w:t>
      </w:r>
    </w:p>
    <w:p w14:paraId="3E4D6AA2" w14:textId="6D977A4A" w:rsidR="009C7EBF" w:rsidRPr="0006673C" w:rsidRDefault="006B53F6" w:rsidP="00AB0C90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nr 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59/13</w:t>
      </w:r>
      <w:r w:rsidR="00481545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-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granice działki tworzą kształt wydłużonego pasa gruntu, uzbrojona 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 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sie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ć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wodociągow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ą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oraz kanalizacyjną, działka pełni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ć będzie 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funkcję drogi wewnętrznej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- nieurządzona</w:t>
      </w:r>
      <w:r w:rsid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 terenie;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dostęp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do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drogi publicznej poprzez działki 34 i 59/45 również pełniące funkcję drogi wewnętrznej nieurządzonej w terenie </w:t>
      </w:r>
    </w:p>
    <w:p w14:paraId="6CD10628" w14:textId="2C540462" w:rsidR="005928AA" w:rsidRPr="00111E71" w:rsidRDefault="005928AA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Na przedmiotową nieruchomość brak obowiązującego planu miejscowego. Zgodnie ze studium Uwarunkowań i Kierunków zagospodarowania przestrzennego miasta i gminy Barwice zatwierdzonym uchwałą nr XLI/305/2010 Rady Miejskiej w Barwicach z dnia 23.09.2010 r. działka położona jest na obszarze 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upraw polowych.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ewidencji gruntów i budynków działka oznaczona jest jako 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grunt</w:t>
      </w:r>
      <w:r w:rsid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y 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rolne </w:t>
      </w:r>
      <w:proofErr w:type="spellStart"/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RIVb</w:t>
      </w:r>
      <w:proofErr w:type="spellEnd"/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.</w:t>
      </w:r>
    </w:p>
    <w:p w14:paraId="7D923390" w14:textId="27E218C1" w:rsidR="005928AA" w:rsidRPr="00111E71" w:rsidRDefault="007B15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Nieruchomość nie posiada żadnych obciążeń i zobowiązań</w:t>
      </w:r>
    </w:p>
    <w:p w14:paraId="4BC585C4" w14:textId="77777777" w:rsidR="007B15B5" w:rsidRPr="00111E71" w:rsidRDefault="007B15B5" w:rsidP="007B15B5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75CB3390" w14:textId="0105BB12" w:rsidR="0051765A" w:rsidRPr="000A593D" w:rsidRDefault="0051765A" w:rsidP="000A593D">
      <w:pPr>
        <w:tabs>
          <w:tab w:val="left" w:pos="4678"/>
        </w:tabs>
        <w:spacing w:after="240" w:line="276" w:lineRule="auto"/>
        <w:ind w:left="72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Cs w:val="24"/>
          <w:u w:val="single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Cena </w:t>
      </w:r>
      <w:r w:rsidR="005A5AFE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wywoławcza </w:t>
      </w:r>
      <w:r w:rsidR="00D351A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92 500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,00 zł</w:t>
      </w:r>
    </w:p>
    <w:p w14:paraId="3553BBEC" w14:textId="7DD065F5" w:rsidR="004D3AAC" w:rsidRPr="000A593D" w:rsidRDefault="000A593D" w:rsidP="000A593D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     </w:t>
      </w:r>
      <w:r w:rsidR="0051765A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(słownie</w:t>
      </w:r>
      <w:r w:rsidR="00756078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: </w:t>
      </w:r>
      <w:r w:rsidR="00D351A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dziewięćdziesiąt dwa tysiące pięćset zł</w:t>
      </w:r>
      <w:r w:rsidR="009B5211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</w:t>
      </w:r>
    </w:p>
    <w:p w14:paraId="22F4F581" w14:textId="77777777" w:rsidR="0051765A" w:rsidRPr="00111E71" w:rsidRDefault="0051765A" w:rsidP="0051765A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16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u w:val="single"/>
          <w:lang w:eastAsia="pl-PL"/>
          <w14:ligatures w14:val="none"/>
        </w:rPr>
        <w:lastRenderedPageBreak/>
        <w:t>O wysokości postąpienia decydują uczestnicy przetargu, z tym że postąpienie nie może wynosić mniej niż 1% ceny wywoławczej, z zaokrągleniem w górę do pełnych dziesiątek złotych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pl-PL"/>
          <w14:ligatures w14:val="none"/>
        </w:rPr>
        <w:t>.</w:t>
      </w:r>
    </w:p>
    <w:p w14:paraId="2A7B1375" w14:textId="123D2A24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Ceny podane do przetargu są cenami netto, do wylicytowanej ceny zostanie doliczony podatek VAT w wysokości 23% zgodnie z przepisami ustawy z dnia 11 marca 2004 r. o podatku od towarów i usług (t.j. Dz.U. z 202</w:t>
      </w:r>
      <w:r w:rsidR="00FC147F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5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r. poz. </w:t>
      </w:r>
      <w:r w:rsidR="00FC147F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775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ze zm.)</w:t>
      </w:r>
    </w:p>
    <w:p w14:paraId="2B0E1F10" w14:textId="10E6DB51" w:rsidR="00EF602E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Przetarg odbędzie się 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w dniu </w:t>
      </w:r>
      <w:r w:rsidR="001A4C75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</w:t>
      </w:r>
      <w:r w:rsidR="001019BF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8</w:t>
      </w:r>
      <w:r w:rsidR="00030792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.0</w:t>
      </w:r>
      <w:r w:rsidR="001A4C75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9</w:t>
      </w:r>
      <w:r w:rsidR="00030792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.2026 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r.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 od godz. </w:t>
      </w:r>
      <w:r w:rsidR="0049694F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</w:t>
      </w:r>
      <w:r w:rsidR="00792CCB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0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.00,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w Sali Posiedzeń Urzędu Miejskiego na 1 piętrze budynku w Barwicach przy ul. Zwycięzców 22, 78-460 Barwice </w:t>
      </w:r>
    </w:p>
    <w:p w14:paraId="585EF46C" w14:textId="77777777" w:rsidR="0051765A" w:rsidRPr="00111E71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Warunkiem uczestnictwa w przetargu jest wniesienie wadium przez uczestnika</w:t>
      </w:r>
    </w:p>
    <w:p w14:paraId="4DD3ADAC" w14:textId="1F328462" w:rsidR="0051765A" w:rsidRPr="00111E71" w:rsidRDefault="005A5AFE" w:rsidP="0051765A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wadium należy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wpłacić w pieniądzu w wysokości 10 % ceny wywoławczej </w:t>
      </w:r>
    </w:p>
    <w:p w14:paraId="4CBA828A" w14:textId="4028DB37" w:rsidR="0051765A" w:rsidRPr="00111E71" w:rsidRDefault="0051765A" w:rsidP="0051765A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(tj. </w:t>
      </w:r>
      <w:r w:rsidR="00792CCB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9 250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,00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zł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 na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konto Urzędu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Miejskiego w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Barwicach w Banku Spółdzielczym Białogard o/Barwice nr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27 8562 0007 0030 0823 2000 0040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do dnia </w:t>
      </w:r>
      <w:r w:rsidR="00307EF3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1</w:t>
      </w:r>
      <w:r w:rsidR="001019BF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4</w:t>
      </w:r>
      <w:r w:rsidR="00030792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.0</w:t>
      </w:r>
      <w:r w:rsidR="001A4C75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9</w:t>
      </w:r>
      <w:r w:rsidR="00030792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.2026</w:t>
      </w:r>
      <w:r w:rsidR="005A5AF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Za dzień wpłaty wadium uważa się dzień uznania rachunku bankowego Urzędu Miejskiego w Barwicach</w:t>
      </w:r>
      <w:bookmarkEnd w:id="0"/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. </w:t>
      </w:r>
    </w:p>
    <w:p w14:paraId="2A2EC6EB" w14:textId="22DEDCB5" w:rsidR="0051765A" w:rsidRPr="00111E71" w:rsidRDefault="0051765A" w:rsidP="0051765A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Warunkiem przystąpienia do 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przetargu jest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przedłożenie Komisji Przetargowej przed otwarciem </w:t>
      </w:r>
      <w:r w:rsidR="00BB55F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pr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zetargu:</w:t>
      </w:r>
    </w:p>
    <w:p w14:paraId="7DADFB28" w14:textId="2E6F176A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fizycznych (w tym prowadzących działalność gospodarczą) - dowodów tożsamości,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nieruchomości;</w:t>
      </w:r>
    </w:p>
    <w:p w14:paraId="16893AD9" w14:textId="77777777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29A3607D" w14:textId="77777777" w:rsidR="0051765A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7BB96416" w14:textId="77777777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  <w:t>Uczestnik przetargu proszony jest o:</w:t>
      </w:r>
    </w:p>
    <w:p w14:paraId="1241A78A" w14:textId="77777777" w:rsidR="0051765A" w:rsidRPr="00111E71" w:rsidRDefault="0051765A" w:rsidP="0051765A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t xml:space="preserve">złożenie pisemnego oświadczenia o zapoznaniu się z ogłoszeniem o przetargu, warunkami przetargu </w:t>
      </w: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br/>
        <w:t xml:space="preserve">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BC5233C" w14:textId="77777777" w:rsidR="0051765A" w:rsidRPr="00840989" w:rsidRDefault="0051765A" w:rsidP="0051765A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złożenie pisemnego oświadczenia o wyrażeniu zgody na przetwarzanie danych osobowych przez Gminę Barwice dla potrzeb przeprowadzenia postępowania przetargowego na sprzedaż nieruchomości </w:t>
      </w:r>
      <w:r w:rsidRPr="00840989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opisanej w niniejszym ogłoszeniu </w:t>
      </w:r>
    </w:p>
    <w:p w14:paraId="54E5A749" w14:textId="5B32D6B6" w:rsidR="0051765A" w:rsidRPr="00111E71" w:rsidRDefault="0051765A" w:rsidP="004F6C90">
      <w:pPr>
        <w:pStyle w:val="NormalnyWeb"/>
        <w:spacing w:line="276" w:lineRule="auto"/>
        <w:jc w:val="both"/>
        <w:rPr>
          <w:rFonts w:eastAsia="Times New Roman"/>
          <w:i/>
          <w:color w:val="000000" w:themeColor="text1"/>
          <w:kern w:val="0"/>
          <w:sz w:val="20"/>
          <w:lang w:eastAsia="pl-PL"/>
          <w14:ligatures w14:val="none"/>
        </w:rPr>
      </w:pPr>
      <w:r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Wzory oświadczeń zamieszczono na stronie internetowej </w:t>
      </w:r>
      <w:bookmarkStart w:id="1" w:name="_Hlk195081177"/>
      <w:r w:rsidR="005A5AFE"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begin"/>
      </w:r>
      <w:r w:rsidR="005A5AFE"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instrText>HYPERLINK "http://www.bip.barwice.pl"</w:instrText>
      </w:r>
      <w:r w:rsidR="005A5AFE"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</w:r>
      <w:r w:rsidR="005A5AFE"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separate"/>
      </w:r>
      <w:r w:rsidR="005A5AFE" w:rsidRPr="00840989">
        <w:rPr>
          <w:rStyle w:val="Hipercze"/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>www.bip.barwice.pl</w:t>
      </w:r>
      <w:r w:rsidR="005A5AFE"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end"/>
      </w:r>
      <w:r w:rsidR="005A5AFE"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bookmarkEnd w:id="1"/>
      <w:r w:rsidR="005A5AFE" w:rsidRPr="00840989">
        <w:rPr>
          <w:rFonts w:eastAsia="Calibri"/>
          <w:color w:val="000000" w:themeColor="text1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="005A5AFE" w:rsidRPr="00840989">
        <w:rPr>
          <w:rFonts w:eastAsia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&gt; Oświadczenia do przetargów pod adresem </w:t>
      </w:r>
      <w:hyperlink r:id="rId8" w:history="1">
        <w:r w:rsidR="005A5AFE" w:rsidRPr="00840989">
          <w:rPr>
            <w:rFonts w:eastAsia="Times New Roman"/>
            <w:color w:val="000000" w:themeColor="text1"/>
            <w:kern w:val="0"/>
            <w:sz w:val="20"/>
            <w:u w:val="single"/>
            <w:lang w:eastAsia="pl-PL"/>
            <w14:ligatures w14:val="none"/>
          </w:rPr>
          <w:t>http://bip.barwice.pl/public/?id=257097</w:t>
        </w:r>
      </w:hyperlink>
      <w:r w:rsidR="005A5AFE"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 </w:t>
      </w:r>
    </w:p>
    <w:p w14:paraId="094F8A58" w14:textId="77777777" w:rsidR="0051765A" w:rsidRPr="00111E71" w:rsidRDefault="0051765A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  <w:t>Informacje dodatkowe dotyczące nieruchomości oraz warunki realizacji inwestycji:</w:t>
      </w:r>
    </w:p>
    <w:p w14:paraId="2238B4AC" w14:textId="7DDCA778" w:rsidR="005A5AFE" w:rsidRDefault="005A5AFE" w:rsidP="005A5AF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Nieruchomości nie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są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objęt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e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Miejscowym Planem Zagospodarowania Przestrzennego. Zgodnie ze studium Uwarunkowań i Kierunków zagospodarowania przestrzennego miasta i gminy Barwice zatwierdzonym uchwał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ą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nr XLI/305/2010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Rady Miejskiej w Barwicach z dnia 23.09.2010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r. </w:t>
      </w:r>
      <w:r w:rsidR="004A10E3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59/10 </w:t>
      </w:r>
      <w:r w:rsidR="004A10E3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położona jest na obszarze – 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upraw polowych,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59/13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położona jest na obszarze – tereny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upraw polowych </w:t>
      </w:r>
    </w:p>
    <w:p w14:paraId="34BC0F5E" w14:textId="06B41732" w:rsidR="00EB4ACC" w:rsidRPr="004F6C90" w:rsidRDefault="00792CCB" w:rsidP="00EB4ACC">
      <w:pPr>
        <w:numPr>
          <w:ilvl w:val="0"/>
          <w:numId w:val="3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4F6C9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Dla dz. 59/10</w:t>
      </w:r>
      <w:r w:rsidR="007A5973" w:rsidRPr="004F6C9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Pr="004F6C90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Burmistrz Barwic wydał Decyzję NR 61/2023 znak IN.6730.61.2023.MJ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</w:r>
    </w:p>
    <w:p w14:paraId="3EB61F2C" w14:textId="77777777" w:rsidR="0051765A" w:rsidRPr="00111E71" w:rsidRDefault="0051765A" w:rsidP="00BB55F1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lastRenderedPageBreak/>
        <w:t xml:space="preserve">W przypadku występowania w granicach działki sieci uzbrojenia technicznego, nabywca nieruchomości gruntowej zapewni służbom specjalistycznym dostęp do tych sieci, w celu ich konserwacji, remontu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  <w:t xml:space="preserve">i modernizacji, a w przypadku kolizji z planowaną inwestycją przełoży je na własny koszt w uzgodnieniu z właścicielami tych sieci. </w:t>
      </w:r>
    </w:p>
    <w:p w14:paraId="246F89D0" w14:textId="561C1F9F" w:rsidR="000A593D" w:rsidRPr="00792CCB" w:rsidRDefault="0051765A" w:rsidP="000A593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267C58FB" w14:textId="77777777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2B577C84" w14:textId="1843DCBF" w:rsidR="005962B5" w:rsidRPr="005A5AFE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Opłaty notarialne i sądowe w całości ponosi nabywca nieruchomości.</w:t>
      </w:r>
    </w:p>
    <w:p w14:paraId="25D7142A" w14:textId="79968054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Cena wywoławcza nie zawiera kosztów okazania granic nieruchomości. Okazanie granic nieruchomości może nastąpić na wniosek i koszt kupującego. Nieruchomość sprzedawana jest na podstawie danych z ewidencji gruntów i budynków. W przypadku ewentualnego wznowienia punktów granicznych wykonanego na koszt i staraniem nabywcy Gmina nie bierze odpowiedzialności za ewentualne różnice.</w:t>
      </w:r>
    </w:p>
    <w:p w14:paraId="472D5E75" w14:textId="77777777" w:rsidR="0051765A" w:rsidRPr="00111E71" w:rsidRDefault="0051765A" w:rsidP="005176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</w:p>
    <w:p w14:paraId="328D881F" w14:textId="77777777" w:rsidR="0051765A" w:rsidRPr="00111E71" w:rsidRDefault="0051765A" w:rsidP="0051765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447AB72A" w14:textId="1F711E37" w:rsidR="005A5AFE" w:rsidRDefault="0051765A" w:rsidP="0051765A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Informacje o nieruchomości i warunkach przetargu można uzyskać w pokoju nr 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Urzędu Miejskiego </w:t>
      </w:r>
      <w:r w:rsidR="00777D39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br/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w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Barwicach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, </w:t>
      </w:r>
      <w:r w:rsidR="005A5AF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tel.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94 373-63-09 wew. </w:t>
      </w:r>
      <w:r w:rsidR="005A5AF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35 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e-mail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: </w:t>
      </w:r>
      <w:hyperlink r:id="rId9" w:history="1">
        <w:r w:rsidR="00BB24BE" w:rsidRPr="00111E71">
          <w:rPr>
            <w:rStyle w:val="Hipercze"/>
            <w:rFonts w:ascii="Times New Roman" w:eastAsia="Times New Roman" w:hAnsi="Times New Roman" w:cs="Times New Roman"/>
            <w:b/>
            <w:color w:val="000000" w:themeColor="text1"/>
            <w:kern w:val="0"/>
            <w:sz w:val="20"/>
            <w:szCs w:val="24"/>
            <w:lang w:eastAsia="pl-PL"/>
            <w14:ligatures w14:val="none"/>
          </w:rPr>
          <w:t>a.zasztoft@um.barwice.pl</w:t>
        </w:r>
      </w:hyperlink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.</w:t>
      </w:r>
      <w:r w:rsidR="00BB24B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</w:t>
      </w:r>
    </w:p>
    <w:p w14:paraId="0FCF1707" w14:textId="0836D580" w:rsidR="005A5AFE" w:rsidRPr="00840989" w:rsidRDefault="005A5AFE" w:rsidP="005A5AFE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</w:pPr>
      <w:r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Ogłoszenie będzie publikowane na stronie internetowej BIP Urzędu Miejskiego w Barwicach </w:t>
      </w:r>
      <w:hyperlink r:id="rId10" w:history="1">
        <w:r w:rsidRPr="00840989">
          <w:rPr>
            <w:rStyle w:val="Hipercze"/>
            <w:rFonts w:ascii="Times New Roman" w:eastAsia="Times New Roman" w:hAnsi="Times New Roman" w:cs="Times New Roman"/>
            <w:iCs/>
            <w:color w:val="000000" w:themeColor="text1"/>
            <w:kern w:val="0"/>
            <w:sz w:val="20"/>
            <w:szCs w:val="20"/>
            <w:lang w:eastAsia="pl-PL"/>
            <w14:ligatures w14:val="none"/>
          </w:rPr>
          <w:t>www.bip.barwice.pl</w:t>
        </w:r>
      </w:hyperlink>
      <w:r w:rsidRPr="00840989">
        <w:rPr>
          <w:rFonts w:ascii="Times New Roman" w:eastAsia="Times New Roman" w:hAnsi="Times New Roman" w:cs="Times New Roman"/>
          <w:iCs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 </w:t>
      </w:r>
      <w:r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Pr="00840989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&gt; Przetargi na sprzedaż &gt; 202</w:t>
      </w:r>
      <w:r w:rsidR="0003079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6</w:t>
      </w:r>
      <w:r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&gt; Aktualne pod adresem:</w:t>
      </w:r>
      <w:r w:rsidR="00030792" w:rsidRPr="00030792">
        <w:t xml:space="preserve"> </w:t>
      </w:r>
      <w:hyperlink r:id="rId11" w:history="1">
        <w:r w:rsidR="00030792" w:rsidRPr="008B0873">
          <w:rPr>
            <w:rStyle w:val="Hipercze"/>
            <w:rFonts w:ascii="Times New Roman" w:eastAsia="Calibri" w:hAnsi="Times New Roman" w:cs="Times New Roman"/>
            <w:kern w:val="0"/>
            <w:sz w:val="20"/>
            <w:szCs w:val="20"/>
            <w14:ligatures w14:val="none"/>
          </w:rPr>
          <w:t>http://bip.barwice.pl/public/?id=267442</w:t>
        </w:r>
      </w:hyperlink>
      <w:r w:rsidR="00030792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</w:t>
      </w:r>
      <w:r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oraz wywieszone na tablicy ogłoszeń Urzędu Miejskiego w</w:t>
      </w:r>
      <w:r w:rsidR="008E5934"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Ba</w:t>
      </w:r>
      <w:r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rwicach. Zastrzega się prawo odwołania przetarg</w:t>
      </w:r>
      <w:r w:rsidR="008E5934"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u </w:t>
      </w:r>
      <w:r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z ważnych powodów.</w:t>
      </w:r>
    </w:p>
    <w:p w14:paraId="0C955336" w14:textId="77777777" w:rsidR="008E5934" w:rsidRDefault="008E5934" w:rsidP="005A5AFE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0544CB67" w14:textId="6C4E9E21" w:rsidR="000A593D" w:rsidRPr="00840989" w:rsidRDefault="008E5934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  <w:r w:rsidRPr="0084098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B</w:t>
      </w:r>
      <w:r w:rsidR="001156FF" w:rsidRPr="0084098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urmistrz Barwic</w:t>
      </w:r>
    </w:p>
    <w:p w14:paraId="0B4C64B3" w14:textId="1759F0BD" w:rsidR="001156FF" w:rsidRPr="00840989" w:rsidRDefault="001156FF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  <w:r w:rsidRPr="0084098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Robert Zborowski</w:t>
      </w:r>
    </w:p>
    <w:p w14:paraId="03E2B988" w14:textId="77777777" w:rsidR="000A593D" w:rsidRPr="00840989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</w:p>
    <w:p w14:paraId="542DE70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7E9106D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E0F8749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407599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11798B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0A3402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5D4BB3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BD6A6A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62468F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4A3CCA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FB835E6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55F63F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B75E8F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0F96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7F271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AEE22D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489CF0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1101E6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872CE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0156BD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B943A0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5D30A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A1E246C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6AB201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F16598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DF31A3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8F1B48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7A6102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31D389B" w14:textId="77777777" w:rsidR="000A593D" w:rsidRPr="005A5AFE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E704A34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573C498A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3ADF402D" w14:textId="0132BF32" w:rsidR="0051765A" w:rsidRPr="00111E71" w:rsidRDefault="00742262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Barwice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, </w:t>
      </w:r>
      <w:r w:rsidR="00A44D88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0</w:t>
      </w:r>
      <w:r w:rsidR="001A4C75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3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.</w:t>
      </w:r>
      <w:r w:rsidR="00030792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0</w:t>
      </w:r>
      <w:r w:rsidR="001A4C75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8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.202</w:t>
      </w:r>
      <w:r w:rsidR="00030792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6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 r.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 </w:t>
      </w:r>
    </w:p>
    <w:sectPr w:rsidR="0051765A" w:rsidRPr="00111E71" w:rsidSect="00EF3022">
      <w:footerReference w:type="default" r:id="rId12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160084" w14:textId="77777777" w:rsidR="000141D8" w:rsidRDefault="000141D8">
      <w:pPr>
        <w:spacing w:after="0" w:line="240" w:lineRule="auto"/>
      </w:pPr>
      <w:r>
        <w:separator/>
      </w:r>
    </w:p>
  </w:endnote>
  <w:endnote w:type="continuationSeparator" w:id="0">
    <w:p w14:paraId="6BC3A5EE" w14:textId="77777777" w:rsidR="000141D8" w:rsidRDefault="00014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9583751"/>
      <w:docPartObj>
        <w:docPartGallery w:val="Page Numbers (Bottom of Page)"/>
        <w:docPartUnique/>
      </w:docPartObj>
    </w:sdtPr>
    <w:sdtEndPr/>
    <w:sdtContent>
      <w:p w14:paraId="21ADD98A" w14:textId="77777777" w:rsidR="008425D2" w:rsidRDefault="000355B3">
        <w:pPr>
          <w:pStyle w:val="Stopka1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0603">
          <w:rPr>
            <w:noProof/>
          </w:rPr>
          <w:t>3</w:t>
        </w:r>
        <w:r>
          <w:fldChar w:fldCharType="end"/>
        </w:r>
      </w:p>
    </w:sdtContent>
  </w:sdt>
  <w:p w14:paraId="257F38C9" w14:textId="77777777" w:rsidR="008425D2" w:rsidRDefault="008425D2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4FFE1" w14:textId="77777777" w:rsidR="000141D8" w:rsidRDefault="000141D8">
      <w:pPr>
        <w:spacing w:after="0" w:line="240" w:lineRule="auto"/>
      </w:pPr>
      <w:r>
        <w:separator/>
      </w:r>
    </w:p>
  </w:footnote>
  <w:footnote w:type="continuationSeparator" w:id="0">
    <w:p w14:paraId="3EBF6615" w14:textId="77777777" w:rsidR="000141D8" w:rsidRDefault="000141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566508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678155">
    <w:abstractNumId w:val="0"/>
  </w:num>
  <w:num w:numId="3" w16cid:durableId="3146460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2297"/>
    <w:rsid w:val="000141D8"/>
    <w:rsid w:val="000143DA"/>
    <w:rsid w:val="00030792"/>
    <w:rsid w:val="000348ED"/>
    <w:rsid w:val="000355B3"/>
    <w:rsid w:val="0006673C"/>
    <w:rsid w:val="000A593D"/>
    <w:rsid w:val="000B3A39"/>
    <w:rsid w:val="001019BF"/>
    <w:rsid w:val="00111E71"/>
    <w:rsid w:val="001156FF"/>
    <w:rsid w:val="0014095F"/>
    <w:rsid w:val="00163E8F"/>
    <w:rsid w:val="001849D3"/>
    <w:rsid w:val="00184A9C"/>
    <w:rsid w:val="001A4C75"/>
    <w:rsid w:val="001B61FF"/>
    <w:rsid w:val="001F363E"/>
    <w:rsid w:val="00205BAC"/>
    <w:rsid w:val="00276954"/>
    <w:rsid w:val="002B6E04"/>
    <w:rsid w:val="002F24E7"/>
    <w:rsid w:val="002F7FC6"/>
    <w:rsid w:val="00307EF3"/>
    <w:rsid w:val="00365E73"/>
    <w:rsid w:val="00381855"/>
    <w:rsid w:val="00394BB4"/>
    <w:rsid w:val="00450603"/>
    <w:rsid w:val="004523CE"/>
    <w:rsid w:val="00481545"/>
    <w:rsid w:val="0049694F"/>
    <w:rsid w:val="004972B2"/>
    <w:rsid w:val="004A10E3"/>
    <w:rsid w:val="004D3AAC"/>
    <w:rsid w:val="004F6C90"/>
    <w:rsid w:val="00506F53"/>
    <w:rsid w:val="0051765A"/>
    <w:rsid w:val="0052398A"/>
    <w:rsid w:val="005928AA"/>
    <w:rsid w:val="005962B5"/>
    <w:rsid w:val="005A5AFE"/>
    <w:rsid w:val="005C2297"/>
    <w:rsid w:val="005E4C52"/>
    <w:rsid w:val="00607A21"/>
    <w:rsid w:val="00633136"/>
    <w:rsid w:val="00645257"/>
    <w:rsid w:val="006B53F6"/>
    <w:rsid w:val="006D48AD"/>
    <w:rsid w:val="00714C46"/>
    <w:rsid w:val="00742262"/>
    <w:rsid w:val="00756078"/>
    <w:rsid w:val="00762BA2"/>
    <w:rsid w:val="00777D39"/>
    <w:rsid w:val="00792CCB"/>
    <w:rsid w:val="007A02F9"/>
    <w:rsid w:val="007A5973"/>
    <w:rsid w:val="007B15B5"/>
    <w:rsid w:val="007D5EEE"/>
    <w:rsid w:val="007E7B52"/>
    <w:rsid w:val="007F16F2"/>
    <w:rsid w:val="008172FC"/>
    <w:rsid w:val="00840989"/>
    <w:rsid w:val="008425D2"/>
    <w:rsid w:val="008A32FB"/>
    <w:rsid w:val="008E5934"/>
    <w:rsid w:val="009B5211"/>
    <w:rsid w:val="009C7EBF"/>
    <w:rsid w:val="00A24A18"/>
    <w:rsid w:val="00A323FD"/>
    <w:rsid w:val="00A433EB"/>
    <w:rsid w:val="00A44D88"/>
    <w:rsid w:val="00A50E6B"/>
    <w:rsid w:val="00A9332B"/>
    <w:rsid w:val="00AB0C90"/>
    <w:rsid w:val="00AB5B35"/>
    <w:rsid w:val="00BB24BE"/>
    <w:rsid w:val="00BB2D8D"/>
    <w:rsid w:val="00BB55F1"/>
    <w:rsid w:val="00BF4759"/>
    <w:rsid w:val="00C03A4E"/>
    <w:rsid w:val="00C325AC"/>
    <w:rsid w:val="00C678A9"/>
    <w:rsid w:val="00C77FE8"/>
    <w:rsid w:val="00CC76DD"/>
    <w:rsid w:val="00D351AD"/>
    <w:rsid w:val="00D92456"/>
    <w:rsid w:val="00E01E38"/>
    <w:rsid w:val="00EB4ACC"/>
    <w:rsid w:val="00EF602E"/>
    <w:rsid w:val="00F36C06"/>
    <w:rsid w:val="00F44FD2"/>
    <w:rsid w:val="00F47F3E"/>
    <w:rsid w:val="00F55121"/>
    <w:rsid w:val="00FC147F"/>
    <w:rsid w:val="00FC286D"/>
    <w:rsid w:val="00FD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C4AA9"/>
  <w15:docId w15:val="{B548E446-AED0-442B-ACD4-375213398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1"/>
    <w:uiPriority w:val="99"/>
    <w:rsid w:val="0051765A"/>
  </w:style>
  <w:style w:type="paragraph" w:styleId="Stopka">
    <w:name w:val="footer"/>
    <w:basedOn w:val="Normalny"/>
    <w:link w:val="StopkaZnak1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51765A"/>
  </w:style>
  <w:style w:type="character" w:styleId="Hipercze">
    <w:name w:val="Hyperlink"/>
    <w:basedOn w:val="Domylnaczcionkaakapitu"/>
    <w:uiPriority w:val="99"/>
    <w:unhideWhenUsed/>
    <w:rsid w:val="00BB24B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B24B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F60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602E"/>
  </w:style>
  <w:style w:type="character" w:styleId="Nierozpoznanawzmianka">
    <w:name w:val="Unresolved Mention"/>
    <w:basedOn w:val="Domylnaczcionkaakapitu"/>
    <w:uiPriority w:val="99"/>
    <w:semiHidden/>
    <w:unhideWhenUsed/>
    <w:rsid w:val="005A5AFE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5A5AFE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205BAC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7A59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barwice.pl/public/?id=25709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ip.barwice.pl/public/?id=26744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bip.barwic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.zasztoft@um.barwic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4C554-8545-4394-A614-60F692FC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3</Pages>
  <Words>1369</Words>
  <Characters>8219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 Zasztoft</cp:lastModifiedBy>
  <cp:revision>38</cp:revision>
  <cp:lastPrinted>2025-11-07T10:20:00Z</cp:lastPrinted>
  <dcterms:created xsi:type="dcterms:W3CDTF">2023-08-04T08:21:00Z</dcterms:created>
  <dcterms:modified xsi:type="dcterms:W3CDTF">2026-08-03T06:15:00Z</dcterms:modified>
</cp:coreProperties>
</file>