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F9EF0D0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F428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370EB44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1F4284">
              <w:rPr>
                <w:sz w:val="24"/>
                <w:szCs w:val="18"/>
              </w:rPr>
              <w:t>32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F4284">
              <w:rPr>
                <w:sz w:val="24"/>
                <w:szCs w:val="18"/>
              </w:rPr>
              <w:t>iglaste i 1 szt. drzewa liściastego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1F4284">
              <w:rPr>
                <w:sz w:val="24"/>
                <w:szCs w:val="18"/>
              </w:rPr>
              <w:t>78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1F4284">
              <w:rPr>
                <w:sz w:val="24"/>
                <w:szCs w:val="18"/>
              </w:rPr>
              <w:t>Polne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73DC8A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F428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BB208F4" w:rsidR="000E2DBD" w:rsidRDefault="00C072D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90A5929" w:rsidR="000E2DBD" w:rsidRDefault="001F428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905B74">
              <w:rPr>
                <w:b/>
                <w:bCs/>
                <w:sz w:val="26"/>
                <w:szCs w:val="26"/>
              </w:rPr>
              <w:t>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2026-07-23T13:11:00Z</dcterms:created>
  <dcterms:modified xsi:type="dcterms:W3CDTF">2026-07-23T13:11:00Z</dcterms:modified>
</cp:coreProperties>
</file>