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22ADA" w14:textId="119FBB46" w:rsidR="006A4711" w:rsidRPr="00843870" w:rsidRDefault="006A4711" w:rsidP="006A4711">
      <w:pPr>
        <w:spacing w:line="276" w:lineRule="auto"/>
        <w:rPr>
          <w:b/>
          <w:bCs/>
          <w:color w:val="000000" w:themeColor="text1"/>
          <w:lang w:val="pl-PL"/>
        </w:rPr>
      </w:pPr>
      <w:r w:rsidRPr="00843870">
        <w:rPr>
          <w:b/>
          <w:bCs/>
          <w:color w:val="000000" w:themeColor="text1"/>
          <w:lang w:val="pl-PL"/>
        </w:rPr>
        <w:t>Burmistrz Barwic</w:t>
      </w:r>
    </w:p>
    <w:p w14:paraId="0ED24694" w14:textId="46A2A2F3" w:rsidR="00C907E6" w:rsidRPr="00C907E6" w:rsidRDefault="00C907E6" w:rsidP="00C907E6">
      <w:pPr>
        <w:spacing w:line="276" w:lineRule="auto"/>
        <w:jc w:val="right"/>
        <w:rPr>
          <w:bCs/>
          <w:color w:val="000000" w:themeColor="text1"/>
          <w:lang w:val="pl-PL"/>
        </w:rPr>
      </w:pPr>
      <w:r w:rsidRPr="00C907E6">
        <w:rPr>
          <w:bCs/>
          <w:color w:val="000000" w:themeColor="text1"/>
          <w:lang w:val="pl-PL"/>
        </w:rPr>
        <w:t xml:space="preserve">Barwice, </w:t>
      </w:r>
      <w:r w:rsidR="00EA6ED7">
        <w:rPr>
          <w:bCs/>
          <w:color w:val="000000" w:themeColor="text1"/>
          <w:lang w:val="pl-PL"/>
        </w:rPr>
        <w:t xml:space="preserve">dn. </w:t>
      </w:r>
      <w:r w:rsidRPr="00C907E6">
        <w:rPr>
          <w:bCs/>
          <w:color w:val="000000" w:themeColor="text1"/>
          <w:lang w:val="pl-PL"/>
        </w:rPr>
        <w:t>03.07.2026 r.</w:t>
      </w:r>
    </w:p>
    <w:p w14:paraId="3FD1E4FB" w14:textId="77777777" w:rsidR="00C907E6" w:rsidRDefault="00C907E6" w:rsidP="00AE5FA5">
      <w:pPr>
        <w:spacing w:line="276" w:lineRule="auto"/>
        <w:jc w:val="center"/>
        <w:rPr>
          <w:b/>
          <w:color w:val="000000" w:themeColor="text1"/>
          <w:lang w:val="pl-PL"/>
        </w:rPr>
      </w:pPr>
    </w:p>
    <w:p w14:paraId="25E099AF" w14:textId="36AAFD0E" w:rsidR="006A4711" w:rsidRPr="006A4711" w:rsidRDefault="006A4711" w:rsidP="00AE5FA5">
      <w:pPr>
        <w:spacing w:line="276" w:lineRule="auto"/>
        <w:jc w:val="center"/>
        <w:rPr>
          <w:b/>
          <w:color w:val="000000" w:themeColor="text1"/>
          <w:sz w:val="28"/>
          <w:szCs w:val="28"/>
          <w:lang w:val="pl-PL"/>
        </w:rPr>
      </w:pPr>
      <w:r>
        <w:rPr>
          <w:b/>
          <w:color w:val="000000" w:themeColor="text1"/>
          <w:sz w:val="28"/>
          <w:szCs w:val="28"/>
          <w:lang w:val="pl-PL"/>
        </w:rPr>
        <w:t>INFORMACJA</w:t>
      </w:r>
    </w:p>
    <w:p w14:paraId="1124B00B" w14:textId="58BACEE3" w:rsidR="00AE5FA5" w:rsidRPr="00C907E6" w:rsidRDefault="00AE5FA5" w:rsidP="00AE5FA5">
      <w:pPr>
        <w:spacing w:line="276" w:lineRule="auto"/>
        <w:jc w:val="center"/>
        <w:rPr>
          <w:color w:val="000000" w:themeColor="text1"/>
          <w:lang w:val="pl-PL"/>
        </w:rPr>
      </w:pPr>
      <w:r w:rsidRPr="00C907E6">
        <w:rPr>
          <w:b/>
          <w:color w:val="000000" w:themeColor="text1"/>
          <w:lang w:val="pl-PL"/>
        </w:rPr>
        <w:t xml:space="preserve">o kontroli właścicieli nieruchomości niezamieszkałych w zakresie posiadanych </w:t>
      </w:r>
      <w:r w:rsidR="006A4711">
        <w:rPr>
          <w:b/>
          <w:color w:val="000000" w:themeColor="text1"/>
          <w:lang w:val="pl-PL"/>
        </w:rPr>
        <w:br/>
      </w:r>
      <w:r w:rsidRPr="00C907E6">
        <w:rPr>
          <w:b/>
          <w:color w:val="000000" w:themeColor="text1"/>
          <w:lang w:val="pl-PL"/>
        </w:rPr>
        <w:t>umów</w:t>
      </w:r>
      <w:r w:rsidRPr="00C907E6">
        <w:rPr>
          <w:color w:val="000000" w:themeColor="text1"/>
          <w:lang w:val="pl-PL"/>
        </w:rPr>
        <w:t xml:space="preserve"> </w:t>
      </w:r>
      <w:r w:rsidRPr="00C907E6">
        <w:rPr>
          <w:b/>
          <w:color w:val="000000" w:themeColor="text1"/>
          <w:lang w:val="pl-PL"/>
        </w:rPr>
        <w:t>na odbiór odpadów komunalnych</w:t>
      </w:r>
    </w:p>
    <w:p w14:paraId="47826186" w14:textId="77777777" w:rsidR="00AE5FA5" w:rsidRPr="00C907E6" w:rsidRDefault="00AE5FA5" w:rsidP="00AE5FA5">
      <w:pPr>
        <w:spacing w:line="276" w:lineRule="auto"/>
        <w:jc w:val="both"/>
        <w:rPr>
          <w:color w:val="000000" w:themeColor="text1"/>
          <w:lang w:val="pl-PL"/>
        </w:rPr>
      </w:pPr>
    </w:p>
    <w:p w14:paraId="6FE42F1D" w14:textId="264CDE0F" w:rsidR="00AE5FA5" w:rsidRPr="00C907E6" w:rsidRDefault="00AE5FA5" w:rsidP="00A531A5">
      <w:pPr>
        <w:spacing w:line="276" w:lineRule="auto"/>
        <w:ind w:firstLine="567"/>
        <w:jc w:val="both"/>
        <w:rPr>
          <w:color w:val="000000" w:themeColor="text1"/>
          <w:lang w:val="pl-PL"/>
        </w:rPr>
      </w:pPr>
      <w:r w:rsidRPr="00C907E6">
        <w:rPr>
          <w:color w:val="000000" w:themeColor="text1"/>
          <w:lang w:val="pl-PL"/>
        </w:rPr>
        <w:t xml:space="preserve">Burmistrz Barwic informuje, że na podstawie art. 6 ust. 1 pkt 2 oraz ust. 5a, ust. 5aa </w:t>
      </w:r>
      <w:r w:rsidR="00407D81">
        <w:rPr>
          <w:color w:val="000000" w:themeColor="text1"/>
          <w:lang w:val="pl-PL"/>
        </w:rPr>
        <w:br/>
      </w:r>
      <w:r w:rsidRPr="00C907E6">
        <w:rPr>
          <w:color w:val="000000" w:themeColor="text1"/>
          <w:lang w:val="pl-PL"/>
        </w:rPr>
        <w:t xml:space="preserve">i ust. 5ab ustawy z dnia 13 września 1996 r. o utrzymaniu czystości i porządku w gminach </w:t>
      </w:r>
      <w:r w:rsidR="00407D81">
        <w:rPr>
          <w:color w:val="000000" w:themeColor="text1"/>
          <w:lang w:val="pl-PL"/>
        </w:rPr>
        <w:br/>
      </w:r>
      <w:r w:rsidRPr="00C907E6">
        <w:rPr>
          <w:color w:val="000000" w:themeColor="text1"/>
          <w:lang w:val="pl-PL"/>
        </w:rPr>
        <w:t>(</w:t>
      </w:r>
      <w:proofErr w:type="spellStart"/>
      <w:r w:rsidRPr="00C907E6">
        <w:rPr>
          <w:color w:val="000000" w:themeColor="text1"/>
          <w:lang w:val="pl-PL"/>
        </w:rPr>
        <w:t>t.j</w:t>
      </w:r>
      <w:proofErr w:type="spellEnd"/>
      <w:r w:rsidRPr="00C907E6">
        <w:rPr>
          <w:color w:val="000000" w:themeColor="text1"/>
          <w:lang w:val="pl-PL"/>
        </w:rPr>
        <w:t xml:space="preserve">. Dz. U. </w:t>
      </w:r>
      <w:r w:rsidR="00C907E6">
        <w:rPr>
          <w:color w:val="000000" w:themeColor="text1"/>
          <w:lang w:val="pl-PL"/>
        </w:rPr>
        <w:t xml:space="preserve">    </w:t>
      </w:r>
      <w:r w:rsidRPr="00C907E6">
        <w:rPr>
          <w:color w:val="000000" w:themeColor="text1"/>
          <w:lang w:val="pl-PL"/>
        </w:rPr>
        <w:t xml:space="preserve">z 2025 r. poz. 733), a także art. 379 i art. 380 ustawy z dnia 27 kwietnia 2001 r. </w:t>
      </w:r>
      <w:r w:rsidR="00407D81">
        <w:rPr>
          <w:color w:val="000000" w:themeColor="text1"/>
          <w:lang w:val="pl-PL"/>
        </w:rPr>
        <w:br/>
      </w:r>
      <w:r w:rsidRPr="00C907E6">
        <w:rPr>
          <w:color w:val="000000" w:themeColor="text1"/>
          <w:lang w:val="pl-PL"/>
        </w:rPr>
        <w:t>- Prawo ochrony środowiska, prowadzi kontrole właścicieli nieruchomości niezamieszkałych, którzy pozbywają się z terenu nieruchomości odpadów komunalnych i którzy nie są obowiązani do ponoszenia opłat za gospodarowanie odpadami komunalnymi na rzecz gminy w zakresie posiadania przez nich aktualnych umów na odbiór odpadów komunalnych.</w:t>
      </w:r>
    </w:p>
    <w:p w14:paraId="1FF058C8" w14:textId="77777777" w:rsidR="00AE5FA5" w:rsidRPr="00C907E6" w:rsidRDefault="00AE5FA5" w:rsidP="00A531A5">
      <w:pPr>
        <w:spacing w:line="276" w:lineRule="auto"/>
        <w:ind w:firstLine="567"/>
        <w:jc w:val="both"/>
        <w:rPr>
          <w:color w:val="000000" w:themeColor="text1"/>
          <w:lang w:val="pl-PL"/>
        </w:rPr>
      </w:pPr>
      <w:r w:rsidRPr="00C907E6">
        <w:rPr>
          <w:color w:val="000000" w:themeColor="text1"/>
          <w:lang w:val="pl-PL"/>
        </w:rPr>
        <w:t>Kontrole będą prowadzone zgodnie z planem kontroli. Niniejszy komunikat ma charakter informacyjny i organizacyjny i nie stanowi indywidualnego zawiadomienia o zamiarze wszczęcia kontroli ani wezwania do przedłożenia dokumentów w konkretnej sprawie. Indywidualne zawiadomienia lub wezwania będą kierowane do podmiotów objętych czynnościami kontrolnymi, jeżeli będzie to wymagane przepisami prawa.</w:t>
      </w:r>
    </w:p>
    <w:p w14:paraId="628AC433" w14:textId="77777777" w:rsidR="00AE5FA5" w:rsidRPr="00C907E6" w:rsidRDefault="00AE5FA5" w:rsidP="00A531A5">
      <w:pPr>
        <w:spacing w:line="276" w:lineRule="auto"/>
        <w:ind w:firstLine="567"/>
        <w:jc w:val="both"/>
        <w:rPr>
          <w:color w:val="000000" w:themeColor="text1"/>
          <w:lang w:val="pl-PL"/>
        </w:rPr>
      </w:pPr>
      <w:r w:rsidRPr="00C907E6">
        <w:rPr>
          <w:color w:val="000000" w:themeColor="text1"/>
          <w:lang w:val="pl-PL"/>
        </w:rPr>
        <w:t>Do nieruchomości niezamieszkałych, na których powstają odpady komunalne, zalicza się: budynki użyteczności publicznej, obiekty produkcyjne, usługowe, handlowe, warsztaty, biura, sklepy, ośrodki zdrowia, apteki, szpitale, pensjonaty, hotele, przedszkola, szkoły, cmentarze, gospodarstwa agroturystyczne, ogródki działkowe itp. - o ile na takich nieruchomościach powstają odpady komunalne i nie są one objęte gminnym systemem gospodarowania odpadami komunalnymi. Właściciele powyższych nieruchomości, którzy pozbywają się odpadów komunalnych i którzy nie są objęci gminnym systemem gospodarowania odpadami komunalnymi, zobowiązani są do zawarcia umowy na odbiór odpadów z przedsiębiorcą odbierającym odpady, wpisanym do Rejestru Działalności Regulowanej (wykaz podmiotów dostępny jest w Urzędzie Miejskim w Barwicach oraz na stronie internetowej http://bip.barwice.pl/public/?id=245042).</w:t>
      </w:r>
    </w:p>
    <w:p w14:paraId="0095C6AD" w14:textId="77777777" w:rsidR="00AE5FA5" w:rsidRPr="00C907E6" w:rsidRDefault="00AE5FA5" w:rsidP="00A531A5">
      <w:pPr>
        <w:spacing w:line="276" w:lineRule="auto"/>
        <w:ind w:firstLine="567"/>
        <w:jc w:val="both"/>
        <w:rPr>
          <w:color w:val="000000" w:themeColor="text1"/>
          <w:lang w:val="pl-PL"/>
        </w:rPr>
      </w:pPr>
      <w:r w:rsidRPr="00C907E6">
        <w:rPr>
          <w:color w:val="000000" w:themeColor="text1"/>
          <w:lang w:val="pl-PL"/>
        </w:rPr>
        <w:t>Przypominamy podmiotom prowadzącym działalność gospodarczą, że niedopuszczalne jest mieszanie odpadów komunalnych z gospodarstwa domowego z odpadami powstającymi na skutek prowadzonej działalności gospodarczej.</w:t>
      </w:r>
    </w:p>
    <w:p w14:paraId="0CF38EC7" w14:textId="77777777" w:rsidR="00AE5FA5" w:rsidRPr="00C907E6" w:rsidRDefault="00AE5FA5" w:rsidP="00AE5FA5">
      <w:pPr>
        <w:spacing w:line="276" w:lineRule="auto"/>
        <w:ind w:firstLine="709"/>
        <w:jc w:val="both"/>
        <w:rPr>
          <w:color w:val="000000" w:themeColor="text1"/>
          <w:lang w:val="pl-PL"/>
        </w:rPr>
      </w:pPr>
      <w:r w:rsidRPr="00C907E6">
        <w:rPr>
          <w:color w:val="000000" w:themeColor="text1"/>
          <w:lang w:val="pl-PL"/>
        </w:rPr>
        <w:t>W sytuacji, gdy nieruchomość posiada dwie części, tj. przeznaczoną na cele mieszkaniowe oraz przeznaczoną na działalność gospodarczą, właściciele nieruchomości powinni:</w:t>
      </w:r>
    </w:p>
    <w:p w14:paraId="76B9170C" w14:textId="77777777" w:rsidR="00AE5FA5" w:rsidRPr="00C907E6" w:rsidRDefault="00AE5FA5" w:rsidP="00AE5FA5">
      <w:pPr>
        <w:spacing w:line="276" w:lineRule="auto"/>
        <w:ind w:left="709" w:hanging="340"/>
        <w:jc w:val="both"/>
        <w:rPr>
          <w:color w:val="000000" w:themeColor="text1"/>
          <w:lang w:val="pl-PL"/>
        </w:rPr>
      </w:pPr>
      <w:r w:rsidRPr="00C907E6">
        <w:rPr>
          <w:b/>
          <w:color w:val="000000" w:themeColor="text1"/>
          <w:lang w:val="pl-PL"/>
        </w:rPr>
        <w:t>•</w:t>
      </w:r>
      <w:r w:rsidRPr="00C907E6">
        <w:rPr>
          <w:b/>
          <w:color w:val="000000" w:themeColor="text1"/>
          <w:lang w:val="pl-PL"/>
        </w:rPr>
        <w:tab/>
        <w:t>uiszczać w gminie opłatę za gospodarowanie odpadami komunalnymi, za część dotyczącą nieruchomości zamieszkałej, zgodnie ze złożoną deklaracją;</w:t>
      </w:r>
    </w:p>
    <w:p w14:paraId="260BF8B3" w14:textId="51EED1EB" w:rsidR="00AE5FA5" w:rsidRPr="00C907E6" w:rsidRDefault="00AE5FA5" w:rsidP="00C907E6">
      <w:pPr>
        <w:spacing w:line="276" w:lineRule="auto"/>
        <w:ind w:left="709" w:hanging="340"/>
        <w:jc w:val="both"/>
        <w:rPr>
          <w:color w:val="000000" w:themeColor="text1"/>
          <w:lang w:val="pl-PL"/>
        </w:rPr>
      </w:pPr>
      <w:r w:rsidRPr="00C907E6">
        <w:rPr>
          <w:b/>
          <w:color w:val="000000" w:themeColor="text1"/>
          <w:lang w:val="pl-PL"/>
        </w:rPr>
        <w:t>•</w:t>
      </w:r>
      <w:r w:rsidRPr="00C907E6">
        <w:rPr>
          <w:b/>
          <w:color w:val="000000" w:themeColor="text1"/>
          <w:lang w:val="pl-PL"/>
        </w:rPr>
        <w:tab/>
        <w:t>zawrzeć dodatkową umowę na odbiór odpadów komunalnych z podmiotem uprawnionym, na część nieruchomości niezamieszkałej, na której prowadzona jest działalność gospodarcza.</w:t>
      </w:r>
    </w:p>
    <w:p w14:paraId="3450BFB3" w14:textId="0C4E2507" w:rsidR="00AE5FA5" w:rsidRPr="00C907E6" w:rsidRDefault="00AE5FA5" w:rsidP="00AE5FA5">
      <w:pPr>
        <w:spacing w:line="276" w:lineRule="auto"/>
        <w:ind w:firstLine="709"/>
        <w:jc w:val="both"/>
        <w:rPr>
          <w:color w:val="000000" w:themeColor="text1"/>
          <w:lang w:val="pl-PL"/>
        </w:rPr>
      </w:pPr>
      <w:r w:rsidRPr="00C907E6">
        <w:rPr>
          <w:color w:val="000000" w:themeColor="text1"/>
          <w:lang w:val="pl-PL"/>
        </w:rPr>
        <w:t xml:space="preserve">W związku z powyższym w celu aktualizacji danych oraz usprawnienia planowanych czynności kontrolnych Burmistrz Barwic zwraca się z prośbą do właścicieli nieruchomości </w:t>
      </w:r>
      <w:r w:rsidRPr="00C907E6">
        <w:rPr>
          <w:color w:val="000000" w:themeColor="text1"/>
          <w:lang w:val="pl-PL"/>
        </w:rPr>
        <w:lastRenderedPageBreak/>
        <w:t xml:space="preserve">niezamieszkałych z terenu gminy Barwice, którzy nie są objęci gminnym systemem gospodarowania odpadami komunalnymi, o dobrowolne przedłożenie kopii/skanu aktualnej umowy na korzystanie z usług oraz dowodów uiszczenia opłat za te usługi </w:t>
      </w:r>
      <w:r w:rsidRPr="00C907E6">
        <w:rPr>
          <w:b/>
          <w:color w:val="000000" w:themeColor="text1"/>
          <w:lang w:val="pl-PL"/>
        </w:rPr>
        <w:t>w terminie do dnia 31</w:t>
      </w:r>
      <w:r w:rsidR="00A531A5">
        <w:rPr>
          <w:b/>
          <w:color w:val="000000" w:themeColor="text1"/>
          <w:lang w:val="pl-PL"/>
        </w:rPr>
        <w:t> </w:t>
      </w:r>
      <w:r w:rsidR="00EA6ED7">
        <w:rPr>
          <w:b/>
          <w:color w:val="000000" w:themeColor="text1"/>
          <w:lang w:val="pl-PL"/>
        </w:rPr>
        <w:t>sierpnia</w:t>
      </w:r>
      <w:r w:rsidRPr="00C907E6">
        <w:rPr>
          <w:b/>
          <w:color w:val="000000" w:themeColor="text1"/>
          <w:lang w:val="pl-PL"/>
        </w:rPr>
        <w:t xml:space="preserve"> 2026 r.</w:t>
      </w:r>
    </w:p>
    <w:p w14:paraId="18D6F33F" w14:textId="77777777" w:rsidR="00AE5FA5" w:rsidRPr="00C907E6" w:rsidRDefault="00AE5FA5" w:rsidP="00A531A5">
      <w:pPr>
        <w:spacing w:line="276" w:lineRule="auto"/>
        <w:ind w:firstLine="567"/>
        <w:jc w:val="both"/>
        <w:rPr>
          <w:color w:val="000000" w:themeColor="text1"/>
          <w:lang w:val="pl-PL"/>
        </w:rPr>
      </w:pPr>
      <w:r w:rsidRPr="00C907E6">
        <w:rPr>
          <w:color w:val="000000" w:themeColor="text1"/>
          <w:lang w:val="pl-PL"/>
        </w:rPr>
        <w:t>Dobrowolne przedłożenie dokumentów w powyższym terminie może usprawnić czynności kontrolne i ograniczyć potrzebę kierowania indywidualnych wezwań.</w:t>
      </w:r>
    </w:p>
    <w:p w14:paraId="093E7ABA" w14:textId="77777777" w:rsidR="00AE5FA5" w:rsidRPr="00C907E6" w:rsidRDefault="00AE5FA5" w:rsidP="00A531A5">
      <w:pPr>
        <w:spacing w:line="276" w:lineRule="auto"/>
        <w:ind w:firstLine="567"/>
        <w:jc w:val="both"/>
        <w:rPr>
          <w:color w:val="000000" w:themeColor="text1"/>
          <w:lang w:val="pl-PL"/>
        </w:rPr>
      </w:pPr>
      <w:r w:rsidRPr="00C907E6">
        <w:rPr>
          <w:b/>
          <w:color w:val="000000" w:themeColor="text1"/>
          <w:lang w:val="pl-PL"/>
        </w:rPr>
        <w:t>Umowy te muszą zawierać postanowienia zobowiązujące wykonawcę do odbioru odpadów ze wszystkich frakcji, zgodnie z Regulaminem utrzymania czystości i porządku na terenie Gminy Barwice oraz przepisami dotyczącymi selektywnego zbierania odpadów; obowiązek prowadzenia selektywnej zbiórki odpadów dotyczy wszystkich nieruchomości.</w:t>
      </w:r>
    </w:p>
    <w:p w14:paraId="3CF6E5F2" w14:textId="77777777" w:rsidR="00AE5FA5" w:rsidRPr="00C907E6" w:rsidRDefault="00AE5FA5" w:rsidP="00A531A5">
      <w:pPr>
        <w:spacing w:line="276" w:lineRule="auto"/>
        <w:ind w:firstLine="567"/>
        <w:jc w:val="both"/>
        <w:rPr>
          <w:color w:val="000000" w:themeColor="text1"/>
          <w:lang w:val="pl-PL"/>
        </w:rPr>
      </w:pPr>
      <w:r w:rsidRPr="00C907E6">
        <w:rPr>
          <w:color w:val="000000" w:themeColor="text1"/>
          <w:lang w:val="pl-PL"/>
        </w:rPr>
        <w:t>W przypadku nieprzedłożenia dokumentów w powyższym trybie organ może indywidualnie wzywać do przedłożenia wymienionych dokumentów albo podejmować inne czynności kontrolne zgodnie z przepisami prawa.</w:t>
      </w:r>
    </w:p>
    <w:p w14:paraId="66E04D7A" w14:textId="77777777" w:rsidR="00AE5FA5" w:rsidRPr="00C907E6" w:rsidRDefault="00AE5FA5" w:rsidP="00AE5FA5">
      <w:pPr>
        <w:spacing w:line="276" w:lineRule="auto"/>
        <w:jc w:val="both"/>
        <w:rPr>
          <w:color w:val="000000" w:themeColor="text1"/>
          <w:sz w:val="4"/>
          <w:szCs w:val="4"/>
          <w:lang w:val="pl-PL"/>
        </w:rPr>
      </w:pPr>
    </w:p>
    <w:p w14:paraId="460935FC" w14:textId="77777777" w:rsidR="00AE5FA5" w:rsidRPr="00C907E6" w:rsidRDefault="00AE5FA5" w:rsidP="00AE5FA5">
      <w:pPr>
        <w:spacing w:line="276" w:lineRule="auto"/>
        <w:jc w:val="both"/>
        <w:rPr>
          <w:color w:val="000000" w:themeColor="text1"/>
          <w:lang w:val="pl-PL"/>
        </w:rPr>
      </w:pPr>
      <w:r w:rsidRPr="00C907E6">
        <w:rPr>
          <w:b/>
          <w:color w:val="000000" w:themeColor="text1"/>
          <w:lang w:val="pl-PL"/>
        </w:rPr>
        <w:t>Dokumenty można dobrowolnie dostarczyć w następujący sposób:</w:t>
      </w:r>
    </w:p>
    <w:p w14:paraId="6A68D744" w14:textId="68563DD2" w:rsidR="00AE5FA5" w:rsidRPr="00A71424" w:rsidRDefault="00AE5FA5" w:rsidP="00AE5FA5">
      <w:pPr>
        <w:spacing w:line="276" w:lineRule="auto"/>
        <w:ind w:left="709" w:hanging="340"/>
        <w:jc w:val="both"/>
        <w:rPr>
          <w:i/>
          <w:iCs/>
          <w:color w:val="000000" w:themeColor="text1"/>
          <w:lang w:val="pl-PL"/>
        </w:rPr>
      </w:pPr>
      <w:r w:rsidRPr="00C907E6">
        <w:rPr>
          <w:color w:val="000000" w:themeColor="text1"/>
          <w:lang w:val="pl-PL"/>
        </w:rPr>
        <w:t>•</w:t>
      </w:r>
      <w:r w:rsidRPr="00C907E6">
        <w:rPr>
          <w:color w:val="000000" w:themeColor="text1"/>
          <w:lang w:val="pl-PL"/>
        </w:rPr>
        <w:tab/>
      </w:r>
      <w:r w:rsidRPr="00A71424">
        <w:rPr>
          <w:i/>
          <w:iCs/>
          <w:color w:val="000000" w:themeColor="text1"/>
          <w:lang w:val="pl-PL"/>
        </w:rPr>
        <w:t>osobiście w Urzędzie Miejskim w Barwicach, ul. Zwycięzców 22, pokój nr 23, w godzinach pracy urzędu;</w:t>
      </w:r>
    </w:p>
    <w:p w14:paraId="531739EC" w14:textId="77777777" w:rsidR="00AE5FA5" w:rsidRPr="00A71424" w:rsidRDefault="00AE5FA5" w:rsidP="00AE5FA5">
      <w:pPr>
        <w:spacing w:line="276" w:lineRule="auto"/>
        <w:ind w:left="709" w:hanging="340"/>
        <w:jc w:val="both"/>
        <w:rPr>
          <w:i/>
          <w:iCs/>
          <w:color w:val="000000" w:themeColor="text1"/>
          <w:lang w:val="pl-PL"/>
        </w:rPr>
      </w:pPr>
      <w:r w:rsidRPr="00A71424">
        <w:rPr>
          <w:i/>
          <w:iCs/>
          <w:color w:val="000000" w:themeColor="text1"/>
          <w:lang w:val="pl-PL"/>
        </w:rPr>
        <w:t>•</w:t>
      </w:r>
      <w:r w:rsidRPr="00A71424">
        <w:rPr>
          <w:i/>
          <w:iCs/>
          <w:color w:val="000000" w:themeColor="text1"/>
          <w:lang w:val="pl-PL"/>
        </w:rPr>
        <w:tab/>
        <w:t>przesyłką pocztową na adres: Urząd Miejski w Barwicach, ul. Zwycięzców 22, 78-460 Barwice;</w:t>
      </w:r>
    </w:p>
    <w:p w14:paraId="3D15F3FE" w14:textId="3C29D35A" w:rsidR="00AE5FA5" w:rsidRPr="00A71424" w:rsidRDefault="00AE5FA5" w:rsidP="00AE5FA5">
      <w:pPr>
        <w:spacing w:line="276" w:lineRule="auto"/>
        <w:ind w:left="709" w:hanging="340"/>
        <w:jc w:val="both"/>
        <w:rPr>
          <w:i/>
          <w:iCs/>
          <w:color w:val="000000" w:themeColor="text1"/>
          <w:lang w:val="pl-PL"/>
        </w:rPr>
      </w:pPr>
      <w:r w:rsidRPr="00A71424">
        <w:rPr>
          <w:i/>
          <w:iCs/>
          <w:color w:val="000000" w:themeColor="text1"/>
          <w:lang w:val="pl-PL"/>
        </w:rPr>
        <w:t>•</w:t>
      </w:r>
      <w:r w:rsidRPr="00A71424">
        <w:rPr>
          <w:i/>
          <w:iCs/>
          <w:color w:val="000000" w:themeColor="text1"/>
          <w:lang w:val="pl-PL"/>
        </w:rPr>
        <w:tab/>
        <w:t xml:space="preserve">za pośrednictwem platformy ePUAP, systemu e-Doręczeń albo poczty elektronicznej na adres e-mail pracownika Urzędu: </w:t>
      </w:r>
      <w:hyperlink r:id="rId4" w:history="1">
        <w:r w:rsidR="00A531A5" w:rsidRPr="00A71424">
          <w:rPr>
            <w:rStyle w:val="Hipercze"/>
            <w:i/>
            <w:iCs/>
            <w:lang w:val="pl-PL"/>
          </w:rPr>
          <w:t>b.jagodzinska@um.barwice.pl</w:t>
        </w:r>
      </w:hyperlink>
      <w:r w:rsidR="00A531A5" w:rsidRPr="00A71424">
        <w:rPr>
          <w:i/>
          <w:iCs/>
          <w:color w:val="000000" w:themeColor="text1"/>
          <w:lang w:val="pl-PL"/>
        </w:rPr>
        <w:t xml:space="preserve"> </w:t>
      </w:r>
    </w:p>
    <w:p w14:paraId="3128E5CC" w14:textId="77777777" w:rsidR="00A531A5" w:rsidRDefault="00AE5FA5" w:rsidP="00A531A5">
      <w:pPr>
        <w:spacing w:line="276" w:lineRule="auto"/>
        <w:ind w:firstLine="567"/>
        <w:jc w:val="both"/>
        <w:rPr>
          <w:color w:val="000000" w:themeColor="text1"/>
          <w:lang w:val="pl-PL"/>
        </w:rPr>
      </w:pPr>
      <w:r w:rsidRPr="00C907E6">
        <w:rPr>
          <w:color w:val="000000" w:themeColor="text1"/>
          <w:lang w:val="pl-PL"/>
        </w:rPr>
        <w:t xml:space="preserve">Przekazując dokumenty, należy przekazywać wyłącznie dane niezbędne do wykazania zawarcia umowy oraz uiszczania opłat za odbiór odpadów komunalnych. Informacja </w:t>
      </w:r>
      <w:r w:rsidR="00C907E6">
        <w:rPr>
          <w:color w:val="000000" w:themeColor="text1"/>
          <w:lang w:val="pl-PL"/>
        </w:rPr>
        <w:t xml:space="preserve">                             </w:t>
      </w:r>
      <w:r w:rsidRPr="00C907E6">
        <w:rPr>
          <w:color w:val="000000" w:themeColor="text1"/>
          <w:lang w:val="pl-PL"/>
        </w:rPr>
        <w:t>o przetwarzaniu danych osobowych dostępna jest w Biuletynie Informacji Publicznej oraz na stronie internetowej Urzędu Miejskiego w Barwicach.</w:t>
      </w:r>
    </w:p>
    <w:p w14:paraId="5019B68B" w14:textId="0A59C6B6" w:rsidR="00AE5FA5" w:rsidRPr="00C907E6" w:rsidRDefault="00AE5FA5" w:rsidP="00A531A5">
      <w:pPr>
        <w:spacing w:line="276" w:lineRule="auto"/>
        <w:ind w:firstLine="567"/>
        <w:jc w:val="both"/>
        <w:rPr>
          <w:color w:val="000000" w:themeColor="text1"/>
          <w:lang w:val="pl-PL"/>
        </w:rPr>
      </w:pPr>
      <w:r w:rsidRPr="00C907E6">
        <w:rPr>
          <w:color w:val="000000" w:themeColor="text1"/>
          <w:lang w:val="pl-PL"/>
        </w:rPr>
        <w:t>Jednocześnie informujemy, że brak posiadania aktualnych umów na odbiór odpadów komunalnych skutkować będzie:</w:t>
      </w:r>
    </w:p>
    <w:p w14:paraId="057CE13F" w14:textId="2DB007BD" w:rsidR="00AE5FA5" w:rsidRPr="00C907E6" w:rsidRDefault="00AE5FA5" w:rsidP="00AE5FA5">
      <w:pPr>
        <w:spacing w:line="276" w:lineRule="auto"/>
        <w:jc w:val="both"/>
        <w:rPr>
          <w:color w:val="000000" w:themeColor="text1"/>
          <w:lang w:val="pl-PL"/>
        </w:rPr>
      </w:pPr>
      <w:r w:rsidRPr="00C907E6">
        <w:rPr>
          <w:color w:val="000000" w:themeColor="text1"/>
          <w:lang w:val="pl-PL"/>
        </w:rPr>
        <w:t xml:space="preserve">- zorganizowaniem przez gminę odbierania odpadów komunalnych oraz wydaniem z urzędu decyzji administracyjnej na podstawie art. 6 ust. 6 i ust. 7 ustawy z dnia 13 września 1996 r. </w:t>
      </w:r>
      <w:r w:rsidR="00C907E6">
        <w:rPr>
          <w:color w:val="000000" w:themeColor="text1"/>
          <w:lang w:val="pl-PL"/>
        </w:rPr>
        <w:t xml:space="preserve">                    </w:t>
      </w:r>
      <w:r w:rsidRPr="00C907E6">
        <w:rPr>
          <w:color w:val="000000" w:themeColor="text1"/>
          <w:lang w:val="pl-PL"/>
        </w:rPr>
        <w:t>o utrzymaniu czystości i porządku w gminach (</w:t>
      </w:r>
      <w:proofErr w:type="spellStart"/>
      <w:r w:rsidRPr="00C907E6">
        <w:rPr>
          <w:color w:val="000000" w:themeColor="text1"/>
          <w:lang w:val="pl-PL"/>
        </w:rPr>
        <w:t>t.j</w:t>
      </w:r>
      <w:proofErr w:type="spellEnd"/>
      <w:r w:rsidRPr="00C907E6">
        <w:rPr>
          <w:color w:val="000000" w:themeColor="text1"/>
          <w:lang w:val="pl-PL"/>
        </w:rPr>
        <w:t>. Dz. U. z 2025 r. poz. 733)</w:t>
      </w:r>
      <w:r w:rsidR="00C907E6">
        <w:rPr>
          <w:color w:val="000000" w:themeColor="text1"/>
          <w:lang w:val="pl-PL"/>
        </w:rPr>
        <w:t>;</w:t>
      </w:r>
    </w:p>
    <w:p w14:paraId="22D9D84C" w14:textId="6A3AAC76" w:rsidR="00AE5FA5" w:rsidRDefault="00AE5FA5" w:rsidP="00AE5FA5">
      <w:pPr>
        <w:spacing w:line="276" w:lineRule="auto"/>
        <w:jc w:val="both"/>
        <w:rPr>
          <w:color w:val="000000" w:themeColor="text1"/>
          <w:lang w:val="pl-PL"/>
        </w:rPr>
      </w:pPr>
      <w:r w:rsidRPr="00C907E6">
        <w:rPr>
          <w:color w:val="000000" w:themeColor="text1"/>
          <w:lang w:val="pl-PL"/>
        </w:rPr>
        <w:t>- nałożeniem kary grzywny na podstawie art. 10 ust. 2, a w przypadku utrudniania lub udaremniania kontroli - także na podstawie art. 10 ust. 2d, ustawy o utrzymaniu czystości i porządku w gminach.</w:t>
      </w:r>
    </w:p>
    <w:p w14:paraId="23D51D18" w14:textId="77777777" w:rsidR="007A573D" w:rsidRDefault="007A573D" w:rsidP="00AE5FA5">
      <w:pPr>
        <w:spacing w:line="276" w:lineRule="auto"/>
        <w:jc w:val="both"/>
        <w:rPr>
          <w:color w:val="000000" w:themeColor="text1"/>
          <w:lang w:val="pl-PL"/>
        </w:rPr>
      </w:pPr>
    </w:p>
    <w:p w14:paraId="770D5072" w14:textId="77777777" w:rsidR="007A573D" w:rsidRDefault="007A573D" w:rsidP="00AE5FA5">
      <w:pPr>
        <w:spacing w:line="276" w:lineRule="auto"/>
        <w:jc w:val="both"/>
        <w:rPr>
          <w:color w:val="000000" w:themeColor="text1"/>
          <w:lang w:val="pl-PL"/>
        </w:rPr>
      </w:pPr>
    </w:p>
    <w:p w14:paraId="67C8662F" w14:textId="416E08E9" w:rsidR="007A573D" w:rsidRDefault="007A573D" w:rsidP="007A573D">
      <w:pPr>
        <w:spacing w:line="276" w:lineRule="auto"/>
        <w:ind w:left="4248" w:firstLine="708"/>
        <w:jc w:val="center"/>
        <w:rPr>
          <w:color w:val="000000" w:themeColor="text1"/>
          <w:lang w:val="pl-PL"/>
        </w:rPr>
      </w:pPr>
      <w:r>
        <w:rPr>
          <w:color w:val="000000" w:themeColor="text1"/>
          <w:lang w:val="pl-PL"/>
        </w:rPr>
        <w:t>Z up. Burmistrza Barwic</w:t>
      </w:r>
    </w:p>
    <w:p w14:paraId="2306A371" w14:textId="70833B7B" w:rsidR="007A573D" w:rsidRDefault="007A573D" w:rsidP="007A573D">
      <w:pPr>
        <w:spacing w:line="276" w:lineRule="auto"/>
        <w:ind w:left="4248"/>
        <w:jc w:val="center"/>
        <w:rPr>
          <w:color w:val="000000" w:themeColor="text1"/>
          <w:lang w:val="pl-PL"/>
        </w:rPr>
      </w:pPr>
      <w:r>
        <w:rPr>
          <w:color w:val="000000" w:themeColor="text1"/>
          <w:lang w:val="pl-PL"/>
        </w:rPr>
        <w:t xml:space="preserve">           mgr Kamila Gwiazda</w:t>
      </w:r>
    </w:p>
    <w:p w14:paraId="423C436F" w14:textId="63B85220" w:rsidR="007A573D" w:rsidRPr="00C907E6" w:rsidRDefault="007A573D" w:rsidP="007A573D">
      <w:pPr>
        <w:spacing w:line="276" w:lineRule="auto"/>
        <w:jc w:val="center"/>
        <w:rPr>
          <w:color w:val="000000" w:themeColor="text1"/>
          <w:lang w:val="pl-PL"/>
        </w:rPr>
      </w:pPr>
      <w:r>
        <w:rPr>
          <w:color w:val="000000" w:themeColor="text1"/>
          <w:lang w:val="pl-PL"/>
        </w:rPr>
        <w:t xml:space="preserve">                                                                                  Zastępca Burmistrza</w:t>
      </w:r>
    </w:p>
    <w:p w14:paraId="1A4BAE1C" w14:textId="77777777" w:rsidR="000153D4" w:rsidRPr="00C907E6" w:rsidRDefault="000153D4" w:rsidP="00AE5FA5">
      <w:pPr>
        <w:spacing w:line="276" w:lineRule="auto"/>
        <w:jc w:val="both"/>
        <w:rPr>
          <w:color w:val="000000" w:themeColor="text1"/>
          <w:lang w:val="pl-PL"/>
        </w:rPr>
      </w:pPr>
    </w:p>
    <w:sectPr w:rsidR="000153D4" w:rsidRPr="00C907E6" w:rsidSect="006A4711">
      <w:pgSz w:w="12240" w:h="15840"/>
      <w:pgMar w:top="1134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FA5"/>
    <w:rsid w:val="000153D4"/>
    <w:rsid w:val="00407D81"/>
    <w:rsid w:val="00666029"/>
    <w:rsid w:val="006A4711"/>
    <w:rsid w:val="006D0E5B"/>
    <w:rsid w:val="0071159C"/>
    <w:rsid w:val="007305D3"/>
    <w:rsid w:val="007A573D"/>
    <w:rsid w:val="00843870"/>
    <w:rsid w:val="00A531A5"/>
    <w:rsid w:val="00A71424"/>
    <w:rsid w:val="00AE5FA5"/>
    <w:rsid w:val="00C907E6"/>
    <w:rsid w:val="00E20EED"/>
    <w:rsid w:val="00EA6ED7"/>
    <w:rsid w:val="00F87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461E2"/>
  <w15:docId w15:val="{EA588541-0C98-46CE-8031-92FCD2B46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5FA5"/>
    <w:pPr>
      <w:spacing w:after="0" w:line="240" w:lineRule="auto"/>
    </w:pPr>
    <w:rPr>
      <w:rFonts w:ascii="Times New Roman" w:eastAsiaTheme="minorEastAsia" w:hAnsi="Times New Roman"/>
      <w:color w:val="000000"/>
      <w:sz w:val="24"/>
      <w:lang w:val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E5FA5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531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.jagodzinska@um.bar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772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gminabarwice14@outlook.com</cp:lastModifiedBy>
  <cp:revision>12</cp:revision>
  <dcterms:created xsi:type="dcterms:W3CDTF">2026-07-03T05:07:00Z</dcterms:created>
  <dcterms:modified xsi:type="dcterms:W3CDTF">2026-07-03T08:33:00Z</dcterms:modified>
</cp:coreProperties>
</file>