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256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C3094F9" w14:textId="77777777" w:rsidR="00594142" w:rsidRDefault="00594142">
      <w:pPr>
        <w:ind w:left="5669"/>
        <w:jc w:val="right"/>
      </w:pPr>
    </w:p>
    <w:p w14:paraId="2ECFEE26" w14:textId="69691AEF" w:rsidR="00594142" w:rsidRDefault="00D96AB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0242E">
        <w:rPr>
          <w:b/>
          <w:caps/>
        </w:rPr>
        <w:t>79/2026</w:t>
      </w:r>
      <w:r>
        <w:rPr>
          <w:b/>
          <w:caps/>
        </w:rPr>
        <w:br/>
        <w:t>Burmistrza Barwic</w:t>
      </w:r>
    </w:p>
    <w:p w14:paraId="79EFEB89" w14:textId="77777777" w:rsidR="00594142" w:rsidRDefault="00D96AB0">
      <w:pPr>
        <w:spacing w:before="280" w:after="280"/>
        <w:jc w:val="center"/>
        <w:rPr>
          <w:b/>
          <w:caps/>
        </w:rPr>
      </w:pPr>
      <w:r>
        <w:t>z dnia 30 czerwca 2026 r.</w:t>
      </w:r>
    </w:p>
    <w:p w14:paraId="042BEEC5" w14:textId="77777777" w:rsidR="00594142" w:rsidRDefault="00D96AB0">
      <w:pPr>
        <w:keepNext/>
        <w:spacing w:after="480"/>
        <w:jc w:val="center"/>
      </w:pPr>
      <w:r>
        <w:rPr>
          <w:b/>
        </w:rPr>
        <w:t>w sprawie przeznaczenia nieruchomości do dzierżawy i najmu</w:t>
      </w:r>
    </w:p>
    <w:p w14:paraId="2473A2C2" w14:textId="77777777" w:rsidR="00594142" w:rsidRDefault="00D96AB0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2026 r. poz. 662) oraz art. 35 ust. 1 i 2 ustawy z dnia 21 sierpnia 1997 r. o gospodarce nieruchomościami (</w:t>
      </w:r>
      <w:proofErr w:type="spellStart"/>
      <w:r>
        <w:t>t.j</w:t>
      </w:r>
      <w:proofErr w:type="spellEnd"/>
      <w:r>
        <w:t>. Dz. U. z 2026 r. poz. 399)</w:t>
      </w:r>
    </w:p>
    <w:p w14:paraId="03379FE2" w14:textId="77777777" w:rsidR="00594142" w:rsidRDefault="00D96AB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i najem na okres do 3 lat:</w:t>
      </w:r>
    </w:p>
    <w:p w14:paraId="07FD4572" w14:textId="77777777" w:rsidR="00594142" w:rsidRDefault="00D96AB0">
      <w:pPr>
        <w:keepLines/>
        <w:spacing w:before="120" w:after="120"/>
        <w:ind w:firstLine="340"/>
      </w:pPr>
      <w:r>
        <w:t>1. nieruchomości o pow. 0,7831 ha, położonej w </w:t>
      </w:r>
      <w:r>
        <w:t>miejscowości Ostrowąsy, obręb Ostrowąsy oznaczonej</w:t>
      </w:r>
      <w:r>
        <w:br/>
        <w:t xml:space="preserve">nr dz. 7 na którą założona jest księga wieczysta KO1I/00028304/5, w ewidencji gruntów oznaczona jako grunty orne oznaczone symbolami </w:t>
      </w:r>
      <w:proofErr w:type="spellStart"/>
      <w:r>
        <w:t>RIVb</w:t>
      </w:r>
      <w:proofErr w:type="spellEnd"/>
      <w:r>
        <w:t xml:space="preserve">, </w:t>
      </w:r>
      <w:proofErr w:type="spellStart"/>
      <w:r>
        <w:t>RIVa</w:t>
      </w:r>
      <w:proofErr w:type="spellEnd"/>
      <w:r>
        <w:t>,</w:t>
      </w:r>
    </w:p>
    <w:p w14:paraId="1A5DDD91" w14:textId="73D3ECAD" w:rsidR="00594142" w:rsidRDefault="00D96AB0">
      <w:pPr>
        <w:keepLines/>
        <w:spacing w:before="120" w:after="120"/>
        <w:ind w:firstLine="340"/>
      </w:pPr>
      <w:r>
        <w:t>2. nieruchomości o pow. 0,5596 ha, położonej w miejscowości Barwice, obręb Barwice 03, oznaczonej</w:t>
      </w:r>
      <w:r>
        <w:br/>
        <w:t xml:space="preserve">nr dz. 181/12 na którą założona jest księga wieczysta KO1I/00048487/7, w ewidencji gruntów oznaczona jako  tereny rolne oznaczona symbolami </w:t>
      </w:r>
      <w:proofErr w:type="spellStart"/>
      <w:r>
        <w:t>RIVb,PsIV</w:t>
      </w:r>
      <w:proofErr w:type="spellEnd"/>
      <w:r>
        <w:t>,</w:t>
      </w:r>
    </w:p>
    <w:p w14:paraId="1E09C229" w14:textId="5DEF10EE" w:rsidR="00594142" w:rsidRDefault="0070242E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D96AB0">
        <w:t>. części nieruchomości o pow. 531</w:t>
      </w:r>
      <w:r>
        <w:t xml:space="preserve"> </w:t>
      </w:r>
      <w:r w:rsidR="00D96AB0">
        <w:t>m</w:t>
      </w:r>
      <w:r w:rsidR="00D96AB0">
        <w:rPr>
          <w:color w:val="000000"/>
          <w:u w:color="000000"/>
          <w:vertAlign w:val="superscript"/>
        </w:rPr>
        <w:t>2</w:t>
      </w:r>
      <w:r w:rsidR="00D96AB0">
        <w:rPr>
          <w:color w:val="000000"/>
          <w:u w:color="000000"/>
        </w:rPr>
        <w:t>, położonej w </w:t>
      </w:r>
      <w:r w:rsidR="00D96AB0">
        <w:rPr>
          <w:color w:val="000000"/>
          <w:u w:color="000000"/>
        </w:rPr>
        <w:t>miejscowości Barwice, obręb Barwice 01, oznaczonej</w:t>
      </w:r>
      <w:r w:rsidR="00D96AB0">
        <w:rPr>
          <w:color w:val="000000"/>
          <w:u w:color="000000"/>
        </w:rPr>
        <w:br/>
        <w:t>nr dz. 22/2 na którą założona jest księga wieczysta KO1I/00031557/7, w ewidencji gruntów oznaczona jako tereny rolne oznaczone symbol</w:t>
      </w:r>
      <w:r w:rsidR="00FA59CB">
        <w:rPr>
          <w:color w:val="000000"/>
          <w:u w:color="000000"/>
        </w:rPr>
        <w:t>a</w:t>
      </w:r>
      <w:r w:rsidR="00D96AB0">
        <w:rPr>
          <w:color w:val="000000"/>
          <w:u w:color="000000"/>
        </w:rPr>
        <w:t xml:space="preserve">mi </w:t>
      </w:r>
      <w:proofErr w:type="spellStart"/>
      <w:r w:rsidR="00D96AB0">
        <w:rPr>
          <w:color w:val="000000"/>
          <w:u w:color="000000"/>
        </w:rPr>
        <w:t>RIVa,RV</w:t>
      </w:r>
      <w:proofErr w:type="spellEnd"/>
      <w:r w:rsidR="00D96AB0">
        <w:rPr>
          <w:color w:val="000000"/>
          <w:u w:color="000000"/>
        </w:rPr>
        <w:t>,</w:t>
      </w:r>
    </w:p>
    <w:p w14:paraId="776A55DA" w14:textId="18290778" w:rsidR="00594142" w:rsidRDefault="0070242E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D96AB0">
        <w:t>. </w:t>
      </w:r>
      <w:r w:rsidR="00D96AB0">
        <w:rPr>
          <w:color w:val="000000"/>
          <w:u w:color="000000"/>
        </w:rPr>
        <w:t>części nieruchomości o pow. 68,6 m</w:t>
      </w:r>
      <w:r w:rsidR="00D96AB0">
        <w:rPr>
          <w:color w:val="000000"/>
          <w:u w:color="000000"/>
          <w:vertAlign w:val="superscript"/>
        </w:rPr>
        <w:t>2</w:t>
      </w:r>
      <w:r w:rsidR="00D96AB0">
        <w:rPr>
          <w:color w:val="000000"/>
          <w:u w:color="000000"/>
        </w:rPr>
        <w:t>, położonej w miejscowości Barwice, obręb Barwice 03, oznaczonej</w:t>
      </w:r>
      <w:r w:rsidR="00D96AB0">
        <w:rPr>
          <w:color w:val="000000"/>
          <w:u w:color="000000"/>
        </w:rPr>
        <w:br/>
        <w:t>nr dz. 65/3 na którą założona jest księga wieczysta KO1I/00017167/2, w ewidencji gruntów oznaczona jako  tereny zabudowane oznaczone symbolem Bi,</w:t>
      </w:r>
    </w:p>
    <w:p w14:paraId="456C822B" w14:textId="77777777" w:rsidR="00594142" w:rsidRDefault="00D96A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</w:t>
      </w:r>
      <w:r>
        <w:rPr>
          <w:color w:val="000000"/>
          <w:u w:color="000000"/>
        </w:rPr>
        <w:t>Urzędzie Miejskim w Barwicach na okres 21 dni.</w:t>
      </w:r>
    </w:p>
    <w:p w14:paraId="6ECA987D" w14:textId="77777777" w:rsidR="00594142" w:rsidRDefault="00D96A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108BA8A6" w14:textId="77777777" w:rsidR="00FA59CB" w:rsidRDefault="00D96A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ab/>
      </w:r>
    </w:p>
    <w:p w14:paraId="7C43B9F9" w14:textId="77777777" w:rsidR="00FA59CB" w:rsidRDefault="00FA59CB">
      <w:pPr>
        <w:keepLines/>
        <w:spacing w:before="120" w:after="120"/>
        <w:ind w:firstLine="340"/>
        <w:rPr>
          <w:color w:val="000000"/>
          <w:u w:color="000000"/>
        </w:rPr>
      </w:pPr>
    </w:p>
    <w:p w14:paraId="608F7728" w14:textId="77777777" w:rsidR="00FA59CB" w:rsidRDefault="00FA59CB">
      <w:pPr>
        <w:keepLines/>
        <w:spacing w:before="120" w:after="120"/>
        <w:ind w:firstLine="340"/>
        <w:rPr>
          <w:color w:val="000000"/>
          <w:u w:color="000000"/>
        </w:rPr>
      </w:pPr>
    </w:p>
    <w:p w14:paraId="43C1DB52" w14:textId="77777777" w:rsidR="00FA59CB" w:rsidRDefault="00FA59CB">
      <w:pPr>
        <w:keepLines/>
        <w:spacing w:before="120" w:after="120"/>
        <w:ind w:firstLine="340"/>
        <w:rPr>
          <w:color w:val="000000"/>
          <w:u w:color="000000"/>
        </w:rPr>
      </w:pPr>
    </w:p>
    <w:p w14:paraId="6D48F0B0" w14:textId="6E1DB98B" w:rsidR="00594142" w:rsidRDefault="00D96AB0" w:rsidP="00FA59CB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Zastępca Burmistrz Barwic</w:t>
      </w:r>
      <w:r>
        <w:rPr>
          <w:color w:val="000000"/>
          <w:u w:color="000000"/>
        </w:rPr>
        <w:br/>
        <w:t>Kamila Gwiazda</w:t>
      </w:r>
    </w:p>
    <w:sectPr w:rsidR="00594142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94142"/>
    <w:rsid w:val="0070242E"/>
    <w:rsid w:val="00A77B3E"/>
    <w:rsid w:val="00CA2A55"/>
    <w:rsid w:val="00D85082"/>
    <w:rsid w:val="00E31AE4"/>
    <w:rsid w:val="00FA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CF760"/>
  <w15:docId w15:val="{1DC8567F-B572-4CE7-920F-12C7BA2A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30 czerwca 2026 r.</dc:title>
  <dc:subject>w sprawie przeznaczenia nieruchomości do dzierżawy i^najmu</dc:subject>
  <dc:creator>fangrat_p</dc:creator>
  <cp:lastModifiedBy>Paulina Fangrat</cp:lastModifiedBy>
  <cp:revision>3</cp:revision>
  <cp:lastPrinted>2026-06-30T08:53:00Z</cp:lastPrinted>
  <dcterms:created xsi:type="dcterms:W3CDTF">2026-06-30T10:41:00Z</dcterms:created>
  <dcterms:modified xsi:type="dcterms:W3CDTF">2026-06-30T08:53:00Z</dcterms:modified>
  <cp:category>Akt prawny</cp:category>
</cp:coreProperties>
</file>