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A501" w14:textId="65472EDE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Barwice, dnia </w:t>
      </w:r>
      <w:r w:rsidR="0039692A">
        <w:rPr>
          <w:rFonts w:ascii="Times New Roman" w:hAnsi="Times New Roman" w:cs="Times New Roman"/>
          <w:b w:val="0"/>
          <w:sz w:val="24"/>
          <w:szCs w:val="24"/>
        </w:rPr>
        <w:t>18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9692A">
        <w:rPr>
          <w:rFonts w:ascii="Times New Roman" w:hAnsi="Times New Roman" w:cs="Times New Roman"/>
          <w:b w:val="0"/>
          <w:sz w:val="24"/>
          <w:szCs w:val="24"/>
        </w:rPr>
        <w:t>czerwca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2026 r. </w:t>
      </w:r>
    </w:p>
    <w:p w14:paraId="67A6DB9F" w14:textId="77777777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07444ED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Urząd Miejski w Barwicach</w:t>
      </w:r>
    </w:p>
    <w:p w14:paraId="6290323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ul. Zwycięzców 22</w:t>
      </w:r>
    </w:p>
    <w:p w14:paraId="50E25738" w14:textId="77777777" w:rsidR="009A4C20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 xml:space="preserve">78 – 460 </w:t>
      </w:r>
      <w:r>
        <w:rPr>
          <w:rFonts w:ascii="Times New Roman" w:hAnsi="Times New Roman" w:cs="Times New Roman"/>
          <w:sz w:val="24"/>
          <w:szCs w:val="24"/>
        </w:rPr>
        <w:t>Barwice</w:t>
      </w:r>
    </w:p>
    <w:p w14:paraId="5B6E78D1" w14:textId="77777777" w:rsidR="009A4C20" w:rsidRPr="005E7C98" w:rsidRDefault="009A4C20" w:rsidP="002F0D96">
      <w:pPr>
        <w:pStyle w:val="Tytu3"/>
        <w:rPr>
          <w:rFonts w:ascii="Times New Roman" w:hAnsi="Times New Roman" w:cs="Times New Roman"/>
          <w:b w:val="0"/>
          <w:sz w:val="24"/>
          <w:szCs w:val="24"/>
        </w:rPr>
      </w:pPr>
    </w:p>
    <w:p w14:paraId="381DD05B" w14:textId="77777777" w:rsidR="009A4C20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Pr="009432C1">
        <w:rPr>
          <w:rFonts w:ascii="Times New Roman" w:hAnsi="Times New Roman"/>
          <w:b/>
          <w:sz w:val="24"/>
          <w:szCs w:val="24"/>
        </w:rPr>
        <w:t xml:space="preserve">BARWIC </w:t>
      </w:r>
    </w:p>
    <w:p w14:paraId="6ACEF225" w14:textId="77777777" w:rsidR="009A4C20" w:rsidRPr="009432C1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OGŁASZA OTWARTY I KONKURENCYJNY NABÓR</w:t>
      </w:r>
    </w:p>
    <w:p w14:paraId="6453D091" w14:textId="2DE626F7" w:rsidR="009A4C20" w:rsidRDefault="009A4C20" w:rsidP="002F0D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 xml:space="preserve">NA WOLNE STANOWISKO URZĘDNICZE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W URZĘDZIE MIEJSKIM W BARWICACH</w:t>
      </w:r>
    </w:p>
    <w:p w14:paraId="7E753392" w14:textId="7171AF50" w:rsidR="009A4C20" w:rsidRDefault="009A4C20" w:rsidP="009A4C2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OSOBA NA </w:t>
      </w:r>
      <w:r w:rsidRPr="009432C1">
        <w:rPr>
          <w:rFonts w:ascii="Times New Roman" w:hAnsi="Times New Roman"/>
          <w:b/>
          <w:sz w:val="24"/>
          <w:szCs w:val="24"/>
        </w:rPr>
        <w:t xml:space="preserve">STANOWISKO:  </w:t>
      </w:r>
      <w:r>
        <w:rPr>
          <w:rFonts w:ascii="Times New Roman" w:hAnsi="Times New Roman"/>
          <w:b/>
          <w:sz w:val="24"/>
          <w:szCs w:val="24"/>
        </w:rPr>
        <w:t xml:space="preserve"> ds. promocji i turystyki</w:t>
      </w:r>
    </w:p>
    <w:p w14:paraId="714873A1" w14:textId="77777777" w:rsidR="009A4C20" w:rsidRDefault="009A4C20" w:rsidP="009A4C20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/>
          <w:color w:val="000000"/>
          <w:spacing w:val="10"/>
          <w:sz w:val="24"/>
          <w:szCs w:val="24"/>
        </w:rPr>
      </w:pPr>
    </w:p>
    <w:p w14:paraId="0388D09E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1. </w:t>
      </w:r>
      <w:r w:rsidRPr="0045398C">
        <w:rPr>
          <w:rFonts w:ascii="Times New Roman" w:hAnsi="Times New Roman"/>
          <w:b/>
          <w:sz w:val="24"/>
          <w:szCs w:val="24"/>
        </w:rPr>
        <w:t>Wymagania niezbędne</w:t>
      </w:r>
    </w:p>
    <w:p w14:paraId="32B7EAE2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obywatelstwo polskie, z zastrzeżeniem art 11 ust. 2 i 3 ustawy</w:t>
      </w:r>
      <w:r w:rsidRPr="0045398C">
        <w:rPr>
          <w:rFonts w:ascii="Times New Roman" w:hAnsi="Times New Roman"/>
          <w:bCs/>
          <w:sz w:val="24"/>
          <w:szCs w:val="24"/>
        </w:rPr>
        <w:t xml:space="preserve"> z dnia 21 listopada 2008 r.</w:t>
      </w:r>
    </w:p>
    <w:p w14:paraId="54BA9D64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bCs/>
          <w:sz w:val="24"/>
          <w:szCs w:val="24"/>
        </w:rPr>
        <w:t xml:space="preserve">o </w:t>
      </w:r>
      <w:r w:rsidRPr="0045398C">
        <w:rPr>
          <w:rFonts w:ascii="Times New Roman" w:hAnsi="Times New Roman"/>
          <w:bCs/>
          <w:iCs/>
          <w:sz w:val="24"/>
          <w:szCs w:val="24"/>
        </w:rPr>
        <w:t>pracownikach samorządowych 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1135),</w:t>
      </w:r>
    </w:p>
    <w:p w14:paraId="1634F580" w14:textId="48D5464F" w:rsidR="009A4C20" w:rsidRPr="00ED23EF" w:rsidRDefault="009A4C20" w:rsidP="009A4C20">
      <w:pPr>
        <w:spacing w:after="0" w:line="288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D23EF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Cs/>
          <w:color w:val="000000"/>
          <w:sz w:val="24"/>
          <w:szCs w:val="24"/>
        </w:rPr>
        <w:t>w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ykształcenie średnie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lub wykształcenie wyższe </w:t>
      </w:r>
      <w:r>
        <w:rPr>
          <w:rFonts w:ascii="Times New Roman" w:hAnsi="Times New Roman"/>
          <w:bCs/>
          <w:color w:val="000000"/>
          <w:sz w:val="24"/>
          <w:szCs w:val="24"/>
        </w:rPr>
        <w:t>i co najmniej roczny staż pracy.</w:t>
      </w:r>
    </w:p>
    <w:p w14:paraId="08BADFC2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pełna zdolność do czynności prawnych oraz korzystanie z pełni praw publicznych,</w:t>
      </w:r>
    </w:p>
    <w:p w14:paraId="0426C80F" w14:textId="77777777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4) stan zdrowia pozwalający na zatrudnienie na określonym stanowisku, </w:t>
      </w:r>
    </w:p>
    <w:p w14:paraId="5ED58BDD" w14:textId="77777777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>brak skazania prawomocnym wyrokiem sądu za umyślne przestępstwo ścigane z oskarżenia publicznego lub umyślne przestępstwo skarbowe,</w:t>
      </w:r>
    </w:p>
    <w:p w14:paraId="416381C4" w14:textId="77777777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6) nieposzlakowana opinia</w:t>
      </w:r>
      <w:r>
        <w:rPr>
          <w:rFonts w:ascii="Times New Roman" w:hAnsi="Times New Roman"/>
          <w:sz w:val="24"/>
          <w:szCs w:val="24"/>
        </w:rPr>
        <w:t>,</w:t>
      </w:r>
    </w:p>
    <w:p w14:paraId="217605EF" w14:textId="77777777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znajomość pakietu MS Office, </w:t>
      </w:r>
    </w:p>
    <w:p w14:paraId="55E40C04" w14:textId="69D85A8A" w:rsidR="009A4C20" w:rsidRP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znajomość programów do obróbki zdjęć.</w:t>
      </w:r>
    </w:p>
    <w:p w14:paraId="28ADE639" w14:textId="4919DDD6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5398C">
        <w:rPr>
          <w:rFonts w:ascii="Times New Roman" w:hAnsi="Times New Roman"/>
          <w:b/>
          <w:bCs/>
          <w:iCs/>
          <w:sz w:val="24"/>
          <w:szCs w:val="24"/>
        </w:rPr>
        <w:t>Burmistrz Barwic na podstawie art. 18</w:t>
      </w:r>
      <w:r w:rsidRPr="0045398C">
        <w:rPr>
          <w:rFonts w:ascii="Times New Roman" w:hAnsi="Times New Roman"/>
          <w:b/>
          <w:bCs/>
          <w:iCs/>
          <w:sz w:val="24"/>
          <w:szCs w:val="24"/>
          <w:vertAlign w:val="superscript"/>
        </w:rPr>
        <w:t>3ca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§ 3 ustawy z dnia 26 czerwca 1974 r. Kodeks pracy (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Dz. U. z 2025 r. poz. 277 z 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zm.) informuje, że o zatrudnienie w ramach naboru na stanowisko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ds. </w:t>
      </w:r>
      <w:r w:rsidR="0039692A">
        <w:rPr>
          <w:rFonts w:ascii="Times New Roman" w:hAnsi="Times New Roman"/>
          <w:b/>
          <w:sz w:val="24"/>
          <w:szCs w:val="24"/>
        </w:rPr>
        <w:t>promocji i turystyki</w:t>
      </w:r>
      <w:r w:rsidR="0039692A"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>mogą ubiegać się osoby różnej płci.</w:t>
      </w:r>
    </w:p>
    <w:p w14:paraId="3265DA58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3C94572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2. </w:t>
      </w:r>
      <w:r w:rsidRPr="0045398C">
        <w:rPr>
          <w:rFonts w:ascii="Times New Roman" w:hAnsi="Times New Roman"/>
          <w:b/>
          <w:sz w:val="24"/>
          <w:szCs w:val="24"/>
        </w:rPr>
        <w:t>Wymagania dodatkowe</w:t>
      </w:r>
    </w:p>
    <w:p w14:paraId="5345F387" w14:textId="75F4B175" w:rsidR="009A4C20" w:rsidRPr="002F0D96" w:rsidRDefault="009A4C20" w:rsidP="002F0D9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 xml:space="preserve">Znajomość przepisów prawa związanych z zakresem wykonywanych zadań oraz dotyczących funkcjonowania jednostki samorządu terytorialnego tj.: ustawy </w:t>
      </w:r>
      <w:r w:rsidRPr="002F0D96">
        <w:rPr>
          <w:rFonts w:ascii="Times New Roman" w:hAnsi="Times New Roman"/>
          <w:sz w:val="24"/>
          <w:szCs w:val="24"/>
        </w:rPr>
        <w:br/>
        <w:t>o samorządzie gminnym, ustawy o pracownikach samorządowych, ustawy o usługach turystycznych i hotelarskich, ustawy o upowszechnianiu kultury; ustawy o ochronie danych osobowych w pełnym zakresie;</w:t>
      </w:r>
    </w:p>
    <w:p w14:paraId="4480AE5B" w14:textId="77777777" w:rsidR="00DA0694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Doświadczenie w pracy w administracji samorządowej lub jednostkach samorządu terytorialnego;</w:t>
      </w:r>
    </w:p>
    <w:p w14:paraId="31A3489A" w14:textId="4C3FBE9F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Umiejętność tworzenia grafik promocyjnych, materiałów informacyjnych oraz publikacji na potrzeby Internetu i druku;</w:t>
      </w:r>
    </w:p>
    <w:p w14:paraId="60251BA1" w14:textId="77777777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Umiejętność montażu materiałów wideo;</w:t>
      </w:r>
    </w:p>
    <w:p w14:paraId="0AA1C79C" w14:textId="77777777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Znajomość zasad tworzenia treści do mediów społecznościowych i promocji internetowej;</w:t>
      </w:r>
    </w:p>
    <w:p w14:paraId="7B735029" w14:textId="77777777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Umiejętność wykonywania i obróbki dokumentacji fotograficznej wydarzeń;</w:t>
      </w:r>
    </w:p>
    <w:p w14:paraId="11D72058" w14:textId="77777777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 xml:space="preserve">Mile widziana umiejętność operowania dronem oraz posiadanie stosownych uprawnień zgodnych z przepisami </w:t>
      </w:r>
      <w:r w:rsidRPr="002F0D96">
        <w:rPr>
          <w:rStyle w:val="whitespace-normal"/>
          <w:rFonts w:ascii="Times New Roman" w:hAnsi="Times New Roman"/>
          <w:sz w:val="24"/>
          <w:szCs w:val="24"/>
        </w:rPr>
        <w:t>Urząd Lotnictwa Cywilnego</w:t>
      </w:r>
      <w:r w:rsidRPr="002F0D96">
        <w:rPr>
          <w:rFonts w:ascii="Times New Roman" w:hAnsi="Times New Roman"/>
          <w:sz w:val="24"/>
          <w:szCs w:val="24"/>
        </w:rPr>
        <w:t>.</w:t>
      </w:r>
    </w:p>
    <w:p w14:paraId="2D13CD06" w14:textId="17ADB5AC" w:rsidR="00DA0694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 xml:space="preserve">Systematyczność, skrupulatność, odpowiedzialność, samodzielność, umiejętność pracy </w:t>
      </w:r>
      <w:r w:rsidR="00DA0694" w:rsidRPr="002F0D96">
        <w:rPr>
          <w:rFonts w:ascii="Times New Roman" w:hAnsi="Times New Roman"/>
          <w:sz w:val="24"/>
          <w:szCs w:val="24"/>
        </w:rPr>
        <w:br/>
      </w:r>
      <w:r w:rsidRPr="002F0D96">
        <w:rPr>
          <w:rFonts w:ascii="Times New Roman" w:hAnsi="Times New Roman"/>
          <w:sz w:val="24"/>
          <w:szCs w:val="24"/>
        </w:rPr>
        <w:t>w zespole, zdolności analityczne i organizacyjne;</w:t>
      </w:r>
    </w:p>
    <w:p w14:paraId="027CDE89" w14:textId="40C3A814" w:rsidR="009A4C20" w:rsidRPr="002F0D96" w:rsidRDefault="009A4C20" w:rsidP="002F0D96">
      <w:pPr>
        <w:pStyle w:val="Akapitzlist"/>
        <w:numPr>
          <w:ilvl w:val="0"/>
          <w:numId w:val="6"/>
        </w:numPr>
        <w:tabs>
          <w:tab w:val="left" w:pos="709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Komunikatywność, dyspozycyjność, odpowiedzialność i obowiązkowość;</w:t>
      </w:r>
    </w:p>
    <w:p w14:paraId="11ADEAE2" w14:textId="77777777" w:rsidR="00DA0694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lastRenderedPageBreak/>
        <w:t>Umiejętność pracy pod presją czasu;</w:t>
      </w:r>
    </w:p>
    <w:p w14:paraId="2E4A3D84" w14:textId="51284A0E" w:rsidR="009A4C20" w:rsidRPr="002F0D96" w:rsidRDefault="009A4C20" w:rsidP="002F0D96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F0D96">
        <w:rPr>
          <w:rFonts w:ascii="Times New Roman" w:hAnsi="Times New Roman"/>
          <w:sz w:val="24"/>
          <w:szCs w:val="24"/>
        </w:rPr>
        <w:t>Wysoka kultura osobista.</w:t>
      </w:r>
    </w:p>
    <w:p w14:paraId="24FBA925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3. </w:t>
      </w:r>
      <w:r w:rsidRPr="0045398C">
        <w:rPr>
          <w:rFonts w:ascii="Times New Roman" w:hAnsi="Times New Roman"/>
          <w:b/>
          <w:sz w:val="24"/>
          <w:szCs w:val="24"/>
        </w:rPr>
        <w:t>Zakres wykonywanych zadań na stanowisku</w:t>
      </w:r>
    </w:p>
    <w:p w14:paraId="3738F2AB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A0694"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3C2">
        <w:rPr>
          <w:rFonts w:ascii="Times New Roman" w:hAnsi="Times New Roman"/>
        </w:rPr>
        <w:t>Przestrzeganie instrukcji kancelaryjnej, regulaminu organizacyjnego i regulaminu pracy   Urzędu Miejskiego w Barwicach;</w:t>
      </w:r>
    </w:p>
    <w:p w14:paraId="09EB036C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7A03C2">
        <w:rPr>
          <w:rFonts w:ascii="Times New Roman" w:hAnsi="Times New Roman"/>
        </w:rPr>
        <w:t xml:space="preserve">Realizację zadań gminy, wynikających z przepisów ustawy o usługach turystycznych                 </w:t>
      </w:r>
      <w:r>
        <w:rPr>
          <w:rFonts w:ascii="Times New Roman" w:hAnsi="Times New Roman"/>
        </w:rPr>
        <w:br/>
      </w:r>
      <w:r w:rsidRPr="007A03C2">
        <w:rPr>
          <w:rFonts w:ascii="Times New Roman" w:hAnsi="Times New Roman"/>
        </w:rPr>
        <w:t>i hotelarskich;</w:t>
      </w:r>
    </w:p>
    <w:p w14:paraId="65CE2A1E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Pr="007A03C2">
        <w:rPr>
          <w:rFonts w:ascii="Times New Roman" w:hAnsi="Times New Roman"/>
        </w:rPr>
        <w:t>Prowadzenie ewidencji obiektów nie będących hotelami, w których świadczone są usługi hotelarskie;</w:t>
      </w:r>
    </w:p>
    <w:p w14:paraId="22CF0CCF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</w:t>
      </w:r>
      <w:r w:rsidRPr="007A03C2">
        <w:rPr>
          <w:rFonts w:ascii="Times New Roman" w:hAnsi="Times New Roman"/>
        </w:rPr>
        <w:t>Kontrolowanie obiektów hotelarskich i innych świadczących powyższe usługi, wydawanie nakazów o wstrzymaniu świadczeń tych usług w przypadku nie spełniania ustawowych wymogów;</w:t>
      </w:r>
    </w:p>
    <w:p w14:paraId="229CC36F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5) </w:t>
      </w:r>
      <w:r w:rsidRPr="007A03C2">
        <w:rPr>
          <w:rFonts w:ascii="Times New Roman" w:hAnsi="Times New Roman"/>
        </w:rPr>
        <w:t>Inicjowanie rozwoju usług turystycznych;</w:t>
      </w:r>
    </w:p>
    <w:p w14:paraId="145902BD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6) </w:t>
      </w:r>
      <w:r w:rsidRPr="007A03C2">
        <w:rPr>
          <w:rFonts w:ascii="Times New Roman" w:hAnsi="Times New Roman"/>
        </w:rPr>
        <w:t>Udzielanie informacji turystom na temat walorów przyrodniczych i krajobrazowych oraz możliwości wypoczynku;</w:t>
      </w:r>
    </w:p>
    <w:p w14:paraId="68A2401A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7) </w:t>
      </w:r>
      <w:r w:rsidRPr="007A03C2">
        <w:rPr>
          <w:rFonts w:ascii="Times New Roman" w:hAnsi="Times New Roman"/>
        </w:rPr>
        <w:t>Prowadzenie spraw związanych z rozwojem turystyki i agroturystyki w gminie, w tym propagowanie i koordynowanie przedsięwzięć związanych z zagospodarowaniem turystycznym gminy, infrastrukturą, utrzymaniem i wytyczaniem szlaków turystycznych;</w:t>
      </w:r>
    </w:p>
    <w:p w14:paraId="682F2F41" w14:textId="3377FDAB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8) </w:t>
      </w:r>
      <w:r w:rsidRPr="007A03C2">
        <w:rPr>
          <w:rFonts w:ascii="Times New Roman" w:hAnsi="Times New Roman"/>
        </w:rPr>
        <w:t xml:space="preserve">Wspieranie działań i inicjatyw w zakresie rozwoju agroturystyki, produkcji zdrowej żywności </w:t>
      </w:r>
      <w:r w:rsidR="00E70C08">
        <w:rPr>
          <w:rFonts w:ascii="Times New Roman" w:hAnsi="Times New Roman"/>
        </w:rPr>
        <w:br/>
      </w:r>
      <w:r w:rsidRPr="007A03C2">
        <w:rPr>
          <w:rFonts w:ascii="Times New Roman" w:hAnsi="Times New Roman"/>
        </w:rPr>
        <w:t>i rozwijaniu gospodarstw ekologicznych;</w:t>
      </w:r>
    </w:p>
    <w:p w14:paraId="4EA661B2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9) </w:t>
      </w:r>
      <w:r w:rsidRPr="007A03C2">
        <w:rPr>
          <w:rFonts w:ascii="Times New Roman" w:hAnsi="Times New Roman"/>
        </w:rPr>
        <w:t>Realizacja kompleksowej dokumentacji fotograficznej i wideo z działalności gminy. Jednostek podległych i kierownictwa;</w:t>
      </w:r>
    </w:p>
    <w:p w14:paraId="71DEDB74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10) </w:t>
      </w:r>
      <w:r w:rsidRPr="007A03C2">
        <w:rPr>
          <w:rFonts w:ascii="Times New Roman" w:hAnsi="Times New Roman"/>
        </w:rPr>
        <w:t>Promocja gminy w Internecie;</w:t>
      </w:r>
    </w:p>
    <w:p w14:paraId="4656AE21" w14:textId="77777777" w:rsid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11) </w:t>
      </w:r>
      <w:r w:rsidRPr="007A03C2">
        <w:rPr>
          <w:rFonts w:ascii="Times New Roman" w:hAnsi="Times New Roman"/>
        </w:rPr>
        <w:t>Prowadzenie strony internetowej urzędu i jej stała aktualizacja;</w:t>
      </w:r>
    </w:p>
    <w:p w14:paraId="0CAF6F6C" w14:textId="77777777" w:rsidR="00A4117E" w:rsidRDefault="00DA0694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12) </w:t>
      </w:r>
      <w:r w:rsidRPr="007A03C2">
        <w:rPr>
          <w:rFonts w:ascii="Times New Roman" w:hAnsi="Times New Roman"/>
        </w:rPr>
        <w:t>Prowadzenie kroniki Gminy Barwice;</w:t>
      </w:r>
    </w:p>
    <w:p w14:paraId="7F3B0D7A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13) </w:t>
      </w:r>
      <w:r w:rsidR="00DA0694" w:rsidRPr="007A03C2">
        <w:rPr>
          <w:rFonts w:ascii="Times New Roman" w:hAnsi="Times New Roman"/>
        </w:rPr>
        <w:t>Prowadzenie spraw związanych z ustawą o upowszechnianiu kultury;</w:t>
      </w:r>
    </w:p>
    <w:p w14:paraId="5401AF91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14) </w:t>
      </w:r>
      <w:r w:rsidR="00DA0694" w:rsidRPr="007A03C2">
        <w:rPr>
          <w:rFonts w:ascii="Times New Roman" w:hAnsi="Times New Roman"/>
        </w:rPr>
        <w:t xml:space="preserve">Prowadzenie  rejestru instytucji kulturalnych – stała współpraca z Ośrodkiem Kultury </w:t>
      </w:r>
      <w:r w:rsidR="00DA0694" w:rsidRPr="007A03C2">
        <w:rPr>
          <w:rFonts w:ascii="Times New Roman" w:hAnsi="Times New Roman"/>
        </w:rPr>
        <w:br/>
        <w:t>i Turystyki w Barwicach;</w:t>
      </w:r>
    </w:p>
    <w:p w14:paraId="7B4B21D0" w14:textId="775F31A8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15) </w:t>
      </w:r>
      <w:r w:rsidR="00DA0694" w:rsidRPr="007A03C2">
        <w:rPr>
          <w:rFonts w:ascii="Times New Roman" w:hAnsi="Times New Roman"/>
        </w:rPr>
        <w:t xml:space="preserve">Współdziałanie z innymi instytucjami w zakresie upowszechniania kultury na terenie miasta </w:t>
      </w:r>
      <w:r>
        <w:rPr>
          <w:rFonts w:ascii="Times New Roman" w:hAnsi="Times New Roman"/>
        </w:rPr>
        <w:br/>
      </w:r>
      <w:r w:rsidR="00DA0694" w:rsidRPr="007A03C2">
        <w:rPr>
          <w:rFonts w:ascii="Times New Roman" w:hAnsi="Times New Roman"/>
        </w:rPr>
        <w:t>i gminy;</w:t>
      </w:r>
    </w:p>
    <w:p w14:paraId="4517C037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16) </w:t>
      </w:r>
      <w:r w:rsidR="00DA0694" w:rsidRPr="007A03C2">
        <w:rPr>
          <w:rFonts w:ascii="Times New Roman" w:hAnsi="Times New Roman"/>
        </w:rPr>
        <w:t>Prowadzenie spraw związanych z realizacją współpracy międzynarodowej gminy</w:t>
      </w:r>
      <w:r>
        <w:rPr>
          <w:rFonts w:ascii="Times New Roman" w:hAnsi="Times New Roman"/>
        </w:rPr>
        <w:t>.</w:t>
      </w:r>
    </w:p>
    <w:p w14:paraId="5388D29D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17) </w:t>
      </w:r>
      <w:r w:rsidR="00DA0694" w:rsidRPr="007A03C2">
        <w:rPr>
          <w:rFonts w:ascii="Times New Roman" w:hAnsi="Times New Roman"/>
        </w:rPr>
        <w:t>Obsługa kontaktów zagranicznych miasta w zakresie tłumaczeń językowych;</w:t>
      </w:r>
    </w:p>
    <w:p w14:paraId="74A772B6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18) </w:t>
      </w:r>
      <w:r w:rsidR="00DA0694" w:rsidRPr="007A03C2">
        <w:rPr>
          <w:rFonts w:ascii="Times New Roman" w:hAnsi="Times New Roman"/>
        </w:rPr>
        <w:t>Działalność na rzecz integracji europejskiej oraz rozwijania kontaktów i współpracy między społeczeństwami;</w:t>
      </w:r>
    </w:p>
    <w:p w14:paraId="606A5F0C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19) </w:t>
      </w:r>
      <w:r w:rsidR="00DA0694" w:rsidRPr="007A03C2">
        <w:rPr>
          <w:rFonts w:ascii="Times New Roman" w:hAnsi="Times New Roman"/>
        </w:rPr>
        <w:t xml:space="preserve">Inicjowanie działań służących rozwojowi gminy poprzez nawiązywanie kontaktów </w:t>
      </w:r>
      <w:r w:rsidR="00DA0694" w:rsidRPr="007A03C2">
        <w:rPr>
          <w:rFonts w:ascii="Times New Roman" w:hAnsi="Times New Roman"/>
        </w:rPr>
        <w:br/>
        <w:t>z zagranicą;</w:t>
      </w:r>
    </w:p>
    <w:p w14:paraId="2F412F6F" w14:textId="544BB4AD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20) </w:t>
      </w:r>
      <w:r w:rsidR="00DA0694" w:rsidRPr="007A03C2">
        <w:rPr>
          <w:rFonts w:ascii="Times New Roman" w:hAnsi="Times New Roman"/>
        </w:rPr>
        <w:t xml:space="preserve">Inicjowanie wspólnych przedsięwzięć gospodarczych, kulturalnych, naukowych, sportowych </w:t>
      </w:r>
      <w:r>
        <w:rPr>
          <w:rFonts w:ascii="Times New Roman" w:hAnsi="Times New Roman"/>
        </w:rPr>
        <w:br/>
      </w:r>
      <w:r w:rsidR="00DA0694" w:rsidRPr="007A03C2">
        <w:rPr>
          <w:rFonts w:ascii="Times New Roman" w:hAnsi="Times New Roman"/>
        </w:rPr>
        <w:t>w ramach zawartych porozumień, umów z zagranicznymi miastami partnerskimi;</w:t>
      </w:r>
    </w:p>
    <w:p w14:paraId="64A27011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21) </w:t>
      </w:r>
      <w:r w:rsidR="00DA0694" w:rsidRPr="007A03C2">
        <w:rPr>
          <w:rFonts w:ascii="Times New Roman" w:hAnsi="Times New Roman"/>
        </w:rPr>
        <w:t>Prowadzenie spraw związanych z wymianą międzynarodową młodzieży;</w:t>
      </w:r>
    </w:p>
    <w:p w14:paraId="3FAB1403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22) </w:t>
      </w:r>
      <w:r w:rsidR="00DA0694" w:rsidRPr="007A03C2">
        <w:rPr>
          <w:rFonts w:ascii="Times New Roman" w:hAnsi="Times New Roman"/>
        </w:rPr>
        <w:t>Organizacja współpracy z miastami partnerskimi;</w:t>
      </w:r>
    </w:p>
    <w:p w14:paraId="2F3CA052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23) </w:t>
      </w:r>
      <w:r w:rsidR="00DA0694" w:rsidRPr="007A03C2">
        <w:rPr>
          <w:rFonts w:ascii="Times New Roman" w:hAnsi="Times New Roman"/>
        </w:rPr>
        <w:t>Organizacja wizyt delegacji zagranicznych;</w:t>
      </w:r>
    </w:p>
    <w:p w14:paraId="08DF97A2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24) </w:t>
      </w:r>
      <w:r w:rsidR="00DA0694" w:rsidRPr="007A03C2">
        <w:rPr>
          <w:rFonts w:ascii="Times New Roman" w:hAnsi="Times New Roman"/>
        </w:rPr>
        <w:t>Organizowanie i prowadzenie promocji w zakresie rozwoju ekonomicznego, turystycznego, społecznego i kulturalnego gminy, w tym opracowywanie wydawnictw promocyjnych na różnych nośnikach skierowanych do określonych grup docelowych;</w:t>
      </w:r>
    </w:p>
    <w:p w14:paraId="159F257C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25) </w:t>
      </w:r>
      <w:r w:rsidR="00DA0694" w:rsidRPr="007A03C2">
        <w:rPr>
          <w:rFonts w:ascii="Times New Roman" w:hAnsi="Times New Roman"/>
        </w:rPr>
        <w:t>Terminowe, bieżące przekazywanie uchwał, zarządzeń oraz spraw podlegających publikacji w BIP oraz ich aktualizacja;</w:t>
      </w:r>
    </w:p>
    <w:p w14:paraId="23A6C5DF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26) </w:t>
      </w:r>
      <w:r w:rsidR="00DA0694" w:rsidRPr="007A03C2">
        <w:rPr>
          <w:rFonts w:ascii="Times New Roman" w:hAnsi="Times New Roman"/>
        </w:rPr>
        <w:t>Przestrzeganie wymogów ustawy o ochronie danych osobowych w pełnym zakresie;</w:t>
      </w:r>
    </w:p>
    <w:p w14:paraId="4DB39E80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27) </w:t>
      </w:r>
      <w:r w:rsidR="00DA0694" w:rsidRPr="007A03C2">
        <w:rPr>
          <w:rFonts w:ascii="Times New Roman" w:hAnsi="Times New Roman"/>
        </w:rPr>
        <w:t>Przygotowywanie uchwał Rady Miejskiej i zarządzeń Burmistrza  w zakresie objętym działalnością stanowiska;</w:t>
      </w:r>
    </w:p>
    <w:p w14:paraId="41BC6F4C" w14:textId="77777777" w:rsidR="00A4117E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28) </w:t>
      </w:r>
      <w:r w:rsidR="00DA0694" w:rsidRPr="007A03C2">
        <w:rPr>
          <w:rFonts w:ascii="Times New Roman" w:hAnsi="Times New Roman"/>
        </w:rPr>
        <w:t xml:space="preserve">Sporządzanie analiz, ocen i sprawozdań z zakresu prowadzonych spraw;  </w:t>
      </w:r>
    </w:p>
    <w:p w14:paraId="753AA127" w14:textId="14F0C01F" w:rsidR="009A4C20" w:rsidRPr="002F0D96" w:rsidRDefault="00A4117E" w:rsidP="002F0D9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29) </w:t>
      </w:r>
      <w:r w:rsidR="00DA0694" w:rsidRPr="007A03C2">
        <w:rPr>
          <w:rFonts w:ascii="Times New Roman" w:hAnsi="Times New Roman"/>
        </w:rPr>
        <w:t>Wykonywanie innych poleceń mających związek z wykonywaną pracą a zleconych przez Burmistrza , Zastępcę Burmistrza i Sekretarza</w:t>
      </w:r>
      <w:r w:rsidR="00DA0694">
        <w:rPr>
          <w:rFonts w:ascii="Times New Roman" w:hAnsi="Times New Roman"/>
        </w:rPr>
        <w:t>.</w:t>
      </w:r>
      <w:r w:rsidR="009A4C20" w:rsidRPr="00CA3F92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                                                              </w:t>
      </w:r>
    </w:p>
    <w:p w14:paraId="65455777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lastRenderedPageBreak/>
        <w:t xml:space="preserve">4.Warunki pracy na danym stanowisku                   </w:t>
      </w:r>
    </w:p>
    <w:p w14:paraId="30396BA3" w14:textId="77777777" w:rsidR="009A4C20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praca biurowa, w systemie jednozmianowym, pełny</w:t>
      </w:r>
      <w:r>
        <w:rPr>
          <w:rFonts w:ascii="Times New Roman" w:hAnsi="Times New Roman"/>
          <w:sz w:val="24"/>
          <w:szCs w:val="24"/>
        </w:rPr>
        <w:t xml:space="preserve"> wymiar czasu pracy (1/1 etatu)</w:t>
      </w:r>
    </w:p>
    <w:p w14:paraId="25E32C46" w14:textId="102B3E30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</w:t>
      </w:r>
      <w:r w:rsidRPr="00AB6F55">
        <w:rPr>
          <w:rFonts w:ascii="Times New Roman" w:hAnsi="Times New Roman"/>
          <w:sz w:val="24"/>
          <w:szCs w:val="24"/>
        </w:rPr>
        <w:t>rzewidywany termi</w:t>
      </w:r>
      <w:r>
        <w:rPr>
          <w:rFonts w:ascii="Times New Roman" w:hAnsi="Times New Roman"/>
          <w:sz w:val="24"/>
          <w:szCs w:val="24"/>
        </w:rPr>
        <w:t xml:space="preserve">n zatrudnienia:  </w:t>
      </w:r>
      <w:r w:rsidR="0039692A">
        <w:rPr>
          <w:rFonts w:ascii="Times New Roman" w:hAnsi="Times New Roman"/>
          <w:sz w:val="24"/>
          <w:szCs w:val="24"/>
        </w:rPr>
        <w:t>lipiec</w:t>
      </w:r>
      <w:r>
        <w:rPr>
          <w:rFonts w:ascii="Times New Roman" w:hAnsi="Times New Roman"/>
          <w:sz w:val="24"/>
          <w:szCs w:val="24"/>
        </w:rPr>
        <w:t xml:space="preserve"> 2026 r.,</w:t>
      </w:r>
    </w:p>
    <w:p w14:paraId="17264E07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5398C">
        <w:rPr>
          <w:rFonts w:ascii="Times New Roman" w:hAnsi="Times New Roman"/>
          <w:sz w:val="24"/>
          <w:szCs w:val="24"/>
        </w:rPr>
        <w:t xml:space="preserve">) praca przy komputerze powyżej 4 godzin dziennie, </w:t>
      </w:r>
    </w:p>
    <w:p w14:paraId="338C18CB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5398C">
        <w:rPr>
          <w:rFonts w:ascii="Times New Roman" w:hAnsi="Times New Roman"/>
          <w:sz w:val="24"/>
          <w:szCs w:val="24"/>
        </w:rPr>
        <w:t xml:space="preserve">) praca na przedmiotowym stanowisku nie jest narażona na występowanie uciążliwych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szkodliwych warunków pracy,</w:t>
      </w:r>
    </w:p>
    <w:p w14:paraId="209FEAB5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5398C">
        <w:rPr>
          <w:rFonts w:ascii="Times New Roman" w:hAnsi="Times New Roman"/>
          <w:sz w:val="24"/>
          <w:szCs w:val="24"/>
        </w:rPr>
        <w:t>) praca w pomieszczeniach biurowych budynku Urzędu Miejskiego w Barwicach (budynek urzędu nie jest wyposażony w windę),</w:t>
      </w:r>
    </w:p>
    <w:p w14:paraId="31FBD5C1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5398C">
        <w:rPr>
          <w:rFonts w:ascii="Times New Roman" w:hAnsi="Times New Roman"/>
          <w:sz w:val="24"/>
          <w:szCs w:val="24"/>
        </w:rPr>
        <w:t xml:space="preserve">) informacje o wynagrodzeniu : </w:t>
      </w:r>
    </w:p>
    <w:p w14:paraId="25442934" w14:textId="09F0FC32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a)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przysługuje wynagrodzenie zasadnicze (</w:t>
      </w:r>
      <w:r>
        <w:rPr>
          <w:rFonts w:ascii="Times New Roman" w:hAnsi="Times New Roman"/>
          <w:sz w:val="24"/>
          <w:szCs w:val="24"/>
        </w:rPr>
        <w:t xml:space="preserve">ds. </w:t>
      </w:r>
      <w:r w:rsidR="0039692A" w:rsidRPr="0039692A">
        <w:rPr>
          <w:rFonts w:ascii="Times New Roman" w:hAnsi="Times New Roman"/>
          <w:bCs/>
          <w:sz w:val="24"/>
          <w:szCs w:val="24"/>
        </w:rPr>
        <w:t xml:space="preserve">promocji </w:t>
      </w:r>
      <w:r w:rsidR="0039692A">
        <w:rPr>
          <w:rFonts w:ascii="Times New Roman" w:hAnsi="Times New Roman"/>
          <w:bCs/>
          <w:sz w:val="24"/>
          <w:szCs w:val="24"/>
        </w:rPr>
        <w:t xml:space="preserve">              </w:t>
      </w:r>
      <w:r w:rsidR="0039692A" w:rsidRPr="0039692A">
        <w:rPr>
          <w:rFonts w:ascii="Times New Roman" w:hAnsi="Times New Roman"/>
          <w:bCs/>
          <w:sz w:val="24"/>
          <w:szCs w:val="24"/>
        </w:rPr>
        <w:t>i turystyki</w:t>
      </w:r>
      <w:r w:rsidR="0039692A" w:rsidRPr="0045398C"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kategoria zaszeregowania </w:t>
      </w:r>
      <w:r>
        <w:rPr>
          <w:rFonts w:ascii="Times New Roman" w:hAnsi="Times New Roman"/>
          <w:sz w:val="24"/>
          <w:szCs w:val="24"/>
        </w:rPr>
        <w:t>IX</w:t>
      </w:r>
      <w:r w:rsidRPr="0045398C">
        <w:rPr>
          <w:rFonts w:ascii="Times New Roman" w:hAnsi="Times New Roman"/>
          <w:sz w:val="24"/>
          <w:szCs w:val="24"/>
        </w:rPr>
        <w:t xml:space="preserve"> – X</w:t>
      </w:r>
      <w:r>
        <w:rPr>
          <w:rFonts w:ascii="Times New Roman" w:hAnsi="Times New Roman"/>
          <w:sz w:val="24"/>
          <w:szCs w:val="24"/>
        </w:rPr>
        <w:t>III</w:t>
      </w:r>
      <w:r w:rsidRPr="0045398C">
        <w:rPr>
          <w:rFonts w:ascii="Times New Roman" w:hAnsi="Times New Roman"/>
          <w:sz w:val="24"/>
          <w:szCs w:val="24"/>
        </w:rPr>
        <w:t xml:space="preserve">, minimalny poziom wynagrodzenia zasadniczego : </w:t>
      </w:r>
      <w:r>
        <w:rPr>
          <w:rFonts w:ascii="Times New Roman" w:hAnsi="Times New Roman"/>
          <w:sz w:val="24"/>
          <w:szCs w:val="24"/>
        </w:rPr>
        <w:t>4820</w:t>
      </w:r>
      <w:r w:rsidRPr="0045398C">
        <w:rPr>
          <w:rFonts w:ascii="Times New Roman" w:hAnsi="Times New Roman"/>
          <w:sz w:val="24"/>
          <w:szCs w:val="24"/>
        </w:rPr>
        <w:t xml:space="preserve"> zł brutto) oraz dodatek za wieloletnią pracę, nagroda jubileuszowa oraz jednorazowa odprawa w związku z przejściem na emeryturę lub rentę z tytułu niezdolności do pracy oraz dodatkowe wynagrodzenie roczne na zasadach określonych w odrębnych przepisach, </w:t>
      </w:r>
    </w:p>
    <w:p w14:paraId="42ED6C6F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b)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może zostać przyznany dodatek funkcyjny,</w:t>
      </w:r>
    </w:p>
    <w:p w14:paraId="2965AF2C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c)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 tytułu okresowego zwiększenia obowiązków służbowych lub powierzenia dodatkowych zadań może zostać przyznany dodatek specjalny,</w:t>
      </w:r>
    </w:p>
    <w:p w14:paraId="3CFE0473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za szczególne osiągnięcia w pracy zawodowej można przyznać nagrodę.</w:t>
      </w:r>
    </w:p>
    <w:p w14:paraId="77FD84F8" w14:textId="0B714698" w:rsidR="009A4C20" w:rsidRPr="002F2A39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Składniki wynagrodzenia </w:t>
      </w:r>
      <w:r>
        <w:rPr>
          <w:rFonts w:ascii="Times New Roman" w:hAnsi="Times New Roman"/>
          <w:sz w:val="24"/>
          <w:szCs w:val="24"/>
        </w:rPr>
        <w:t xml:space="preserve">osoby ds. </w:t>
      </w:r>
      <w:r w:rsidR="00E70C08">
        <w:rPr>
          <w:rFonts w:ascii="Times New Roman" w:hAnsi="Times New Roman"/>
          <w:sz w:val="24"/>
          <w:szCs w:val="24"/>
        </w:rPr>
        <w:t>promocji i turystyki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ustalane są zgodnie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rozporządzeniem Rady Ministrów z dnia 25 października 2021 r. w sprawie wynagradzania pracowników samorządowych (</w:t>
      </w:r>
      <w:proofErr w:type="spellStart"/>
      <w:r w:rsidRPr="0045398C">
        <w:rPr>
          <w:rFonts w:ascii="Times New Roman" w:hAnsi="Times New Roman"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Dz. U. z 2024 r. poz. 1638 z </w:t>
      </w:r>
      <w:proofErr w:type="spellStart"/>
      <w:r w:rsidRPr="0045398C">
        <w:rPr>
          <w:rFonts w:ascii="Times New Roman" w:hAnsi="Times New Roman"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zm.) oraz Regulaminem wynagradzania pracowników Urzędu Miejskiego w Barwicach, </w:t>
      </w:r>
    </w:p>
    <w:p w14:paraId="53E30C16" w14:textId="77777777" w:rsidR="009A4C20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8539AB5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5.Wymagane dokumenty   </w:t>
      </w:r>
    </w:p>
    <w:p w14:paraId="4A62EF1D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list motywacyjny,</w:t>
      </w:r>
    </w:p>
    <w:p w14:paraId="507C11D0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2) życiorys (CV) z opisem nauki i dotychczasowej pracy zawodowej,</w:t>
      </w:r>
    </w:p>
    <w:p w14:paraId="42C43014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kserokopie świadectw pracy, dyplomów poświadczających wykształcenie, w przypadku pozostawania w stosunku pracy zaświadczenie z miejsca zatrudnienia,</w:t>
      </w:r>
    </w:p>
    <w:p w14:paraId="7B754F18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4) kserokopie zaświadczeń o ukończonych kursach, szkoleniach,</w:t>
      </w:r>
    </w:p>
    <w:p w14:paraId="5E685822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 kwestionariusz osobowy (formularz do pobrania pod ogłoszeniem o naborze),</w:t>
      </w:r>
    </w:p>
    <w:p w14:paraId="6409F979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6) oświadczenie kandydata o pełnej zdolności do czynności prawnych oraz korzystania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pełni praw publicznych, oświadczenie kandydata o braku skazania prawomocnym wyrokiem sądu za umyślne  przestępstwo  ścigane z oskarżenia publicznego lub umyślne przestępstwo skarbowe,</w:t>
      </w:r>
    </w:p>
    <w:p w14:paraId="6DB49116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7) oświadczenie o wyrażeniu zgody na przetwarzanie danych osobowych dla celów procesu rekrutacji (formularz do pobrania pod ogłoszeniem o naborze),</w:t>
      </w:r>
    </w:p>
    <w:p w14:paraId="432EFC0B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8) oświadczenie o stanie zdrowia pozwalającym na zatrudnienie na określonym stanowisku,</w:t>
      </w:r>
    </w:p>
    <w:p w14:paraId="7C87FFFE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9) kserokopia dokumentu potwierdzającego niepełnosprawność w przypadku zamiaru skorzystania z uprawnienia, o którym mowa w art. 13a ust. 2 ustawy z dnia 21 listopada 2008 r. o pracownikach samorządowych </w:t>
      </w:r>
      <w:r w:rsidRPr="0045398C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1135).</w:t>
      </w:r>
    </w:p>
    <w:p w14:paraId="0874B6DA" w14:textId="77777777" w:rsidR="009A4C20" w:rsidRPr="0045398C" w:rsidRDefault="009A4C20" w:rsidP="009A4C20">
      <w:pPr>
        <w:pStyle w:val="Akapitzlist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00977B2D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Kserokopie dokumentów złożonych w ofercie muszą być poświadczone przez kandydata za zgodność z oryginałem.</w:t>
      </w:r>
    </w:p>
    <w:p w14:paraId="4E5D26BE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14:paraId="66A4261B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6. Wskaźnik zatrudnienia osób niepełnosprawnych</w:t>
      </w:r>
    </w:p>
    <w:p w14:paraId="4256D25E" w14:textId="77777777" w:rsidR="009A4C20" w:rsidRPr="00920318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Wskaźnik zatrudnienia osób niepełnosprawnych w Urzędzie Miejskim w Barwicach,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rozumieniu przepisów o rehabilitacji zawodowej i społecznej oraz zatrudnianiu osób niepełnosprawnych, w miesiącu poprzedzającym datę upublicznienia ogłoszenia był niższy niż 6%.</w:t>
      </w:r>
    </w:p>
    <w:p w14:paraId="17D143F5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7. Termin i miejsce składania dokumentów                                                             </w:t>
      </w:r>
    </w:p>
    <w:p w14:paraId="5228BF62" w14:textId="031AC356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Komplet dokumentów w zamkniętej kopercie z dopiskiem: „</w:t>
      </w:r>
      <w:r w:rsidRPr="0045398C">
        <w:rPr>
          <w:rFonts w:ascii="Times New Roman" w:hAnsi="Times New Roman"/>
          <w:b/>
          <w:sz w:val="24"/>
          <w:szCs w:val="24"/>
        </w:rPr>
        <w:t xml:space="preserve">Nabór na stanowisko </w:t>
      </w:r>
      <w:r>
        <w:rPr>
          <w:rFonts w:ascii="Times New Roman" w:hAnsi="Times New Roman"/>
          <w:b/>
          <w:sz w:val="24"/>
          <w:szCs w:val="24"/>
        </w:rPr>
        <w:t xml:space="preserve">ds. </w:t>
      </w:r>
      <w:r w:rsidR="00E70C08">
        <w:rPr>
          <w:rFonts w:ascii="Times New Roman" w:hAnsi="Times New Roman"/>
          <w:b/>
          <w:sz w:val="24"/>
          <w:szCs w:val="24"/>
        </w:rPr>
        <w:t>promocji i turystyki</w:t>
      </w:r>
      <w:r w:rsidRPr="0045398C">
        <w:rPr>
          <w:rFonts w:ascii="Times New Roman" w:hAnsi="Times New Roman"/>
          <w:sz w:val="24"/>
          <w:szCs w:val="24"/>
        </w:rPr>
        <w:t xml:space="preserve">” należy składać osobiście w Urzędzie Miejskim w Barwicach lub przesłać na adres Urzędu : </w:t>
      </w:r>
      <w:r w:rsidRPr="0045398C">
        <w:rPr>
          <w:rFonts w:ascii="Times New Roman" w:hAnsi="Times New Roman"/>
          <w:b/>
          <w:sz w:val="24"/>
          <w:szCs w:val="24"/>
        </w:rPr>
        <w:t>Urząd Miejski w Barwicach ul. Zwycięzców 22, 78-460 Barwice</w:t>
      </w:r>
      <w:r w:rsidRPr="004539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nieprzekraczalnym terminie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 xml:space="preserve"> do  dnia </w:t>
      </w:r>
      <w:r w:rsidR="0039692A">
        <w:rPr>
          <w:rFonts w:ascii="Times New Roman" w:hAnsi="Times New Roman"/>
          <w:b/>
          <w:sz w:val="24"/>
          <w:szCs w:val="24"/>
          <w:u w:val="single"/>
        </w:rPr>
        <w:t>2 lipca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>2026 r.  do godziny 12</w:t>
      </w:r>
      <w:r w:rsidRPr="0045398C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(liczy się data wpływu do Urzędu Miejskiego w Barwicach). Aplikacje,  które  wpłyną  po wyżej  określonym  terminie, nie będą rozpatrywane. </w:t>
      </w:r>
    </w:p>
    <w:p w14:paraId="0042E0F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BDB083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8. Informacje dodatkowe</w:t>
      </w:r>
    </w:p>
    <w:p w14:paraId="28295554" w14:textId="3CBAB4D9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Dodatkowych informacji udziela Pani</w:t>
      </w:r>
      <w:r w:rsidR="0039692A">
        <w:rPr>
          <w:rFonts w:ascii="Times New Roman" w:hAnsi="Times New Roman"/>
          <w:sz w:val="24"/>
          <w:szCs w:val="24"/>
        </w:rPr>
        <w:t xml:space="preserve"> Ewelina Widerska </w:t>
      </w:r>
      <w:r w:rsidRPr="0045398C">
        <w:rPr>
          <w:rFonts w:ascii="Times New Roman" w:hAnsi="Times New Roman"/>
          <w:sz w:val="24"/>
          <w:szCs w:val="24"/>
        </w:rPr>
        <w:t>, tel. 094 713 75 11.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</w:p>
    <w:p w14:paraId="54BB412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Nabór  zostanie przeprowadzony w dwóch etapach :</w:t>
      </w:r>
    </w:p>
    <w:p w14:paraId="2EBFFDA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 – sprawdzenie ofert pod względem formalnym,</w:t>
      </w:r>
    </w:p>
    <w:p w14:paraId="167343F1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II – rozmowa kwalifikacyjna z osobami, które spełnią wymagania formalne.</w:t>
      </w:r>
    </w:p>
    <w:p w14:paraId="5F023E94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74279F49" w14:textId="1B75DF1A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Otwarcie ofert nastąpi w Urzędzie Miejskim w Barwicach w dniu  </w:t>
      </w:r>
      <w:r w:rsidR="0039692A">
        <w:rPr>
          <w:rFonts w:ascii="Times New Roman" w:hAnsi="Times New Roman"/>
          <w:b/>
          <w:sz w:val="24"/>
          <w:szCs w:val="24"/>
        </w:rPr>
        <w:t>2 lipca</w:t>
      </w:r>
      <w:r w:rsidR="00E70C08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b/>
          <w:sz w:val="24"/>
          <w:szCs w:val="24"/>
        </w:rPr>
        <w:t xml:space="preserve">2026r. </w:t>
      </w:r>
      <w:r>
        <w:rPr>
          <w:rFonts w:ascii="Times New Roman" w:hAnsi="Times New Roman"/>
          <w:b/>
          <w:sz w:val="24"/>
          <w:szCs w:val="24"/>
        </w:rPr>
        <w:br/>
      </w:r>
      <w:r w:rsidRPr="0045398C">
        <w:rPr>
          <w:rFonts w:ascii="Times New Roman" w:hAnsi="Times New Roman"/>
          <w:b/>
          <w:sz w:val="24"/>
          <w:szCs w:val="24"/>
        </w:rPr>
        <w:t>o godzinie 13</w:t>
      </w:r>
      <w:r w:rsidRPr="0045398C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            </w:t>
      </w:r>
    </w:p>
    <w:p w14:paraId="2F16A676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Osoby spełniające wymagania formalne zostaną zawiadomione telefonicznie o terminie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miejscu drugiego etapu postępowania rekrutacyjnego.</w:t>
      </w:r>
    </w:p>
    <w:p w14:paraId="12FCC8EC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06B4C73A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604BA61A" w14:textId="77777777" w:rsidR="009A4C20" w:rsidRDefault="009A4C20" w:rsidP="009A4C20">
      <w:pPr>
        <w:spacing w:after="0"/>
        <w:ind w:left="426"/>
        <w:rPr>
          <w:sz w:val="24"/>
          <w:szCs w:val="24"/>
        </w:rPr>
      </w:pPr>
    </w:p>
    <w:p w14:paraId="40A79F93" w14:textId="77777777" w:rsidR="009A4C20" w:rsidRPr="00867D42" w:rsidRDefault="009A4C20" w:rsidP="002F0D96">
      <w:pPr>
        <w:spacing w:after="0"/>
        <w:rPr>
          <w:sz w:val="24"/>
          <w:szCs w:val="24"/>
        </w:rPr>
      </w:pPr>
    </w:p>
    <w:p w14:paraId="79A18FC8" w14:textId="77777777" w:rsidR="009A4C20" w:rsidRDefault="009A4C20" w:rsidP="009A4C20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Burmistrz </w:t>
      </w:r>
    </w:p>
    <w:p w14:paraId="4615F380" w14:textId="77777777" w:rsidR="009A4C20" w:rsidRDefault="009A4C20" w:rsidP="009A4C20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mgr inż. Robert Zborowski</w:t>
      </w:r>
    </w:p>
    <w:p w14:paraId="41613954" w14:textId="77777777" w:rsidR="009A4C20" w:rsidRPr="00602DAF" w:rsidRDefault="009A4C20" w:rsidP="009A4C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14:paraId="49E11578" w14:textId="77777777" w:rsidR="009A4C20" w:rsidRDefault="009A4C20" w:rsidP="009A4C20"/>
    <w:p w14:paraId="39C9D81D" w14:textId="77777777" w:rsidR="009A4C20" w:rsidRDefault="009A4C20"/>
    <w:sectPr w:rsidR="009A4C20" w:rsidSect="002F0D96">
      <w:pgSz w:w="11906" w:h="16838"/>
      <w:pgMar w:top="1135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TUR">
    <w:altName w:val="Arial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A1BFF"/>
    <w:multiLevelType w:val="hybridMultilevel"/>
    <w:tmpl w:val="9C1C8264"/>
    <w:lvl w:ilvl="0" w:tplc="B292217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C4562"/>
    <w:multiLevelType w:val="hybridMultilevel"/>
    <w:tmpl w:val="E16EC45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5B741F1"/>
    <w:multiLevelType w:val="hybridMultilevel"/>
    <w:tmpl w:val="3AFC3D96"/>
    <w:lvl w:ilvl="0" w:tplc="172447B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396503"/>
    <w:multiLevelType w:val="hybridMultilevel"/>
    <w:tmpl w:val="520AE4A8"/>
    <w:lvl w:ilvl="0" w:tplc="94FCEB3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92376975">
    <w:abstractNumId w:val="0"/>
  </w:num>
  <w:num w:numId="2" w16cid:durableId="1642156775">
    <w:abstractNumId w:val="2"/>
  </w:num>
  <w:num w:numId="3" w16cid:durableId="1816099269">
    <w:abstractNumId w:val="5"/>
  </w:num>
  <w:num w:numId="4" w16cid:durableId="696541190">
    <w:abstractNumId w:val="4"/>
  </w:num>
  <w:num w:numId="5" w16cid:durableId="2043818482">
    <w:abstractNumId w:val="3"/>
  </w:num>
  <w:num w:numId="6" w16cid:durableId="301891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20"/>
    <w:rsid w:val="00186CD4"/>
    <w:rsid w:val="002F0D96"/>
    <w:rsid w:val="0039692A"/>
    <w:rsid w:val="007C26B1"/>
    <w:rsid w:val="009A4C20"/>
    <w:rsid w:val="00A4117E"/>
    <w:rsid w:val="00AA3089"/>
    <w:rsid w:val="00DA0694"/>
    <w:rsid w:val="00E7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80D7"/>
  <w15:chartTrackingRefBased/>
  <w15:docId w15:val="{9A292CE5-B6BD-4354-AA1F-22B243E6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C20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4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C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C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C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C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C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C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C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C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C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C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C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C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C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C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C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C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C20"/>
    <w:rPr>
      <w:b/>
      <w:bCs/>
      <w:smallCaps/>
      <w:color w:val="2F5496" w:themeColor="accent1" w:themeShade="BF"/>
      <w:spacing w:val="5"/>
    </w:rPr>
  </w:style>
  <w:style w:type="paragraph" w:customStyle="1" w:styleId="Tytu3">
    <w:name w:val="Tytuł 3"/>
    <w:basedOn w:val="Normalny"/>
    <w:rsid w:val="009A4C20"/>
    <w:pPr>
      <w:autoSpaceDE w:val="0"/>
      <w:autoSpaceDN w:val="0"/>
      <w:adjustRightInd w:val="0"/>
      <w:spacing w:before="57" w:after="0" w:line="260" w:lineRule="atLeast"/>
      <w:jc w:val="both"/>
    </w:pPr>
    <w:rPr>
      <w:rFonts w:ascii="Palatino Linotype" w:hAnsi="Palatino Linotype" w:cs="Palatino Linotype"/>
      <w:b/>
      <w:bCs/>
      <w:color w:val="000000"/>
    </w:rPr>
  </w:style>
  <w:style w:type="character" w:customStyle="1" w:styleId="whitespace-normal">
    <w:name w:val="whitespace-normal"/>
    <w:basedOn w:val="Domylnaczcionkaakapitu"/>
    <w:rsid w:val="009A4C20"/>
  </w:style>
  <w:style w:type="paragraph" w:styleId="Bezodstpw">
    <w:name w:val="No Spacing"/>
    <w:uiPriority w:val="1"/>
    <w:qFormat/>
    <w:rsid w:val="00DA0694"/>
    <w:pPr>
      <w:widowControl w:val="0"/>
      <w:autoSpaceDE w:val="0"/>
      <w:autoSpaceDN w:val="0"/>
      <w:adjustRightInd w:val="0"/>
      <w:spacing w:after="0" w:line="240" w:lineRule="auto"/>
    </w:pPr>
    <w:rPr>
      <w:rFonts w:ascii="Arial TUR" w:eastAsia="Times New Roman" w:hAnsi="Arial TUR" w:cs="Arial TUR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1555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3</cp:revision>
  <cp:lastPrinted>2026-06-18T08:22:00Z</cp:lastPrinted>
  <dcterms:created xsi:type="dcterms:W3CDTF">2026-03-05T11:08:00Z</dcterms:created>
  <dcterms:modified xsi:type="dcterms:W3CDTF">2026-06-18T08:23:00Z</dcterms:modified>
</cp:coreProperties>
</file>