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EA4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XXXIII/207/2026</w:t>
      </w:r>
      <w:r>
        <w:rPr>
          <w:b/>
          <w:caps/>
        </w:rPr>
        <w:br/>
        <w:t>Rady Miejskiej w Barwicach</w:t>
      </w:r>
    </w:p>
    <w:p w14:paraId="42F0666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1B960D09" w14:textId="77777777" w:rsidR="00A77B3E" w:rsidRDefault="00000000">
      <w:pPr>
        <w:keepNext/>
        <w:spacing w:after="480"/>
        <w:jc w:val="center"/>
      </w:pPr>
      <w:r>
        <w:rPr>
          <w:b/>
        </w:rPr>
        <w:t>w sprawie ogłoszenia jednolitego tekstu uchwały w sprawie określenia szczegółowego sposobu i zakresu świadczenia usług w zakresie odbierania odpadów komunalnych od właścicieli nieruchomości i zagospodarowania tych odpadów</w:t>
      </w:r>
    </w:p>
    <w:p w14:paraId="667ED6E7" w14:textId="77777777" w:rsidR="00A77B3E" w:rsidRDefault="00000000">
      <w:pPr>
        <w:keepLines/>
        <w:spacing w:before="120" w:after="120"/>
        <w:ind w:firstLine="227"/>
      </w:pPr>
      <w:r>
        <w:t>Na podstawie art. 16 ust. 3 ustawy z dnia 20 lipca 2000 r. o ogłaszaniu aktów normatywnych i niektórych innych aktów prawnych (</w:t>
      </w:r>
      <w:proofErr w:type="spellStart"/>
      <w:r>
        <w:t>t.j</w:t>
      </w:r>
      <w:proofErr w:type="spellEnd"/>
      <w:r>
        <w:t>. Dz. U. z 2019 r. poz. 1461) Rada Miejska w Barwicach uchwala, co następuje:</w:t>
      </w:r>
    </w:p>
    <w:p w14:paraId="2B0744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Ogłasza się jednolity tekst uchwały Nr XXI/110/16 Rady Miejskiej w Barwicach z dnia 30 czerwca 2016 r. w sprawie określenia szczegółowego sposobu i zakresu świadczenia usług w zakresie odbierania odpadów komunalnych od właścicieli nieruchomości i zagospodarowania tych odpadów (Dz. Urz. Woj. Zachodniopomorskiego z 2016 r. poz. 3222), z uwzględnieniem zmian wprowadzonych:</w:t>
      </w:r>
    </w:p>
    <w:p w14:paraId="50D98BCD" w14:textId="77777777" w:rsidR="00A77B3E" w:rsidRDefault="00000000">
      <w:pPr>
        <w:spacing w:before="120" w:after="120"/>
        <w:ind w:left="340" w:firstLine="340"/>
      </w:pPr>
      <w:r>
        <w:t>1) uchwałą Nr XXVI/140/16 Rady Miejskiej w Barwicach z dnia 29 grudnia 2016 r. w sprawie zmiany uchwały Nr XXI/110/16 z dnia 30 czerwca 2016 r. w sprawie określenia szczegółowego sposobu i zakresu świadczenia usług w zakresie odbierania odpadów komunalnych od właścicieli nieruchomości i zagospodarowania tych odpadów (Dz. Urz. Woj. Zachodniopomorskiego z 2017 r. poz. 513),</w:t>
      </w:r>
    </w:p>
    <w:p w14:paraId="44D50EC4" w14:textId="77777777" w:rsidR="00A77B3E" w:rsidRDefault="00000000">
      <w:pPr>
        <w:spacing w:before="120" w:after="120"/>
        <w:ind w:left="340" w:firstLine="340"/>
      </w:pPr>
      <w:r>
        <w:t>2) uchwałą Nr XIII/105/2019 Rady Miejskiej w Barwicach z dnia 22 listopada 2019 r. w sprawie zmiany uchwały Nr XXI/110/16 z dnia 30 czerwca 2016 r. w sprawie określenia szczegółowego sposobu i zakresu świadczenia usług w zakresie odbierania odpadów komunalnych od właścicieli nieruchomości i zagospodarowania tych odpadów zmieniona uchwałą Nr XXVI/140/16 z dnia 29 grudnia 2016 r. (Dz. Urz. Woj. Zachodniopomorskiego z 2019 r. poz. 6544).</w:t>
      </w:r>
    </w:p>
    <w:p w14:paraId="3CA4402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Obwieszczenie w sprawie ogłoszenia jednolitego tekstu uchwały Nr XXI/110/16 Rady Miejskiej w Barwicach z dnia 30 czerwca 2016 r. w sprawie określenia szczegółowego sposobu i zakresu świadczenia usług w zakresie odbierania odpadów komunalnych od właścicieli nieruchomości i zagospodarowania tych odpadów stanowi załącznik do uchwały.</w:t>
      </w:r>
    </w:p>
    <w:p w14:paraId="043D246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Obwieszczenie, o którym mowa w § 2, podlega publikacji w Dzienniku Urzędowym Województwa Zachodniopomorskiego.</w:t>
      </w:r>
    </w:p>
    <w:p w14:paraId="38AA6B4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7CE2067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061ED941" w14:textId="77777777" w:rsidR="00A77B3E" w:rsidRDefault="00A77B3E">
      <w:pPr>
        <w:keepNext/>
        <w:keepLines/>
        <w:spacing w:before="120" w:after="120"/>
        <w:ind w:firstLine="340"/>
      </w:pPr>
    </w:p>
    <w:p w14:paraId="688133C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3EBD" w14:paraId="13AE209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AD5195" w14:textId="77777777" w:rsidR="008F3EBD" w:rsidRDefault="008F3EB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1FA29C" w14:textId="77777777" w:rsidR="008F3EB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A248271" w14:textId="77777777" w:rsidR="00A77B3E" w:rsidRDefault="00A77B3E">
      <w:pPr>
        <w:keepNext/>
      </w:pPr>
    </w:p>
    <w:p w14:paraId="05ACF72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7916ACE" w14:textId="77777777" w:rsidR="008F3EBD" w:rsidRDefault="00000000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Załącznik do uchwały nr XXXIII/207/2026</w:t>
      </w:r>
      <w:r>
        <w:rPr>
          <w:color w:val="000000"/>
          <w:szCs w:val="20"/>
          <w:shd w:val="clear" w:color="auto" w:fill="FFFFFF"/>
        </w:rPr>
        <w:br/>
        <w:t>Rady Miejskiej w Barwicach</w:t>
      </w:r>
      <w:r>
        <w:rPr>
          <w:color w:val="000000"/>
          <w:szCs w:val="20"/>
          <w:shd w:val="clear" w:color="auto" w:fill="FFFFFF"/>
        </w:rPr>
        <w:br/>
        <w:t>z dnia 28 maja 2026 r.</w:t>
      </w:r>
    </w:p>
    <w:p w14:paraId="00BB350F" w14:textId="77777777" w:rsidR="008F3EBD" w:rsidRDefault="008F3EBD">
      <w:pPr>
        <w:jc w:val="center"/>
        <w:rPr>
          <w:b/>
          <w:caps/>
          <w:color w:val="000000"/>
          <w:szCs w:val="20"/>
          <w:shd w:val="clear" w:color="auto" w:fill="FFFFFF"/>
        </w:rPr>
      </w:pPr>
    </w:p>
    <w:p w14:paraId="28EF3A38" w14:textId="77777777" w:rsidR="008F3EBD" w:rsidRDefault="00000000">
      <w:pPr>
        <w:jc w:val="center"/>
        <w:rPr>
          <w:b/>
          <w:caps/>
          <w:color w:val="000000"/>
          <w:szCs w:val="20"/>
          <w:shd w:val="clear" w:color="auto" w:fill="FFFFFF"/>
        </w:rPr>
      </w:pPr>
      <w:r>
        <w:rPr>
          <w:b/>
          <w:caps/>
          <w:color w:val="000000"/>
          <w:szCs w:val="20"/>
          <w:shd w:val="clear" w:color="auto" w:fill="FFFFFF"/>
        </w:rPr>
        <w:t>OBWIESZCZENIE</w:t>
      </w:r>
      <w:r>
        <w:rPr>
          <w:b/>
          <w:caps/>
          <w:color w:val="000000"/>
          <w:szCs w:val="20"/>
          <w:shd w:val="clear" w:color="auto" w:fill="FFFFFF"/>
        </w:rPr>
        <w:br/>
        <w:t>Rady Miejskiej w Barwicach</w:t>
      </w:r>
    </w:p>
    <w:p w14:paraId="7C9951E7" w14:textId="77777777" w:rsidR="008F3EBD" w:rsidRDefault="00000000">
      <w:pPr>
        <w:spacing w:before="280" w:after="280"/>
        <w:jc w:val="center"/>
        <w:rPr>
          <w:b/>
          <w:caps/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 dnia 28 maja 2026 r.</w:t>
      </w:r>
    </w:p>
    <w:p w14:paraId="20E81546" w14:textId="77777777" w:rsidR="008F3EBD" w:rsidRDefault="00000000">
      <w:pPr>
        <w:keepNext/>
        <w:spacing w:after="480"/>
        <w:jc w:val="center"/>
        <w:rPr>
          <w:b/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</w:rPr>
        <w:t>w sprawie ogłoszenia jednolitego tekstu uchwały w sprawie określenia szczegółowego sposobu i zakresu świadczenia usług w zakresie odbierania odpadów komunalnych od właścicieli nieruchomości i zagospodarowania tych odpadów</w:t>
      </w:r>
    </w:p>
    <w:p w14:paraId="0284F487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1. </w:t>
      </w:r>
      <w:r>
        <w:rPr>
          <w:color w:val="000000"/>
          <w:szCs w:val="20"/>
          <w:shd w:val="clear" w:color="auto" w:fill="FFFFFF"/>
        </w:rPr>
        <w:t>Na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podstawie art. 16 ust. 3 ustawy z dnia 20 lipca 2000 r. o ogłaszaniu aktów normatywnych i niektórych innych aktów prawnych (</w:t>
      </w:r>
      <w:proofErr w:type="spellStart"/>
      <w:r>
        <w:rPr>
          <w:color w:val="000000"/>
          <w:szCs w:val="20"/>
          <w:shd w:val="clear" w:color="auto" w:fill="FFFFFF"/>
        </w:rPr>
        <w:t>t.j</w:t>
      </w:r>
      <w:proofErr w:type="spellEnd"/>
      <w:r>
        <w:rPr>
          <w:color w:val="000000"/>
          <w:szCs w:val="20"/>
          <w:shd w:val="clear" w:color="auto" w:fill="FFFFFF"/>
        </w:rPr>
        <w:t xml:space="preserve">. 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Dz. U. z 2019 r. poz. 1461) ogłasza się w załączniku do niniejszego obwieszczenia jednolity tekst uchwały Nr XXI/110/16 Rady Miejskiej w Barwicach z dnia 30 czerwca 2016 r. w sprawie określenia szczegółowego sposobu i zakresu świadczenia usług w zakresie odbierania odpadów komunalnych od właścicieli nieruchomości i zagospodarowania tych odpadów (Dz. Urz. Woj. Zachodniopomorskiego z 2016 r. poz. 3222), z uwzględnieniem zmian wprowadzonych:</w:t>
      </w:r>
    </w:p>
    <w:p w14:paraId="41A58734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1) uchwałą Nr XXVI/140/16 Rady Miejskiej w Barwicach z dnia 29 grudnia 2016 r. w sprawie zmiany uchwały Nr XXI/110/16 z dnia 30 czerwca 2016 r. w sprawie określenia szczegółowego sposobu i zakresu świadczenia usług w zakresie odbierania odpadów komunalnych od właścicieli nieruchomości i zagospodarowania tych odpadów (Dz. Urz. Woj. Zachodniopomorskiego z 2017 r. poz. 513),</w:t>
      </w:r>
    </w:p>
    <w:p w14:paraId="0640BD86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uchwałą Nr XIII/105/2019 Rady Miejskiej w Barwicach z dnia 22 listopada 2019 r. w sprawie zmiany uchwały Nr XXI/110/16 z dnia 30 czerwca 2016 r. w sprawie określenia szczegółowego sposobu i zakresu świadczenia usług w zakresie odbierania odpadów komunalnych od właścicieli nieruchomości i zagospodarowania tych odpadów zmieniona uchwałą Nr XXVI/140/16 z dnia 29 grudnia 2016 r. (Dz. Urz. Woj. </w:t>
      </w:r>
      <w:r>
        <w:rPr>
          <w:color w:val="000000"/>
          <w:szCs w:val="20"/>
          <w:shd w:val="clear" w:color="auto" w:fill="FFFFFF"/>
        </w:rPr>
        <w:t>Zachodniopomorskiego z 2019 r. poz. 6544).</w:t>
      </w:r>
    </w:p>
    <w:p w14:paraId="7CB369CF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2. </w:t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Podany w załączniku do niniejszego obwieszczenia tekst jednolity uchwały nie obejmuje:</w:t>
      </w:r>
    </w:p>
    <w:p w14:paraId="09EF29E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§ 2 i § 3 uchwały Nr XXVI/140/16 Rady Miejskiej w Barwicach z dnia 29 grudnia 2016 r. w sprawie zmiany uchwały Nr XXI/110/16 z dnia 30 czerwca 2016 r. w sprawie określenia szczegółowego sposobu i zakresu świadczenia usług w zakresie odbierania odpadów komunalnych od właścicieli nieruchomości i zagospodarowania tych odpadów (Dz. Urz. Woj. Zachodniopomorskiego z 2017 r. poz. 513), które stanowią:</w:t>
      </w:r>
    </w:p>
    <w:p w14:paraId="372663FF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„§ 2. Wykonanie uchwały powierza się Burmistrzowi Barwic.</w:t>
      </w:r>
    </w:p>
    <w:p w14:paraId="56D6FD8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§ 3. Uchwała wchodzi w życie po upływie 14 dni od dnia jej ogłoszenia w Dzienniku Urzędowym Województwa Zachodniopomorskiego.”</w:t>
      </w:r>
    </w:p>
    <w:p w14:paraId="10C8563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2) § 2 i § 3 uchwały Nr XIII/105/2019 Rady Miejskiej w Barwicach z dnia 22 listopada 2019 r. w sprawie zmiany uchwały Nr XXI/110/16 z dnia 30 czerwca 2016 r. w sprawie określenia szczegółowego sposobu i zakresu świadczenia usług w zakresie odbierania odpadów komunalnych od właścicieli nieruchomości i zagospodarowania tych odpadów zmieniona uchwałą Nr XXVI/140/16 z dnia 29 grudnia 2016 r. (Dz. Urz. Woj. Zachodniopomorskiego z 2019 r. poz. 6544), które stanowią:</w:t>
      </w:r>
    </w:p>
    <w:p w14:paraId="709F7A34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„§ 2. Wykonanie uchwały powierza się Burmistrzowi Barwic.</w:t>
      </w:r>
    </w:p>
    <w:p w14:paraId="31200604" w14:textId="77777777" w:rsidR="008F3EBD" w:rsidRDefault="00000000">
      <w:pPr>
        <w:keepLines/>
        <w:spacing w:before="120" w:after="120"/>
        <w:ind w:firstLine="340"/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§ 3. Uchwała podlega publikacji w Dzienniku Urzędowym Województwa Zachodniopomorskiego i wchodzi w życie z dniem 1 stycznia 2020 roku.”</w:t>
      </w:r>
    </w:p>
    <w:p w14:paraId="34939B4D" w14:textId="77777777" w:rsidR="008F3EBD" w:rsidRDefault="008F3EBD">
      <w:pPr>
        <w:keepLines/>
        <w:spacing w:before="120" w:after="120"/>
        <w:jc w:val="left"/>
        <w:rPr>
          <w:rFonts w:ascii="Times New Roman CE" w:hAnsi="Times New Roman CE"/>
          <w:color w:val="000000"/>
          <w:szCs w:val="20"/>
          <w:shd w:val="clear" w:color="auto" w:fill="FFFFFF"/>
        </w:rPr>
      </w:pPr>
    </w:p>
    <w:p w14:paraId="1DB99644" w14:textId="77777777" w:rsidR="008F3EBD" w:rsidRDefault="00000000">
      <w:pPr>
        <w:keepLines/>
        <w:spacing w:before="120" w:after="120"/>
        <w:jc w:val="righ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Załącznik do obwieszczenia </w:t>
      </w:r>
      <w:r>
        <w:rPr>
          <w:color w:val="000000"/>
          <w:szCs w:val="20"/>
          <w:shd w:val="clear" w:color="auto" w:fill="FFFFFF"/>
        </w:rPr>
        <w:br/>
        <w:t>Rady Miejskiej w Barwicach</w:t>
      </w:r>
      <w:r>
        <w:rPr>
          <w:color w:val="000000"/>
          <w:szCs w:val="20"/>
          <w:shd w:val="clear" w:color="auto" w:fill="FFFFFF"/>
        </w:rPr>
        <w:br/>
        <w:t xml:space="preserve">z dnia 28 maja 2026 r. </w:t>
      </w:r>
    </w:p>
    <w:p w14:paraId="73C67881" w14:textId="77777777" w:rsidR="008F3EBD" w:rsidRDefault="008F3EBD">
      <w:pPr>
        <w:keepLines/>
        <w:spacing w:before="120" w:after="120"/>
        <w:jc w:val="right"/>
        <w:rPr>
          <w:color w:val="000000"/>
          <w:szCs w:val="20"/>
          <w:u w:color="000000"/>
          <w:shd w:val="clear" w:color="auto" w:fill="FFFFFF"/>
        </w:rPr>
      </w:pPr>
    </w:p>
    <w:p w14:paraId="2009E9D9" w14:textId="77777777" w:rsidR="008F3EBD" w:rsidRDefault="00000000">
      <w:pPr>
        <w:keepLines/>
        <w:spacing w:before="120" w:after="120"/>
        <w:ind w:firstLine="340"/>
        <w:jc w:val="center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u w:color="000000"/>
          <w:shd w:val="clear" w:color="auto" w:fill="FFFFFF"/>
        </w:rPr>
        <w:t>UCHWAŁA Nr XXI/110/16</w:t>
      </w:r>
    </w:p>
    <w:p w14:paraId="375CDC69" w14:textId="77777777" w:rsidR="008F3EBD" w:rsidRDefault="00000000">
      <w:pPr>
        <w:keepLines/>
        <w:spacing w:before="120" w:after="120"/>
        <w:ind w:firstLine="340"/>
        <w:jc w:val="center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u w:color="000000"/>
          <w:shd w:val="clear" w:color="auto" w:fill="FFFFFF"/>
        </w:rPr>
        <w:t>RADY MIEJSKIEJ W BARWICACH</w:t>
      </w:r>
    </w:p>
    <w:p w14:paraId="008072ED" w14:textId="77777777" w:rsidR="008F3EBD" w:rsidRDefault="00000000">
      <w:pPr>
        <w:keepLines/>
        <w:spacing w:before="120" w:after="120"/>
        <w:ind w:firstLine="340"/>
        <w:jc w:val="center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z dnia 30 czerwca 2016 r.</w:t>
      </w:r>
    </w:p>
    <w:p w14:paraId="5AC5AC36" w14:textId="77777777" w:rsidR="008F3EBD" w:rsidRDefault="00000000">
      <w:pPr>
        <w:keepLines/>
        <w:spacing w:before="120" w:after="120"/>
        <w:ind w:firstLine="340"/>
        <w:jc w:val="center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u w:color="000000"/>
          <w:shd w:val="clear" w:color="auto" w:fill="FFFFFF"/>
        </w:rPr>
        <w:t>w sprawie określenia szczegółowego sposobu i zakresu świadczenia usług w zakresie odbierania odpadów komunalnych od właścicieli nieruchomości i zagospodarowania tych odpadów</w:t>
      </w:r>
    </w:p>
    <w:p w14:paraId="6C6C83B5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Na podstawie art. 6</w:t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r ust. 2a, 2d, 3, 3b, 3c, 3d ustawy z dnia 13 września 1996 r. o utrzymaniu czystości i porządku w gminach (</w:t>
      </w:r>
      <w:proofErr w:type="spellStart"/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t.j</w:t>
      </w:r>
      <w:proofErr w:type="spellEnd"/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. Dz. U. z 2016 r. poz. 250), oraz art. 18 ust. 2 pkt 15, art. 40 ust.1, art.41 ust.1 ustawy z dnia 8 marca 1990 r. o samorządzie gminnym (</w:t>
      </w:r>
      <w:proofErr w:type="spellStart"/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t.j</w:t>
      </w:r>
      <w:proofErr w:type="spellEnd"/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. Dz. U. z 2016 r. poz. 446) po zasięgnięciu opinii Państwowego Powiatowego Inspektora Sanitarnego w Szczecinku, Rada Miejska w Barwicach uchwala, co następuje:</w:t>
      </w:r>
    </w:p>
    <w:p w14:paraId="1A05B83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</w:t>
      </w:r>
      <w:r>
        <w:rPr>
          <w:color w:val="000000"/>
          <w:szCs w:val="20"/>
          <w:shd w:val="clear" w:color="auto" w:fill="FFFFFF"/>
        </w:rPr>
        <w:t>.</w:t>
      </w:r>
      <w:r>
        <w:rPr>
          <w:color w:val="000000"/>
          <w:szCs w:val="20"/>
          <w:shd w:val="clear" w:color="auto" w:fill="FFFFFF"/>
          <w:vertAlign w:val="superscript"/>
        </w:rPr>
        <w:t>1)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1. Ustala się, iż w zamian za uiszczoną przez właściciela nieruchomości opłatę za gospodarowanie odpadami komunalnymi bezpośrednio z nieruchomości na których zamieszkują mieszkańcy, odbierane są, gromadzone w pojemnikach, workach i kontenerach przeznaczonych do zbierania odpadów, o pojemnościach określonych w uchwale w sprawie regulaminu utrzymania czystości i porządku w gminie Barwice:</w:t>
      </w:r>
    </w:p>
    <w:p w14:paraId="6879847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odpady komunalne zmieszane - w każdej ilości;</w:t>
      </w:r>
    </w:p>
    <w:p w14:paraId="18DC1C6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2) odpady ze szkła zebrane w sposób selektywny określony w Regulaminie utrzymania czystości i porządku na terenie gminy Barwice - w każdej ilości;</w:t>
      </w:r>
    </w:p>
    <w:p w14:paraId="4F3989D5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 xml:space="preserve">3) odpady z papieru i tektury zebrane w sposób selektywny określony w Regulaminie utrzymania czystości </w:t>
      </w:r>
      <w:r>
        <w:rPr>
          <w:color w:val="000000"/>
          <w:szCs w:val="20"/>
          <w:u w:color="00000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i porządku na terenie gminy Barwice - w każdej ilości;</w:t>
      </w:r>
    </w:p>
    <w:p w14:paraId="6D698CFD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4) odpady z tworzyw sztucznych, metali i odpadów opakowaniowych wielomateriałowych zebrane w sposób selektywny określony w Regulaminie utrzymania czystości i porządku na terenie gminy Barwice - w każdej ilości;</w:t>
      </w:r>
    </w:p>
    <w:p w14:paraId="0552B33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 xml:space="preserve">5) komunalne odpady zielone z terenów zielonych, bioodpady w okresie wegetacji (1 kwietnia do </w:t>
      </w:r>
      <w:r>
        <w:rPr>
          <w:color w:val="000000"/>
          <w:szCs w:val="20"/>
          <w:u w:color="00000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31 października) zebrane w sposób selektywny określony w Regulaminie utrzymania czystości i porządku na terenie gminy Barwice - w każdej ilości.</w:t>
      </w:r>
    </w:p>
    <w:p w14:paraId="50B2B8DF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2. Ustala się, iż w zamian za uiszczoną przez właściciela nieruchomości opłatę za gospodarowanie odpadami komunalnymi z nieruchomości, na których zamieszkują mieszkańcy do punktu selektywnej zbiórki odpadów komunalnych przyjmowane są w każdej ilości odpady takie jak:</w:t>
      </w:r>
    </w:p>
    <w:p w14:paraId="736B2610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1) przeterminowane leki;</w:t>
      </w:r>
    </w:p>
    <w:p w14:paraId="70A038F5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2) chemikalia (resztki farb, lakierów, klejów, żywic, środków do konserwacji i ochrony drewna oraz opakowania po nich, środki ochrony roślin oraz opakowania po nich, rozpuszczalniki, środki czyszczące, substancje do wywabiania plam i opakowania po nich, zbiorniki po aerozolach, pozostałości po domowych środkach do dezynfekcji i dezynsekcji);</w:t>
      </w:r>
    </w:p>
    <w:p w14:paraId="4DB606A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3) zużyte baterie i akumulatory;</w:t>
      </w:r>
    </w:p>
    <w:p w14:paraId="5B2A84BE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4) zużyty sprzęt elektryczny i elektroniczny;</w:t>
      </w:r>
    </w:p>
    <w:p w14:paraId="093356D3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5) lampy fluorescencyjne i inne odpady zawierające rtęć, w tym świetlówki, termometry, przełączniki;</w:t>
      </w:r>
    </w:p>
    <w:p w14:paraId="1196A26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6) zużyte kartridże i tonery;</w:t>
      </w:r>
    </w:p>
    <w:p w14:paraId="5AE1741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7) odpady wielkogabarytowe;</w:t>
      </w:r>
    </w:p>
    <w:p w14:paraId="1630011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lastRenderedPageBreak/>
        <w:t>8) zużyte opony;</w:t>
      </w:r>
    </w:p>
    <w:p w14:paraId="4AA745B8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9) przepracowane oleje;</w:t>
      </w:r>
    </w:p>
    <w:p w14:paraId="0E2A86AD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10) komunalne odpady zielone, biodegradowalne w tym odpady opakowaniowe ulegające biodegradacji z terenów zielonych, z zastrzeżeniem ust. 3;</w:t>
      </w:r>
    </w:p>
    <w:p w14:paraId="107D64BB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11) odpady niekwalifikujące się do odpadów medycznych powstałych w gospodarstwie domowym w wyniku przyjmowania produktów leczniczych;</w:t>
      </w:r>
    </w:p>
    <w:p w14:paraId="358E1128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12) odpady tekstyliów i odzieży.</w:t>
      </w:r>
    </w:p>
    <w:p w14:paraId="2635005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3. Ustala się, iż odpady zielone powstające w wyniku pielęgnacji ogrodów i terenów zielonych podlegają zagospodarowaniu na koszt przedsiębiorcy lub podmiotu, który świadczy usługi związane z pielęgnacją zieleni na podstawie indywidualnej umowy lub zlecenia.</w:t>
      </w:r>
    </w:p>
    <w:p w14:paraId="5A5B47D9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4. Ustala się, iż w zamian za uiszczoną przez właściciela nieruchomości opłatę za gospodarowanie odpadami komunalnymi z nieruchomości, na których zamieszkują mieszkańcy do punktu selektywnej zbiórki odpadów komunalnych przyjmowane są odpady budowlane i rozbiórkowe stanowiące odpady komunalne takie jak: gruz betonowy, ceglany i ceramiczny, odpady instalacyjne z tworzyw sztucznych i metalu w ilości:</w:t>
      </w:r>
    </w:p>
    <w:p w14:paraId="7AE030C9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nie większej niż 250 kg rocznie od właściciela nieruchomości zamieszkałej w przypadku budynku jednorodzinnego, z zastrzeżeniem, iż podmiot świadczący usługi w zakresie remontów, będący wytwórcą odpadów w rozumieniu ustawy o odpadach, ma obowiązek zagospodarować odpady powstałe w trakcie wykonywanych robót remontowych;</w:t>
      </w:r>
    </w:p>
    <w:p w14:paraId="05BC90E0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2) nie większej niż 250 kg rocznie od jednego lokalu mieszkalnego w przypadku budynków wielolokalowych, z zastrzeżeniem, iż podmiot świadczący usługi w zakresie remontów, będący wytwórcą odpadów w rozumieniu ustawy o odpadach, ma obowiązek zagospodarować odpady powstałe w trakcie wykonywanych robót remontowych.</w:t>
      </w:r>
    </w:p>
    <w:p w14:paraId="2E0E8C9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 xml:space="preserve">5. Ustala się, iż w zamian za uiszczoną przez właściciela nieruchomości opłatę za gospodarowanie odpadami komunalnymi z nieruchomości, na których zamieszkują mieszkańcy do specjalnych pojemników ustawionych </w:t>
      </w:r>
      <w:r>
        <w:rPr>
          <w:color w:val="000000"/>
          <w:szCs w:val="20"/>
          <w:u w:color="00000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w obiektach użyteczności publicznej przyjmowane są w każdej ilości odpady takie jak:</w:t>
      </w:r>
    </w:p>
    <w:p w14:paraId="7F350F17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zużyte baterie;</w:t>
      </w:r>
    </w:p>
    <w:p w14:paraId="3190DE1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 xml:space="preserve">2) przeterminowane leki. Wykaz punktów znajduje się na stronie internetowej Urzędu Miejskiego </w:t>
      </w:r>
      <w:r>
        <w:rPr>
          <w:color w:val="000000"/>
          <w:szCs w:val="20"/>
          <w:u w:color="000000"/>
          <w:shd w:val="clear" w:color="auto" w:fill="FFFFFF"/>
        </w:rPr>
        <w:br/>
        <w:t>w Barwicach.</w:t>
      </w:r>
    </w:p>
    <w:p w14:paraId="1DA3FDA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6. Ustala się, iż w zamian za uiszczoną przez właściciela nieruchomości opłatę za gospodarowanie odpadami komunalnymi z nieruchomości, na których zamieszkują mieszkańcy dwa razy do roku podczas tzw. „mobilnych zbiórek” odbierane są w każdej ilości odpady takie jak:</w:t>
      </w:r>
    </w:p>
    <w:p w14:paraId="3745DFF5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zużyte opony;</w:t>
      </w:r>
    </w:p>
    <w:p w14:paraId="0EAD8503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2) odpady wielkogabarytowe;</w:t>
      </w:r>
    </w:p>
    <w:p w14:paraId="31D470C0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3) zużyty sprzęt elektryczny i elektroniczny. Szczegółowy harmonogram odbioru ustalany jest z Wykonawcą. O terminie zbiórki mieszkańcy powiadamiani są w sposób zwyczajowo przyjęty.</w:t>
      </w:r>
    </w:p>
    <w:p w14:paraId="3DF6331E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7. Odpady wymienione w ust. 2, 4 i 5 właściciel nieruchomości zamieszkałej zobowiązany jest dostarczyć na własny koszt.</w:t>
      </w:r>
    </w:p>
    <w:p w14:paraId="2913D6A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2</w:t>
      </w:r>
      <w:r>
        <w:rPr>
          <w:color w:val="000000"/>
          <w:szCs w:val="20"/>
          <w:shd w:val="clear" w:color="auto" w:fill="FFFFFF"/>
        </w:rPr>
        <w:t>. 1.</w:t>
      </w:r>
      <w:r>
        <w:rPr>
          <w:color w:val="000000"/>
          <w:szCs w:val="20"/>
          <w:shd w:val="clear" w:color="auto" w:fill="FFFFFF"/>
          <w:vertAlign w:val="superscript"/>
        </w:rPr>
        <w:t>2)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W zamian za uiszczoną opłatę za gospodarowanie odpadami komunalnymi wszystkie nieruchomości zamieszkałe zostaną wyposażone w:</w:t>
      </w:r>
    </w:p>
    <w:p w14:paraId="791F56F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1) pojemniki do gromadzenia odpadów komunalnych niesegregowanych (zmieszanych);</w:t>
      </w:r>
    </w:p>
    <w:p w14:paraId="4258B480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2) worki przeznaczone do odpadów komunalnych gromadzonych w sposób selektywny, określonych w § 1 ust. 1 pkt 2)-5) - w zabudowie jednorodzinnej;</w:t>
      </w:r>
    </w:p>
    <w:p w14:paraId="601159C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lastRenderedPageBreak/>
        <w:t xml:space="preserve">3) pojemniki do gromadzenia odpadów komunalnych gromadzonych w sposób selektywny określonych </w:t>
      </w:r>
      <w:r>
        <w:rPr>
          <w:color w:val="000000"/>
          <w:szCs w:val="20"/>
          <w:u w:color="000000"/>
          <w:shd w:val="clear" w:color="auto" w:fill="FFFFFF"/>
        </w:rPr>
        <w:br/>
        <w:t>w § 1 ust. 1 pkt 2)-5) - w zabudowie wielorodzinnej;</w:t>
      </w:r>
    </w:p>
    <w:p w14:paraId="14AD375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</w:t>
      </w:r>
      <w:r>
        <w:rPr>
          <w:color w:val="000000"/>
          <w:szCs w:val="20"/>
          <w:shd w:val="clear" w:color="auto" w:fill="FFFFFF"/>
          <w:vertAlign w:val="superscript"/>
        </w:rPr>
        <w:t>3)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Pojemniki i worki przeznaczone do gromadzenia odpadów komunalnych muszą spełniać określone wymogi:</w:t>
      </w:r>
    </w:p>
    <w:p w14:paraId="5431434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odpady ze szkła - napis „SZKŁO” lub kolor zielony;</w:t>
      </w:r>
    </w:p>
    <w:p w14:paraId="00EF9F04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2) odpady z papieru i tektury - napis „MAKULATURA” lub „PAPIER I TEKTURA” bądź też oznaczone kolorem niebieskim;</w:t>
      </w:r>
    </w:p>
    <w:p w14:paraId="03B41F38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3) odpady tworzyw sztucznych i metalu, odpadów opakowaniowych wielomateriałowych - napis „TWORZYWA SZTUCZNE” bądź „TWORZYWA SZTUCZNE I ODPADY OPAKOWANIOWE WIELOMATERIAŁOWE” lub kolor żółty;</w:t>
      </w:r>
    </w:p>
    <w:p w14:paraId="301E54C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4) odpady zielone, bioodpady - napis BIOODPADY lub kolor brązowy.</w:t>
      </w:r>
    </w:p>
    <w:p w14:paraId="16A631F0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3. Zmiany w zakresie wyposażenia nieruchomości w pojemniki, w tym pojemniki do selektywnego gromadzenia odpadów, będą dokonywane w oparciu o zapotrzebowanie składane przez właściciela nieruchomości oraz postanowienia Regulaminu utrzymania czystości i porządku na terenie gminy Barwice.</w:t>
      </w:r>
    </w:p>
    <w:p w14:paraId="00D672C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4. Zapewnia się utrzymanie pojemników, o których mowa w ust. 1 w odpowiednim stanie sanitarnym, porządkowym i technicznym.</w:t>
      </w:r>
    </w:p>
    <w:p w14:paraId="3DFD3EE7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u w:color="000000"/>
          <w:shd w:val="clear" w:color="auto" w:fill="FFFFFF"/>
        </w:rPr>
        <w:t>§ 3</w:t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. Odpady powstałe na terenie nieruchomości zamieszkałych, o których mowa w § 1 posegregowane niezgodnie z zasadami określonymi w Regulaminie utrzymania czystości i porządku na terenie gminy Barwice, będą traktowane jako odpady zmieszane, a ich odbiór następował będzie za opłatę wyższą niż za odbiór odpadów, które są zbierane i odbierane w sposób selektywny.</w:t>
      </w:r>
    </w:p>
    <w:p w14:paraId="3762EB84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4</w:t>
      </w:r>
      <w:r>
        <w:rPr>
          <w:color w:val="000000"/>
          <w:szCs w:val="20"/>
          <w:shd w:val="clear" w:color="auto" w:fill="FFFFFF"/>
        </w:rPr>
        <w:t>.</w:t>
      </w:r>
      <w:r>
        <w:rPr>
          <w:color w:val="000000"/>
          <w:szCs w:val="20"/>
          <w:shd w:val="clear" w:color="auto" w:fill="FFFFFF"/>
          <w:vertAlign w:val="superscript"/>
        </w:rPr>
        <w:t>4)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Ustala się następującą częstotliwość odbierania odpadów komunalnych z terenów nieruchomości zamieszkałych:</w:t>
      </w:r>
    </w:p>
    <w:p w14:paraId="68F1E823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1. Odpady komunalne zmieszane:</w:t>
      </w:r>
    </w:p>
    <w:p w14:paraId="236387F8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1) teren miasta Barwice w zabudowie jednorodzinnej - co najmniej 1 raz na dwa tygodnie;</w:t>
      </w:r>
    </w:p>
    <w:p w14:paraId="3C63F53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2) teren miasta Barwice w zabudowie wielorodzinnej - co najmniej 1 raz w tygodniu;</w:t>
      </w:r>
    </w:p>
    <w:p w14:paraId="61C3C4D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3) teren miejscowości wiejskich - co najmniej raz na dwa tygodnie w zabudowie jednorodzinnej oraz co najmniej raz w tygodniu w zabudowie wielorodzinnej w okresie od kwietnia do października, w pozostałych miesiącach co najmniej raz w miesiącu;</w:t>
      </w:r>
    </w:p>
    <w:p w14:paraId="2E63D908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2. Odpady komunalne zbierane selektywnie: tworzywa sztuczne, metal, odpady opakowaniowe wielomateriałowe, szkło:</w:t>
      </w:r>
    </w:p>
    <w:p w14:paraId="4789C8B8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teren miasta Barwice w zabudowie jednorodzinnej - co najmniej 1 raz w miesiącu;</w:t>
      </w:r>
    </w:p>
    <w:p w14:paraId="0BE6194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2) teren miasta Barwice w zabudowie wielorodzinnej - co najmniej 1 raz w tygodniu, przy czym odbieranie powinno następować w ten sam dzień tygodnia;</w:t>
      </w:r>
    </w:p>
    <w:p w14:paraId="1563A75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3) teren miejscowości wiejskich - co najmniej raz w miesiącu;</w:t>
      </w:r>
    </w:p>
    <w:p w14:paraId="2B18389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3. Odpady komunalne zbierane selektywnie: papier i tektura:</w:t>
      </w:r>
    </w:p>
    <w:p w14:paraId="5B407763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teren miasta Barwice w zabudowie jednorodzinnej i wielorodzinnej - 1 raz w miesiącu, przy czym dopuszcza się ustalenie większej lub mniejszej częstotliwości wedle potrzeb mieszkańców nieruchomości zamieszkałych;</w:t>
      </w:r>
    </w:p>
    <w:p w14:paraId="5330EC14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2) teren miejscowości wiejskich - 1 raz w miesiącu, przy czym dopuszcza się ustalenie większej lub mniejszej częstotliwości we wskazanym okresie wedle potrzeb mieszkańców nieruchomości zamieszkałych;</w:t>
      </w:r>
    </w:p>
    <w:p w14:paraId="16DD9050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u w:color="000000"/>
          <w:shd w:val="clear" w:color="auto" w:fill="FFFFFF"/>
        </w:rPr>
        <w:t>4. Odpady komunalne zbierane selektywnie: odpady zielone, bioodpady:</w:t>
      </w:r>
    </w:p>
    <w:p w14:paraId="4CF606C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1) teren miasta Barwice w zabudowie wielorodzinnej - co najmniej 1 raz w tygodniu w okresie od kwietnia do października, przy czym dopuszcza się zróżnicowanie częstotliwości odbierania odpadów w okresie od kwietnia do października ze względu na ilość wytwarzanych odpadów;</w:t>
      </w:r>
    </w:p>
    <w:p w14:paraId="156E1513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lastRenderedPageBreak/>
        <w:t>2) teren miasta Barwice w zabudowie jednorodzinnej - co najmniej raz na 2 tygodnie w okresie od kwietnia do października, przy czym dopuszcza się zróżnicowanie częstotliwości odbierania odpadów w okresie od kwietnia do października ze względu na ilość wytwarzanych odpadów;</w:t>
      </w:r>
    </w:p>
    <w:p w14:paraId="3B2B3027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3) teren miejscowości wiejskich - co najmniej raz w tygodniu w zabudowie wielorodzinnej oraz co najmniej raz na 2 tygodnie w zabudowie jednorodzinnej w okresie od kwietnia do października, przy czym dopuszcza się zróżnicowanie częstotliwości odbierania odpadów w okresie od kwietnia do października ze względu na ilość wytwarzanych odpadów;</w:t>
      </w:r>
    </w:p>
    <w:p w14:paraId="02E30F2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 xml:space="preserve">5. Odpady mebli i innych odpadów wielkogabarytowych oraz zużytego sprzętu elektrycznego </w:t>
      </w:r>
      <w:r>
        <w:rPr>
          <w:color w:val="000000"/>
          <w:szCs w:val="20"/>
          <w:u w:color="00000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i elektronicznego, zużytych opon - co najmniej dwa razy do roku podczas „mobilnych zbiórek”.</w:t>
      </w:r>
    </w:p>
    <w:p w14:paraId="5BC818FD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5</w:t>
      </w:r>
      <w:r>
        <w:rPr>
          <w:color w:val="000000"/>
          <w:szCs w:val="20"/>
          <w:shd w:val="clear" w:color="auto" w:fill="FFFFFF"/>
        </w:rPr>
        <w:t>. 1.</w:t>
      </w:r>
      <w:r>
        <w:rPr>
          <w:color w:val="000000"/>
          <w:szCs w:val="20"/>
          <w:shd w:val="clear" w:color="auto" w:fill="FFFFFF"/>
          <w:vertAlign w:val="superscript"/>
        </w:rPr>
        <w:t>5)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Odbiorowi podlegają te odpady komunalne wymienione w § 1 ust. 1, z pojemników lub worków wystawionych przez właściciela nieruchomości przed posesję, do drogi dojazdowej dla zabudowy jednorodzinnej lub ustawionych w miejscach do tego wyznaczonych dla zabudowy wielorodzinnej, do których zapewniony jest swobodny dojazd zgodnie z obowiązującym harmonogramem odbioru odpadów.</w:t>
      </w:r>
    </w:p>
    <w:p w14:paraId="26737E00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 xml:space="preserve">2. Odbieranie odpadów, o których mowa w § 1 ust. 1, odbywa się zgodnie z harmonogramem ustalonym </w:t>
      </w:r>
      <w:r>
        <w:rPr>
          <w:color w:val="000000"/>
          <w:szCs w:val="20"/>
          <w:u w:color="00000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i udostępnionym właścicielom nieruchomości przez przedsiębiorcę, z którym gmina Barwice zawarła umowę na odbiór lub odbiór i zagospodarowane odpadów.</w:t>
      </w:r>
    </w:p>
    <w:p w14:paraId="37B5998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3. Odbiór odpadów, o których mowa w § 1 ust. 1-5 nie może następować w niedziele oraz dni ustawowo wolne od pracy.</w:t>
      </w:r>
    </w:p>
    <w:p w14:paraId="4CD057A4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4. W przypadku, gdy dzień odbioru odpadów przypada w dzień ustawowo wolny od pracy, dniem odbioru odpadów jest pierwszy dzień roboczy następujący po dniu wolnym.</w:t>
      </w:r>
    </w:p>
    <w:p w14:paraId="6FBF08DD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5. Odpady komunalne wymienione w § 1 ust. 1-5 wystawione w innych terminach lub miejscach niż określone w ust. 1 i 2, w szczególności w miejscach do których nie jest zapewniony dojazd pojazdem odbierającym te odpady, nie podlegają odbiorowi.</w:t>
      </w:r>
    </w:p>
    <w:p w14:paraId="0EC401C5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u w:color="000000"/>
          <w:shd w:val="clear" w:color="auto" w:fill="FFFFFF"/>
        </w:rPr>
        <w:t>§ 6</w:t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. Określa się następujący sposób świadczenia usług przez Punkt Selektywnego Zbierania Odpadów na terenie gminy, którego adres i godziny otwarcia udostępniane będą na stronie internetowej Urzędu Miejskiego w Barwicach:</w:t>
      </w:r>
    </w:p>
    <w:p w14:paraId="1084A33C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</w:t>
      </w:r>
      <w:r>
        <w:rPr>
          <w:color w:val="000000"/>
          <w:szCs w:val="20"/>
          <w:shd w:val="clear" w:color="auto" w:fill="FFFFFF"/>
          <w:vertAlign w:val="superscript"/>
        </w:rPr>
        <w:t>6)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odbiorowi podlegają odpady komunalne wymienione w § 1 ust. 2 i 4, dostarczone, posegregowane </w:t>
      </w:r>
      <w:r>
        <w:rPr>
          <w:color w:val="000000"/>
          <w:szCs w:val="20"/>
          <w:shd w:val="clear" w:color="auto" w:fill="FFFFFF"/>
        </w:rPr>
        <w:br/>
        <w:t>i niezanieczyszczone innymi odpadami;</w:t>
      </w:r>
    </w:p>
    <w:p w14:paraId="4B76DEE8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2. operator punktu zbiórki odpadów selektywnie zbieranych może odmówić przyjęcia odpadów, jeżeli ich rodzaj i ilość wskazują na to, że nie powstały one na nieruchomości, na której mieszkają mieszkańcy;</w:t>
      </w:r>
    </w:p>
    <w:p w14:paraId="2A524745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3. przyjęcia odpadów dokonuje upoważniony pracownik PSZOK;</w:t>
      </w:r>
    </w:p>
    <w:p w14:paraId="3184E58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4. przyjęcia dokonuje się po sprawdzeniu zawartości dostarczonych odpadów, ich zgodności z wykazem przyjmowanych aktualnie odpadów, ich czystości, składu itp.;</w:t>
      </w:r>
    </w:p>
    <w:p w14:paraId="52654B9F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5. dostarczone przez mieszkańca, właściciela nieruchomości lub upoważnioną przez właściciela nieruchomości jednostkę odpady przyjmuje się nieodpłatnie.</w:t>
      </w:r>
    </w:p>
    <w:p w14:paraId="1312F0B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u w:color="000000"/>
          <w:shd w:val="clear" w:color="auto" w:fill="FFFFFF"/>
        </w:rPr>
        <w:t>§ 7</w:t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. Ustala się następujący sposób i tryb zgłaszania przypadków niewłaściwego świadczenia usług przez przedsiębiorcę odbierającego odpady komunalne od właścicieli nieruchomości lub przez prowadzącego punkt selektywnego zbierania odpadów komunalnych:</w:t>
      </w:r>
    </w:p>
    <w:p w14:paraId="58A9BA8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1. właściciele nieruchomości powinni zgłaszać przypadki niewykonania lub niewłaściwego wykonania usługi niezwłocznie po stwierdzeniu takiego faktu, nie później jednak niż w terminie 3 dni od dnia wystąpienia zdarzenia;</w:t>
      </w:r>
    </w:p>
    <w:p w14:paraId="0264C3C7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2. zgłoszenia mogą być wnoszone osobiście, telefonicznie lub w formie pisemnej na adres Urzędu Miejskiego w Barwicach lub za pośrednictwem poczty elektronicznej;</w:t>
      </w:r>
    </w:p>
    <w:p w14:paraId="6EB765C2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 xml:space="preserve">3. zgłoszenie powinno zawierać adres nieruchomości, datę i opis niewłaściwego wykonania usługi; Jeżeli </w:t>
      </w:r>
      <w:r>
        <w:rPr>
          <w:color w:val="000000"/>
          <w:szCs w:val="20"/>
          <w:u w:color="000000"/>
          <w:shd w:val="clear" w:color="auto" w:fill="FFFFFF"/>
        </w:rPr>
        <w:br/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w złożonej reklamacji brak jest danych umożliwiających jej załatwienie, zgłoszenie pozostawia się bez rozpoznania.</w:t>
      </w:r>
    </w:p>
    <w:p w14:paraId="0CC7B3BA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u w:color="000000"/>
          <w:shd w:val="clear" w:color="auto" w:fill="FFFFFF"/>
        </w:rPr>
        <w:lastRenderedPageBreak/>
        <w:t>§ 8</w:t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. Wykonanie uchwały powierza się Burmistrzowi Barwic.</w:t>
      </w:r>
    </w:p>
    <w:p w14:paraId="64468E81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u w:color="000000"/>
          <w:shd w:val="clear" w:color="auto" w:fill="FFFFFF"/>
        </w:rPr>
        <w:t>§ 9</w:t>
      </w:r>
      <w:r>
        <w:rPr>
          <w:rFonts w:ascii="Times New Roman CE" w:hAnsi="Times New Roman CE"/>
          <w:color w:val="000000"/>
          <w:szCs w:val="20"/>
          <w:u w:color="000000"/>
          <w:shd w:val="clear" w:color="auto" w:fill="FFFFFF"/>
        </w:rPr>
        <w:t>. Traci moc uchwała Nr XXVI/190/13 Rady Miejskiej w Barwicach z dnia 31 stycznia 2013 r. w sprawie szczegółowego sposobu i zakresu świadczenia usług w zakresie odbierania odpadów komunalnych od właścicieli nieruchomości zamieszkałych i zagospodarowania tych odpadów (Dz. Urz. Woj. Zachodniopomorskiego poz. 1092), zmieniona uchwała Nr XXVII/208/13 Rady Miejskiej w Barwicach z dnia 28 marca 2013 r. (Dz. Urz. Woj. Zachodniopomorskiego poz. 1831).</w:t>
      </w:r>
    </w:p>
    <w:p w14:paraId="01D5E3F4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10</w:t>
      </w:r>
      <w:r>
        <w:rPr>
          <w:rFonts w:ascii="Times New Roman CE" w:hAnsi="Times New Roman CE"/>
          <w:color w:val="000000"/>
          <w:szCs w:val="20"/>
          <w:shd w:val="clear" w:color="auto" w:fill="FFFFFF"/>
        </w:rPr>
        <w:t>. Uchwała wchodzi w życie po upływie 14 dni od dnia jej ogłoszenia w Dzienniku Urzędowym Województwa Zachodniopomorskiego</w:t>
      </w:r>
      <w:r>
        <w:rPr>
          <w:color w:val="000000"/>
          <w:szCs w:val="20"/>
          <w:shd w:val="clear" w:color="auto" w:fill="FFFFFF"/>
          <w:vertAlign w:val="superscript"/>
        </w:rPr>
        <w:t>7)</w:t>
      </w:r>
      <w:r>
        <w:rPr>
          <w:color w:val="000000"/>
          <w:szCs w:val="20"/>
          <w:shd w:val="clear" w:color="auto" w:fill="FFFFFF"/>
        </w:rPr>
        <w:t>.</w:t>
      </w:r>
    </w:p>
    <w:p w14:paraId="0596A923" w14:textId="77777777" w:rsidR="008F3EBD" w:rsidRDefault="008F3EBD">
      <w:pPr>
        <w:keepLines/>
        <w:spacing w:before="120" w:after="120"/>
        <w:rPr>
          <w:color w:val="000000"/>
          <w:szCs w:val="20"/>
          <w:u w:color="000000"/>
          <w:shd w:val="clear" w:color="auto" w:fill="FFFFFF"/>
        </w:rPr>
      </w:pPr>
    </w:p>
    <w:p w14:paraId="7FE35E9B" w14:textId="77777777" w:rsidR="008F3EBD" w:rsidRDefault="00000000">
      <w:pPr>
        <w:keepLines/>
        <w:spacing w:before="120" w:after="120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b/>
          <w:color w:val="000000"/>
          <w:szCs w:val="20"/>
          <w:u w:color="000000"/>
          <w:shd w:val="clear" w:color="auto" w:fill="FFFFFF"/>
        </w:rPr>
        <w:t>Odnośniki do tekstu jednolitego:</w:t>
      </w:r>
    </w:p>
    <w:p w14:paraId="50B16EAA" w14:textId="77777777" w:rsidR="008F3EBD" w:rsidRDefault="00000000">
      <w:pPr>
        <w:keepLines/>
        <w:spacing w:line="276" w:lineRule="auto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1) § 1 w brzmieniu ustalonym przez § 1 pkt 1 uchwały Nr XXVI/140/16 Rady Miejskiej w Barwicach z dnia 29 grudnia 2016 r. (Dz. Urz. Woj. Zachodniopomorskiego z 2017 r. poz. 513), ze zmianami wprowadzonymi przez § 1 pkt 1 uchwały Nr XIII/105/2019 Rady Miejskiej w Barwicach z dnia 22 listopada 2019 r. (Dz. Urz. Woj. Zachodniopomorskiego z 2019 r. poz. 6544).</w:t>
      </w:r>
    </w:p>
    <w:p w14:paraId="41EF3EF5" w14:textId="77777777" w:rsidR="008F3EBD" w:rsidRDefault="00000000">
      <w:pPr>
        <w:keepLines/>
        <w:spacing w:line="276" w:lineRule="auto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2) § 2 ust. 1 pkt 2 i 3 w brzmieniu ustalonym przez § 1 pkt 2 </w:t>
      </w:r>
      <w:proofErr w:type="spellStart"/>
      <w:r>
        <w:rPr>
          <w:rFonts w:ascii="Times New Roman CE" w:hAnsi="Times New Roman CE"/>
          <w:color w:val="000000"/>
          <w:szCs w:val="20"/>
          <w:shd w:val="clear" w:color="auto" w:fill="FFFFFF"/>
        </w:rPr>
        <w:t>ppkt</w:t>
      </w:r>
      <w:proofErr w:type="spellEnd"/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1 i 2 uchwały Nr XXVI/140/16 Rady Miejskiej w Barwicach z dnia 29 grudnia 2016 r. (Dz. Urz. Woj. Zachodniopomorskiego z 2017 r. poz. 513).</w:t>
      </w:r>
    </w:p>
    <w:p w14:paraId="124F169F" w14:textId="77777777" w:rsidR="008F3EBD" w:rsidRDefault="00000000">
      <w:pPr>
        <w:keepLines/>
        <w:spacing w:line="276" w:lineRule="auto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3) § 2 ust. 2 pkt 3 i 4 w brzmieniu ustalonym przez § 1 pkt 2 </w:t>
      </w:r>
      <w:proofErr w:type="spellStart"/>
      <w:r>
        <w:rPr>
          <w:rFonts w:ascii="Times New Roman CE" w:hAnsi="Times New Roman CE"/>
          <w:color w:val="000000"/>
          <w:szCs w:val="20"/>
          <w:shd w:val="clear" w:color="auto" w:fill="FFFFFF"/>
        </w:rPr>
        <w:t>ppkt</w:t>
      </w:r>
      <w:proofErr w:type="spellEnd"/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3 i 4 uchwały Nr XXVI/140/16 Rady Miejskiej w Barwicach z dnia 29 grudnia 2016 r. (Dz. Urz. Woj. Zachodniopomorskiego z 2017 r. poz. 513), ze zmianami wprowadzonymi przez § 1 pkt 2 </w:t>
      </w:r>
      <w:proofErr w:type="spellStart"/>
      <w:r>
        <w:rPr>
          <w:rFonts w:ascii="Times New Roman CE" w:hAnsi="Times New Roman CE"/>
          <w:color w:val="000000"/>
          <w:szCs w:val="20"/>
          <w:shd w:val="clear" w:color="auto" w:fill="FFFFFF"/>
        </w:rPr>
        <w:t>ppkt</w:t>
      </w:r>
      <w:proofErr w:type="spellEnd"/>
      <w:r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1 i 2 uchwały Nr XIII/105/2019 Rady Miejskiej w Barwicach </w:t>
      </w:r>
      <w:r>
        <w:rPr>
          <w:color w:val="000000"/>
          <w:szCs w:val="20"/>
          <w:shd w:val="clear" w:color="auto" w:fill="FFFFFF"/>
        </w:rPr>
        <w:br/>
        <w:t>z dnia 22 listopada 2019 r. (Dz. Urz. Woj. Zachodniopomorskiego z 2019 r. poz. 6544).</w:t>
      </w:r>
    </w:p>
    <w:p w14:paraId="7F238E86" w14:textId="77777777" w:rsidR="008F3EBD" w:rsidRDefault="00000000">
      <w:pPr>
        <w:keepLines/>
        <w:spacing w:line="276" w:lineRule="auto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4) § 4 w brzmieniu ustalonym przez § 1 pkt 3 uchwały Nr XIII/105/2019 Rady Miejskiej w Barwicach z dnia 22 listopada 2019 r. (Dz. Urz. Woj. Zachodniopomorskiego z 2019 r. poz. 6544).</w:t>
      </w:r>
    </w:p>
    <w:p w14:paraId="121FB6CC" w14:textId="77777777" w:rsidR="008F3EBD" w:rsidRDefault="00000000">
      <w:pPr>
        <w:keepLines/>
        <w:spacing w:line="276" w:lineRule="auto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5) § 5 ust. 1 w brzmieniu ustalonym przez § 1 pkt 4 uchwały Nr XXVI/140/16 Rady Miejskiej w Barwicach z dnia 29 grudnia 2016 r. (Dz. Urz. Woj. Zachodniopomorskiego z 2017 r. poz. 513).</w:t>
      </w:r>
    </w:p>
    <w:p w14:paraId="65B47D5C" w14:textId="77777777" w:rsidR="008F3EBD" w:rsidRDefault="00000000">
      <w:pPr>
        <w:keepLines/>
        <w:spacing w:line="276" w:lineRule="auto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6) § 6 ust. 1 w brzmieniu ustalonym przez § 1 pkt 5 uchwały Nr XXVI/140/16 Rady Miejskiej w Barwicach z dnia 29 grudnia 2016 r. (Dz. Urz. Woj. Zachodniopomorskiego z 2017 r. poz. 513).</w:t>
      </w:r>
    </w:p>
    <w:p w14:paraId="583A16AD" w14:textId="77777777" w:rsidR="008F3EBD" w:rsidRDefault="00000000">
      <w:pPr>
        <w:keepLines/>
        <w:spacing w:line="276" w:lineRule="auto"/>
        <w:ind w:firstLine="340"/>
        <w:rPr>
          <w:color w:val="000000"/>
          <w:szCs w:val="20"/>
          <w:u w:color="000000"/>
          <w:shd w:val="clear" w:color="auto" w:fill="FFFFFF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</w:rPr>
        <w:t>7) Uchwała została ogłoszona w dniu 9 sierpnia 2016 r.</w:t>
      </w:r>
    </w:p>
    <w:p w14:paraId="4784C609" w14:textId="77777777" w:rsidR="008F3EBD" w:rsidRDefault="008F3EBD">
      <w:pPr>
        <w:keepLines/>
        <w:spacing w:before="120" w:after="120"/>
        <w:ind w:firstLine="340"/>
        <w:jc w:val="left"/>
        <w:rPr>
          <w:color w:val="000000"/>
          <w:szCs w:val="20"/>
          <w:u w:color="000000"/>
          <w:shd w:val="clear" w:color="auto" w:fill="FFFFFF"/>
        </w:rPr>
      </w:pPr>
    </w:p>
    <w:p w14:paraId="4BAE2348" w14:textId="77777777" w:rsidR="008F3EBD" w:rsidRDefault="00000000">
      <w:pPr>
        <w:keepLines/>
        <w:spacing w:before="120" w:after="120"/>
        <w:ind w:firstLine="340"/>
        <w:jc w:val="left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fldChar w:fldCharType="begin"/>
      </w:r>
      <w:r>
        <w:rPr>
          <w:color w:val="000000"/>
          <w:szCs w:val="20"/>
          <w:shd w:val="clear" w:color="auto" w:fill="FFFFFF"/>
        </w:rPr>
        <w:fldChar w:fldCharType="separate"/>
      </w:r>
      <w:r>
        <w:rPr>
          <w:color w:val="000000"/>
          <w:szCs w:val="20"/>
          <w:shd w:val="clear" w:color="auto" w:fill="FFFFFF"/>
        </w:rPr>
        <w:fldChar w:fldCharType="end"/>
      </w:r>
    </w:p>
    <w:sectPr w:rsidR="008F3EBD">
      <w:endnotePr>
        <w:numFmt w:val="decimal"/>
      </w:endnotePr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055CB"/>
    <w:rsid w:val="00802B80"/>
    <w:rsid w:val="008F3EB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8DC001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2927</Words>
  <Characters>17566</Characters>
  <Application>Microsoft Office Word</Application>
  <DocSecurity>0</DocSecurity>
  <Lines>146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XXXIII/207/2026 z dnia 28 maja 2026 r.</dc:title>
  <dc:subject>w sprawie ogłoszenia jednolitego tekstu uchwały w^sprawie określenia szczegółowego sposobu i^zakresu świadczenia usług w^zakresie odbierania odpadów komunalnych od właścicieli nieruchomości i^zagospodarowania tych odpadów</dc:subject>
  <dc:creator>Lorkiewicz_J</dc:creator>
  <cp:lastModifiedBy>Justyna Lorkiewicz</cp:lastModifiedBy>
  <cp:revision>2</cp:revision>
  <dcterms:created xsi:type="dcterms:W3CDTF">2026-05-29T07:13:00Z</dcterms:created>
  <dcterms:modified xsi:type="dcterms:W3CDTF">2026-05-29T07:13:00Z</dcterms:modified>
  <cp:category>Akt prawny</cp:category>
</cp:coreProperties>
</file>