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9C24E" w14:textId="77777777" w:rsidR="001019FC" w:rsidRPr="008B5899" w:rsidRDefault="001019FC" w:rsidP="001019FC">
      <w:pPr>
        <w:rPr>
          <w:rFonts w:ascii="Times New Roman" w:hAnsi="Times New Roman" w:cs="Times New Roman"/>
          <w:b/>
          <w:sz w:val="24"/>
        </w:rPr>
      </w:pPr>
    </w:p>
    <w:p w14:paraId="56402B96" w14:textId="77777777" w:rsidR="008B5899" w:rsidRDefault="001019FC" w:rsidP="0037014F">
      <w:pPr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8B5899">
        <w:rPr>
          <w:rFonts w:ascii="Times New Roman" w:hAnsi="Times New Roman" w:cs="Times New Roman"/>
          <w:b/>
          <w:sz w:val="24"/>
        </w:rPr>
        <w:t>Klauzula informacyjna</w:t>
      </w:r>
      <w:r w:rsidR="008B5899" w:rsidRPr="008B5899">
        <w:rPr>
          <w:rFonts w:ascii="Times New Roman" w:hAnsi="Times New Roman" w:cs="Times New Roman"/>
          <w:b/>
          <w:sz w:val="24"/>
        </w:rPr>
        <w:t xml:space="preserve"> – nabór na wolne stanowisko urzędnicze </w:t>
      </w:r>
    </w:p>
    <w:p w14:paraId="76D50011" w14:textId="77777777" w:rsidR="001019FC" w:rsidRDefault="008B5899" w:rsidP="001019FC">
      <w:pPr>
        <w:jc w:val="center"/>
        <w:rPr>
          <w:rFonts w:ascii="Times New Roman" w:hAnsi="Times New Roman" w:cs="Times New Roman"/>
          <w:b/>
          <w:sz w:val="24"/>
        </w:rPr>
      </w:pPr>
      <w:r w:rsidRPr="008B5899">
        <w:rPr>
          <w:rFonts w:ascii="Times New Roman" w:hAnsi="Times New Roman" w:cs="Times New Roman"/>
          <w:b/>
          <w:sz w:val="24"/>
        </w:rPr>
        <w:t>w Urzędzie Miejskim w Barwicach</w:t>
      </w:r>
    </w:p>
    <w:p w14:paraId="64707F90" w14:textId="77777777" w:rsidR="0037014F" w:rsidRPr="008B5899" w:rsidRDefault="0037014F" w:rsidP="0037014F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14:paraId="4ADAAD06" w14:textId="77777777" w:rsidR="001019FC" w:rsidRPr="005F34E2" w:rsidRDefault="001019FC" w:rsidP="0037014F">
      <w:pPr>
        <w:spacing w:after="120"/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Realizacja obowiązku informacyjnego w związku z wyma</w:t>
      </w:r>
      <w:r w:rsidR="00D60580">
        <w:rPr>
          <w:rFonts w:ascii="Times New Roman" w:hAnsi="Times New Roman" w:cs="Times New Roman"/>
          <w:sz w:val="24"/>
        </w:rPr>
        <w:t xml:space="preserve">ganiami art. 13 Rozporządzenia </w:t>
      </w:r>
      <w:r w:rsidRPr="005F34E2">
        <w:rPr>
          <w:rFonts w:ascii="Times New Roman" w:hAnsi="Times New Roman" w:cs="Times New Roman"/>
          <w:sz w:val="24"/>
        </w:rPr>
        <w:t>Parlamentu Europejskiego i Rady (UE) 2016/679 z dnia 27 kwie</w:t>
      </w:r>
      <w:r w:rsidR="005F34E2">
        <w:rPr>
          <w:rFonts w:ascii="Times New Roman" w:hAnsi="Times New Roman" w:cs="Times New Roman"/>
          <w:sz w:val="24"/>
        </w:rPr>
        <w:t xml:space="preserve">tnia 2016r. w sprawie ochrony </w:t>
      </w:r>
      <w:r w:rsidRPr="005F34E2">
        <w:rPr>
          <w:rFonts w:ascii="Times New Roman" w:hAnsi="Times New Roman" w:cs="Times New Roman"/>
          <w:sz w:val="24"/>
        </w:rPr>
        <w:t>osób fizycznych w związku z przetwarzaniem danych os</w:t>
      </w:r>
      <w:r w:rsidR="005F34E2">
        <w:rPr>
          <w:rFonts w:ascii="Times New Roman" w:hAnsi="Times New Roman" w:cs="Times New Roman"/>
          <w:sz w:val="24"/>
        </w:rPr>
        <w:t xml:space="preserve">obowych i w sprawie swobodnego </w:t>
      </w:r>
      <w:r w:rsidRPr="005F34E2">
        <w:rPr>
          <w:rFonts w:ascii="Times New Roman" w:hAnsi="Times New Roman" w:cs="Times New Roman"/>
          <w:sz w:val="24"/>
        </w:rPr>
        <w:t>przepływu takich danych oraz uchylenia dyrektywy 95/46/WE  (o</w:t>
      </w:r>
      <w:r w:rsidR="005F34E2">
        <w:rPr>
          <w:rFonts w:ascii="Times New Roman" w:hAnsi="Times New Roman" w:cs="Times New Roman"/>
          <w:sz w:val="24"/>
        </w:rPr>
        <w:t xml:space="preserve">gólne rozporządzenie o </w:t>
      </w:r>
      <w:proofErr w:type="spellStart"/>
      <w:r w:rsidR="005F34E2">
        <w:rPr>
          <w:rFonts w:ascii="Times New Roman" w:hAnsi="Times New Roman" w:cs="Times New Roman"/>
          <w:sz w:val="24"/>
        </w:rPr>
        <w:t>ochronie</w:t>
      </w:r>
      <w:r w:rsidRPr="005F34E2">
        <w:rPr>
          <w:rFonts w:ascii="Times New Roman" w:hAnsi="Times New Roman" w:cs="Times New Roman"/>
          <w:sz w:val="24"/>
        </w:rPr>
        <w:t>danych</w:t>
      </w:r>
      <w:proofErr w:type="spellEnd"/>
      <w:r w:rsidRPr="005F34E2">
        <w:rPr>
          <w:rFonts w:ascii="Times New Roman" w:hAnsi="Times New Roman" w:cs="Times New Roman"/>
          <w:sz w:val="24"/>
        </w:rPr>
        <w:t>) (dalej: RODO)</w:t>
      </w:r>
      <w:r w:rsidR="0037014F">
        <w:rPr>
          <w:rFonts w:ascii="Times New Roman" w:hAnsi="Times New Roman" w:cs="Times New Roman"/>
          <w:sz w:val="24"/>
        </w:rPr>
        <w:t xml:space="preserve"> </w:t>
      </w:r>
    </w:p>
    <w:p w14:paraId="422CA6BB" w14:textId="77777777" w:rsidR="001019FC" w:rsidRPr="005F34E2" w:rsidRDefault="001019FC" w:rsidP="001019F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Administrator Danych Osobowych</w:t>
      </w:r>
    </w:p>
    <w:p w14:paraId="46052ED2" w14:textId="4D34E54B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Administratorem Pani/Pana  danych osobowych jest Urząd Miejski w Barwicach, reprezentowany przez Burmistrza Barwic </w:t>
      </w:r>
      <w:r w:rsidR="00A8703B">
        <w:rPr>
          <w:rFonts w:ascii="Times New Roman" w:hAnsi="Times New Roman" w:cs="Times New Roman"/>
          <w:sz w:val="24"/>
        </w:rPr>
        <w:t>Roberta Zborowskiego</w:t>
      </w:r>
      <w:r w:rsidRPr="005F34E2">
        <w:rPr>
          <w:rFonts w:ascii="Times New Roman" w:hAnsi="Times New Roman" w:cs="Times New Roman"/>
          <w:sz w:val="24"/>
        </w:rPr>
        <w:t>,</w:t>
      </w:r>
    </w:p>
    <w:p w14:paraId="4FE214CA" w14:textId="77777777" w:rsidR="001019FC" w:rsidRPr="005F34E2" w:rsidRDefault="001019FC" w:rsidP="0037014F">
      <w:pPr>
        <w:spacing w:after="120"/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Informacje o przetwarzaniu Pani/Pana danych osobowych  można uzyskać w Urzędzie Miejskim w Barwicach, ul. Zwycięzców 22, 78- 460 Barwice</w:t>
      </w:r>
      <w:r w:rsidR="0037014F">
        <w:rPr>
          <w:rFonts w:ascii="Times New Roman" w:hAnsi="Times New Roman" w:cs="Times New Roman"/>
          <w:sz w:val="24"/>
        </w:rPr>
        <w:t xml:space="preserve"> </w:t>
      </w:r>
    </w:p>
    <w:p w14:paraId="2F4475CE" w14:textId="77777777" w:rsidR="001019FC" w:rsidRPr="005F34E2" w:rsidRDefault="001019FC" w:rsidP="001019F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Inspektor Ochrony Danych</w:t>
      </w:r>
    </w:p>
    <w:p w14:paraId="7068334E" w14:textId="77777777" w:rsidR="001019FC" w:rsidRPr="005F34E2" w:rsidRDefault="001019FC" w:rsidP="0037014F">
      <w:pPr>
        <w:spacing w:after="120"/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Kontakt z Inspektorem Danych Osobowych wyznaczonym przez Burmistrza Barwic: </w:t>
      </w:r>
      <w:r w:rsidR="0037014F">
        <w:rPr>
          <w:rFonts w:ascii="Times New Roman" w:hAnsi="Times New Roman" w:cs="Times New Roman"/>
          <w:sz w:val="24"/>
        </w:rPr>
        <w:t xml:space="preserve"> </w:t>
      </w:r>
    </w:p>
    <w:p w14:paraId="68851E83" w14:textId="77777777" w:rsidR="001019FC" w:rsidRPr="00AE4C7C" w:rsidRDefault="00AE4C7C" w:rsidP="00AE4C7C">
      <w:pPr>
        <w:rPr>
          <w:rFonts w:ascii="Times New Roman" w:hAnsi="Times New Roman" w:cs="Times New Roman"/>
          <w:sz w:val="24"/>
          <w:szCs w:val="24"/>
        </w:rPr>
      </w:pPr>
      <w:r w:rsidRPr="00AE4C7C">
        <w:rPr>
          <w:rFonts w:ascii="Times New Roman" w:hAnsi="Times New Roman" w:cs="Times New Roman"/>
          <w:sz w:val="24"/>
          <w:szCs w:val="24"/>
        </w:rPr>
        <w:t xml:space="preserve">Sławomir Kozieł   mail: </w:t>
      </w:r>
      <w:hyperlink r:id="rId5" w:history="1">
        <w:r w:rsidRPr="00AE4C7C">
          <w:rPr>
            <w:rStyle w:val="Hipercze"/>
            <w:sz w:val="24"/>
            <w:szCs w:val="24"/>
          </w:rPr>
          <w:t>iod@um.barwice.pl</w:t>
        </w:r>
      </w:hyperlink>
      <w:r w:rsidRPr="00AE4C7C">
        <w:rPr>
          <w:sz w:val="24"/>
          <w:szCs w:val="24"/>
        </w:rPr>
        <w:t xml:space="preserve">,  </w:t>
      </w:r>
      <w:hyperlink r:id="rId6" w:history="1"/>
      <w:r w:rsidRPr="00AE4C7C">
        <w:rPr>
          <w:rFonts w:ascii="Times New Roman" w:hAnsi="Times New Roman" w:cs="Times New Roman"/>
          <w:sz w:val="24"/>
          <w:szCs w:val="24"/>
        </w:rPr>
        <w:t xml:space="preserve">     Telefon: 531 860 802</w:t>
      </w:r>
    </w:p>
    <w:p w14:paraId="55F06613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3. Przetwarzanie Pani/Pana danych odbywa się na podstawie art. 22¹ ustawy Kodeks pracy oraz ustawy o pracownikach samorządowych w celu realizacji procedury naboru na wolne stanowisko urzędnicze w tym kierownicze stanowisko urzędnicze.</w:t>
      </w:r>
    </w:p>
    <w:p w14:paraId="0288C29E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4. Podanie przez Panią/Pana danych osobowych jest wymogiem prawnym stanowiącym warunek uczestniczenia w procesie rekrutacji na wolne stanowisko urzędnicze w tym kierownicze stanowisko urzędnicze. Podanie danych osobowych nie wynikających </w:t>
      </w:r>
      <w:r w:rsidR="0037014F">
        <w:rPr>
          <w:rFonts w:ascii="Times New Roman" w:hAnsi="Times New Roman" w:cs="Times New Roman"/>
          <w:sz w:val="24"/>
        </w:rPr>
        <w:t xml:space="preserve">                  </w:t>
      </w:r>
      <w:r w:rsidRPr="005F34E2">
        <w:rPr>
          <w:rFonts w:ascii="Times New Roman" w:hAnsi="Times New Roman" w:cs="Times New Roman"/>
          <w:sz w:val="24"/>
        </w:rPr>
        <w:t>z przepisów jest dobrowolne,  ale nie podanie  ich może mieć wpływ na ocenę złożonej aplikacji.</w:t>
      </w:r>
    </w:p>
    <w:p w14:paraId="539EE776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5. Pani/Pana dane nie będą udostępniane innym podmiotom.  </w:t>
      </w:r>
    </w:p>
    <w:p w14:paraId="12227F53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6. Dane osobowe będą przechowywane jedynie w okresie niezbędnym do spełnienia celu, dla którego zostały zebrane. Po spełnieniu celu dla którego dane zostały zebrane, dane mogą być zwrócone lub ulegną zniszczeniu w terminie wynikającym z obowiązujących przepisów.</w:t>
      </w:r>
    </w:p>
    <w:p w14:paraId="507B5B62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7. W związku z przetwarzaniem  danych osobowych ma Pani/Pan prawo do żądania od administratora dostępu do nich, ich sprostowania lub ograniczenia bądź sprzeciwu co do ich przetwarzania.  Prawa mogą zostać ograniczone zgodnie z przepisami RODO. Pani/Pana prawa na wniosek zrealizuje Administrator.</w:t>
      </w:r>
    </w:p>
    <w:p w14:paraId="276D9C57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8. Gdy Pani/Pan uzna, że przetwarzanie danych narusza przepisy o ochronie danych osobowych, przysługuje prawo do wniesienia skargi wobec ich przetwarzania do Prezesa </w:t>
      </w:r>
      <w:r w:rsidRPr="005F34E2">
        <w:rPr>
          <w:rFonts w:ascii="Times New Roman" w:hAnsi="Times New Roman" w:cs="Times New Roman"/>
          <w:sz w:val="24"/>
        </w:rPr>
        <w:lastRenderedPageBreak/>
        <w:t>Urzędu Ochrony Danych Osobowych, z siedzibą w Warszawie przy ul. Stawki 2, 00- 193 Warszawa.</w:t>
      </w:r>
    </w:p>
    <w:p w14:paraId="33137200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9. Ma Pani/Pan prawo do cofnięcia zgody na przetwarzanie danych osobowych w dowolnym momencie. Wycofanie zgody nie ma wpływu na przetwarzanie  danych do momentu jej wycofania.</w:t>
      </w:r>
    </w:p>
    <w:p w14:paraId="0C092CEA" w14:textId="77777777" w:rsidR="001019FC" w:rsidRPr="005F34E2" w:rsidRDefault="001019FC" w:rsidP="0037014F">
      <w:pPr>
        <w:jc w:val="both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 xml:space="preserve">10. </w:t>
      </w:r>
      <w:r w:rsidR="00876B36" w:rsidRPr="005F34E2">
        <w:rPr>
          <w:rFonts w:ascii="Times New Roman" w:hAnsi="Times New Roman" w:cs="Times New Roman"/>
          <w:sz w:val="24"/>
        </w:rPr>
        <w:t>Dane osobow</w:t>
      </w:r>
      <w:r w:rsidRPr="005F34E2">
        <w:rPr>
          <w:rFonts w:ascii="Times New Roman" w:hAnsi="Times New Roman" w:cs="Times New Roman"/>
          <w:sz w:val="24"/>
        </w:rPr>
        <w:t>e nie będą przetw</w:t>
      </w:r>
      <w:r w:rsidR="00876B36" w:rsidRPr="005F34E2">
        <w:rPr>
          <w:rFonts w:ascii="Times New Roman" w:hAnsi="Times New Roman" w:cs="Times New Roman"/>
          <w:sz w:val="24"/>
        </w:rPr>
        <w:t xml:space="preserve">arzane w sposób zautomatyzowany i </w:t>
      </w:r>
      <w:r w:rsidRPr="005F34E2">
        <w:rPr>
          <w:rFonts w:ascii="Times New Roman" w:hAnsi="Times New Roman" w:cs="Times New Roman"/>
          <w:sz w:val="24"/>
        </w:rPr>
        <w:t xml:space="preserve">nie będą profilowane. </w:t>
      </w:r>
    </w:p>
    <w:p w14:paraId="570CC85A" w14:textId="77777777" w:rsidR="0037014F" w:rsidRDefault="0037014F" w:rsidP="00876B36">
      <w:pPr>
        <w:ind w:left="3540" w:firstLine="708"/>
        <w:rPr>
          <w:rFonts w:ascii="Times New Roman" w:hAnsi="Times New Roman" w:cs="Times New Roman"/>
          <w:sz w:val="24"/>
        </w:rPr>
      </w:pPr>
    </w:p>
    <w:p w14:paraId="206EF924" w14:textId="77777777" w:rsidR="001019FC" w:rsidRPr="005F34E2" w:rsidRDefault="001019FC" w:rsidP="00876B36">
      <w:pPr>
        <w:ind w:left="3540" w:firstLine="708"/>
        <w:rPr>
          <w:rFonts w:ascii="Times New Roman" w:hAnsi="Times New Roman" w:cs="Times New Roman"/>
          <w:sz w:val="24"/>
        </w:rPr>
      </w:pPr>
      <w:r w:rsidRPr="005F34E2">
        <w:rPr>
          <w:rFonts w:ascii="Times New Roman" w:hAnsi="Times New Roman" w:cs="Times New Roman"/>
          <w:sz w:val="24"/>
        </w:rPr>
        <w:t>Zapoznałam/em się z niniejszą klauzulą</w:t>
      </w:r>
    </w:p>
    <w:p w14:paraId="5C58A8C0" w14:textId="77777777" w:rsidR="005F34E2" w:rsidRPr="005F34E2" w:rsidRDefault="005F34E2" w:rsidP="00876B36">
      <w:pPr>
        <w:ind w:left="3540" w:firstLine="708"/>
        <w:rPr>
          <w:rFonts w:ascii="Times New Roman" w:hAnsi="Times New Roman" w:cs="Times New Roman"/>
          <w:sz w:val="24"/>
        </w:rPr>
      </w:pPr>
    </w:p>
    <w:p w14:paraId="504EC350" w14:textId="77777777" w:rsidR="001019FC" w:rsidRPr="0037014F" w:rsidRDefault="001019FC" w:rsidP="0037014F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37014F">
        <w:rPr>
          <w:rFonts w:ascii="Times New Roman" w:hAnsi="Times New Roman" w:cs="Times New Roman"/>
          <w:sz w:val="20"/>
          <w:szCs w:val="20"/>
        </w:rPr>
        <w:t>...........................................................</w:t>
      </w:r>
    </w:p>
    <w:p w14:paraId="78A7ADAC" w14:textId="77777777" w:rsidR="00DA6655" w:rsidRPr="0037014F" w:rsidRDefault="0037014F" w:rsidP="0037014F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37014F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37014F">
        <w:rPr>
          <w:rFonts w:ascii="Times New Roman" w:hAnsi="Times New Roman" w:cs="Times New Roman"/>
          <w:sz w:val="20"/>
          <w:szCs w:val="20"/>
        </w:rPr>
        <w:t xml:space="preserve">    </w:t>
      </w:r>
      <w:r w:rsidR="00876B36" w:rsidRPr="0037014F">
        <w:rPr>
          <w:rFonts w:ascii="Times New Roman" w:hAnsi="Times New Roman" w:cs="Times New Roman"/>
          <w:sz w:val="20"/>
          <w:szCs w:val="20"/>
        </w:rPr>
        <w:t>(data i czytelny podpis)</w:t>
      </w:r>
    </w:p>
    <w:p w14:paraId="53BEA8FA" w14:textId="77777777" w:rsidR="0037014F" w:rsidRPr="0037014F" w:rsidRDefault="0037014F">
      <w:pPr>
        <w:spacing w:after="0"/>
        <w:ind w:left="3540" w:firstLine="708"/>
        <w:rPr>
          <w:rFonts w:ascii="Times New Roman" w:hAnsi="Times New Roman" w:cs="Times New Roman"/>
          <w:sz w:val="20"/>
          <w:szCs w:val="20"/>
        </w:rPr>
      </w:pPr>
    </w:p>
    <w:sectPr w:rsidR="0037014F" w:rsidRPr="0037014F" w:rsidSect="00F50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2D45BA"/>
    <w:multiLevelType w:val="hybridMultilevel"/>
    <w:tmpl w:val="A2669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2886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9FC"/>
    <w:rsid w:val="001019FC"/>
    <w:rsid w:val="001042D5"/>
    <w:rsid w:val="0037014F"/>
    <w:rsid w:val="005F34E2"/>
    <w:rsid w:val="008057F5"/>
    <w:rsid w:val="00876B36"/>
    <w:rsid w:val="008A745A"/>
    <w:rsid w:val="008B5899"/>
    <w:rsid w:val="008F51A2"/>
    <w:rsid w:val="00A8703B"/>
    <w:rsid w:val="00AC1DEF"/>
    <w:rsid w:val="00AC76A3"/>
    <w:rsid w:val="00AE4C7C"/>
    <w:rsid w:val="00C05224"/>
    <w:rsid w:val="00CD2588"/>
    <w:rsid w:val="00D60580"/>
    <w:rsid w:val="00DA6655"/>
    <w:rsid w:val="00E55B65"/>
    <w:rsid w:val="00F1461C"/>
    <w:rsid w:val="00F345C9"/>
    <w:rsid w:val="00F50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51D12"/>
  <w15:docId w15:val="{25F0F9D2-E650-4215-B5E5-07533A0C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3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19F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F51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7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6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5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2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6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3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kaminska@um.barwice.pl" TargetMode="External"/><Relationship Id="rId5" Type="http://schemas.openxmlformats.org/officeDocument/2006/relationships/hyperlink" Target="mailto:iod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Ewelina Widerska</cp:lastModifiedBy>
  <cp:revision>2</cp:revision>
  <cp:lastPrinted>2019-02-01T09:52:00Z</cp:lastPrinted>
  <dcterms:created xsi:type="dcterms:W3CDTF">2026-01-14T11:09:00Z</dcterms:created>
  <dcterms:modified xsi:type="dcterms:W3CDTF">2026-01-14T11:09:00Z</dcterms:modified>
</cp:coreProperties>
</file>