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A501" w14:textId="5788F064" w:rsidR="009A4C20" w:rsidRDefault="009A4C20" w:rsidP="009A4C20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5E7C98">
        <w:rPr>
          <w:rFonts w:ascii="Times New Roman" w:hAnsi="Times New Roman" w:cs="Times New Roman"/>
          <w:b w:val="0"/>
          <w:sz w:val="24"/>
          <w:szCs w:val="24"/>
        </w:rPr>
        <w:t xml:space="preserve">Barwice, dnia </w:t>
      </w:r>
      <w:r w:rsidR="009D4FF8">
        <w:rPr>
          <w:rFonts w:ascii="Times New Roman" w:hAnsi="Times New Roman" w:cs="Times New Roman"/>
          <w:b w:val="0"/>
          <w:sz w:val="24"/>
          <w:szCs w:val="24"/>
        </w:rPr>
        <w:t>5 marca</w:t>
      </w:r>
      <w:r w:rsidRPr="005E7C98">
        <w:rPr>
          <w:rFonts w:ascii="Times New Roman" w:hAnsi="Times New Roman" w:cs="Times New Roman"/>
          <w:b w:val="0"/>
          <w:sz w:val="24"/>
          <w:szCs w:val="24"/>
        </w:rPr>
        <w:t xml:space="preserve"> 2026 r. </w:t>
      </w:r>
    </w:p>
    <w:p w14:paraId="67A6DB9F" w14:textId="77777777" w:rsidR="009A4C20" w:rsidRDefault="009A4C20" w:rsidP="009A4C20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14:paraId="07444ED0" w14:textId="77777777" w:rsidR="009A4C20" w:rsidRPr="00AA7CC1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  <w:r w:rsidRPr="00AA7CC1">
        <w:rPr>
          <w:rFonts w:ascii="Times New Roman" w:hAnsi="Times New Roman" w:cs="Times New Roman"/>
          <w:sz w:val="24"/>
          <w:szCs w:val="24"/>
        </w:rPr>
        <w:t>Urząd Miejski w Barwicach</w:t>
      </w:r>
    </w:p>
    <w:p w14:paraId="62903230" w14:textId="77777777" w:rsidR="009A4C20" w:rsidRPr="00AA7CC1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  <w:r w:rsidRPr="00AA7CC1">
        <w:rPr>
          <w:rFonts w:ascii="Times New Roman" w:hAnsi="Times New Roman" w:cs="Times New Roman"/>
          <w:sz w:val="24"/>
          <w:szCs w:val="24"/>
        </w:rPr>
        <w:t>ul. Zwycięzców 22</w:t>
      </w:r>
    </w:p>
    <w:p w14:paraId="50E25738" w14:textId="77777777" w:rsidR="009A4C20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  <w:r w:rsidRPr="00AA7CC1">
        <w:rPr>
          <w:rFonts w:ascii="Times New Roman" w:hAnsi="Times New Roman" w:cs="Times New Roman"/>
          <w:sz w:val="24"/>
          <w:szCs w:val="24"/>
        </w:rPr>
        <w:t xml:space="preserve">78 – 460 </w:t>
      </w:r>
      <w:r>
        <w:rPr>
          <w:rFonts w:ascii="Times New Roman" w:hAnsi="Times New Roman" w:cs="Times New Roman"/>
          <w:sz w:val="24"/>
          <w:szCs w:val="24"/>
        </w:rPr>
        <w:t>Barwice</w:t>
      </w:r>
    </w:p>
    <w:p w14:paraId="1638DBE2" w14:textId="77777777" w:rsidR="009A4C20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</w:p>
    <w:p w14:paraId="1E582D18" w14:textId="77777777" w:rsidR="009A4C20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</w:p>
    <w:p w14:paraId="37C6A9D7" w14:textId="77777777" w:rsidR="009A4C20" w:rsidRPr="00AA7CC1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</w:p>
    <w:p w14:paraId="5B6E78D1" w14:textId="77777777" w:rsidR="009A4C20" w:rsidRPr="005E7C98" w:rsidRDefault="009A4C20" w:rsidP="009A4C20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14:paraId="381DD05B" w14:textId="77777777" w:rsidR="009A4C20" w:rsidRDefault="009A4C20" w:rsidP="009A4C2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BURMISTRZ </w:t>
      </w:r>
      <w:r w:rsidRPr="009432C1">
        <w:rPr>
          <w:rFonts w:ascii="Times New Roman" w:hAnsi="Times New Roman"/>
          <w:b/>
          <w:sz w:val="24"/>
          <w:szCs w:val="24"/>
        </w:rPr>
        <w:t xml:space="preserve">BARWIC </w:t>
      </w:r>
    </w:p>
    <w:p w14:paraId="6ACEF225" w14:textId="77777777" w:rsidR="009A4C20" w:rsidRPr="009432C1" w:rsidRDefault="009A4C20" w:rsidP="009A4C2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32C1">
        <w:rPr>
          <w:rFonts w:ascii="Times New Roman" w:hAnsi="Times New Roman"/>
          <w:b/>
          <w:sz w:val="24"/>
          <w:szCs w:val="24"/>
        </w:rPr>
        <w:t>OGŁASZA OTWARTY I KONKURENCYJNY NABÓR</w:t>
      </w:r>
    </w:p>
    <w:p w14:paraId="202C7366" w14:textId="2E0EB82B" w:rsidR="009A4C20" w:rsidRDefault="009A4C20" w:rsidP="009A4C2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32C1">
        <w:rPr>
          <w:rFonts w:ascii="Times New Roman" w:hAnsi="Times New Roman"/>
          <w:b/>
          <w:sz w:val="24"/>
          <w:szCs w:val="24"/>
        </w:rPr>
        <w:t>NA WOLNE STANOWISKO URZĘDNICZE</w:t>
      </w:r>
      <w:r>
        <w:rPr>
          <w:rFonts w:ascii="Times New Roman" w:hAnsi="Times New Roman"/>
          <w:b/>
          <w:sz w:val="24"/>
          <w:szCs w:val="24"/>
        </w:rPr>
        <w:t xml:space="preserve"> (z dniem 1 </w:t>
      </w:r>
      <w:r w:rsidR="007F7224">
        <w:rPr>
          <w:rFonts w:ascii="Times New Roman" w:hAnsi="Times New Roman"/>
          <w:b/>
          <w:sz w:val="24"/>
          <w:szCs w:val="24"/>
        </w:rPr>
        <w:t>kwietnia</w:t>
      </w:r>
      <w:r>
        <w:rPr>
          <w:rFonts w:ascii="Times New Roman" w:hAnsi="Times New Roman"/>
          <w:b/>
          <w:sz w:val="24"/>
          <w:szCs w:val="24"/>
        </w:rPr>
        <w:t xml:space="preserve"> 2026 r.)</w:t>
      </w:r>
      <w:r w:rsidRPr="009432C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W URZĘDZIE MIEJSKIM W BARWICACH</w:t>
      </w:r>
    </w:p>
    <w:p w14:paraId="6453D091" w14:textId="77777777" w:rsidR="009A4C20" w:rsidRDefault="009A4C20" w:rsidP="009A4C2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E753392" w14:textId="6D0F6717" w:rsidR="009A4C20" w:rsidRDefault="009A4C20" w:rsidP="009A4C20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OSOBA NA </w:t>
      </w:r>
      <w:r w:rsidRPr="009432C1">
        <w:rPr>
          <w:rFonts w:ascii="Times New Roman" w:hAnsi="Times New Roman"/>
          <w:b/>
          <w:sz w:val="24"/>
          <w:szCs w:val="24"/>
        </w:rPr>
        <w:t>STANOWISKO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32C1">
        <w:rPr>
          <w:rFonts w:ascii="Times New Roman" w:hAnsi="Times New Roman"/>
          <w:b/>
          <w:sz w:val="24"/>
          <w:szCs w:val="24"/>
        </w:rPr>
        <w:t xml:space="preserve">:  </w:t>
      </w:r>
      <w:r>
        <w:rPr>
          <w:rFonts w:ascii="Times New Roman" w:hAnsi="Times New Roman"/>
          <w:b/>
          <w:sz w:val="24"/>
          <w:szCs w:val="24"/>
        </w:rPr>
        <w:t xml:space="preserve"> ds. promocji i turystyki</w:t>
      </w:r>
    </w:p>
    <w:p w14:paraId="714873A1" w14:textId="77777777" w:rsidR="009A4C20" w:rsidRDefault="009A4C20" w:rsidP="009A4C20">
      <w:pPr>
        <w:autoSpaceDE w:val="0"/>
        <w:autoSpaceDN w:val="0"/>
        <w:adjustRightInd w:val="0"/>
        <w:spacing w:after="0" w:line="475" w:lineRule="atLeast"/>
        <w:ind w:left="180"/>
        <w:jc w:val="center"/>
        <w:rPr>
          <w:rFonts w:ascii="Times New Roman" w:eastAsia="Calibri" w:hAnsi="Times New Roman"/>
          <w:color w:val="000000"/>
          <w:spacing w:val="10"/>
          <w:sz w:val="24"/>
          <w:szCs w:val="24"/>
        </w:rPr>
      </w:pPr>
    </w:p>
    <w:p w14:paraId="0388D09E" w14:textId="77777777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</w:pPr>
      <w:r w:rsidRPr="0045398C"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1. </w:t>
      </w:r>
      <w:r w:rsidRPr="0045398C">
        <w:rPr>
          <w:rFonts w:ascii="Times New Roman" w:hAnsi="Times New Roman"/>
          <w:b/>
          <w:sz w:val="24"/>
          <w:szCs w:val="24"/>
        </w:rPr>
        <w:t>Wymagania niezbędne</w:t>
      </w:r>
    </w:p>
    <w:p w14:paraId="32B7EAE2" w14:textId="52E81722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1) </w:t>
      </w:r>
      <w:r w:rsidR="00E161BB">
        <w:rPr>
          <w:rFonts w:ascii="Times New Roman" w:hAnsi="Times New Roman"/>
          <w:sz w:val="24"/>
          <w:szCs w:val="24"/>
        </w:rPr>
        <w:t>O</w:t>
      </w:r>
      <w:r w:rsidRPr="0045398C">
        <w:rPr>
          <w:rFonts w:ascii="Times New Roman" w:hAnsi="Times New Roman"/>
          <w:sz w:val="24"/>
          <w:szCs w:val="24"/>
        </w:rPr>
        <w:t>bywatelstwo polskie, z zastrzeżeniem art 11 ust. 2 i 3 ustawy</w:t>
      </w:r>
      <w:r w:rsidRPr="0045398C">
        <w:rPr>
          <w:rFonts w:ascii="Times New Roman" w:hAnsi="Times New Roman"/>
          <w:bCs/>
          <w:sz w:val="24"/>
          <w:szCs w:val="24"/>
        </w:rPr>
        <w:t xml:space="preserve"> z dnia 21 listopada 2008 r.</w:t>
      </w:r>
    </w:p>
    <w:p w14:paraId="54BA9D64" w14:textId="3EF13CB6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45398C">
        <w:rPr>
          <w:rFonts w:ascii="Times New Roman" w:hAnsi="Times New Roman"/>
          <w:bCs/>
          <w:sz w:val="24"/>
          <w:szCs w:val="24"/>
        </w:rPr>
        <w:t xml:space="preserve">o </w:t>
      </w:r>
      <w:r w:rsidRPr="0045398C">
        <w:rPr>
          <w:rFonts w:ascii="Times New Roman" w:hAnsi="Times New Roman"/>
          <w:bCs/>
          <w:iCs/>
          <w:sz w:val="24"/>
          <w:szCs w:val="24"/>
        </w:rPr>
        <w:t>pracownikach samorządowych (</w:t>
      </w:r>
      <w:proofErr w:type="spellStart"/>
      <w:r w:rsidRPr="0045398C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bCs/>
          <w:iCs/>
          <w:sz w:val="24"/>
          <w:szCs w:val="24"/>
        </w:rPr>
        <w:t>. Dz. U. z 2024 r., poz. 1135)</w:t>
      </w:r>
      <w:r w:rsidR="00E161BB">
        <w:rPr>
          <w:rFonts w:ascii="Times New Roman" w:hAnsi="Times New Roman"/>
          <w:bCs/>
          <w:iCs/>
          <w:sz w:val="24"/>
          <w:szCs w:val="24"/>
        </w:rPr>
        <w:t>;</w:t>
      </w:r>
    </w:p>
    <w:p w14:paraId="1634F580" w14:textId="1F003E51" w:rsidR="009A4C20" w:rsidRPr="00ED23EF" w:rsidRDefault="009A4C20" w:rsidP="009A4C20">
      <w:pPr>
        <w:spacing w:after="0" w:line="288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D23EF">
        <w:rPr>
          <w:rFonts w:ascii="Times New Roman" w:hAnsi="Times New Roman"/>
          <w:sz w:val="24"/>
          <w:szCs w:val="24"/>
        </w:rPr>
        <w:t xml:space="preserve">2) </w:t>
      </w:r>
      <w:r w:rsidR="00E161BB">
        <w:rPr>
          <w:rFonts w:ascii="Times New Roman" w:hAnsi="Times New Roman"/>
          <w:bCs/>
          <w:color w:val="000000"/>
          <w:sz w:val="24"/>
          <w:szCs w:val="24"/>
        </w:rPr>
        <w:t>W</w:t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>ykształcenie średnie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>(rozumie się przez to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 xml:space="preserve">wykształcenie średnie lub średnie branżowe, </w:t>
      </w:r>
      <w:r>
        <w:rPr>
          <w:rFonts w:ascii="Times New Roman" w:hAnsi="Times New Roman"/>
          <w:bCs/>
          <w:color w:val="000000"/>
          <w:sz w:val="24"/>
          <w:szCs w:val="24"/>
        </w:rPr>
        <w:br/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>w rozumieniu ustawy z dnia 14 grudnia 2016 r. – Prawo oświatowe, o odpowiednim profilu umożliwiającym wykonywanie zadań na stanowisku, a w odniesieniu do stanowisk urzędniczych stosownie do opisu stanowiska)</w:t>
      </w:r>
      <w:r w:rsidRPr="002F2A3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i co</w:t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 xml:space="preserve"> najmniej 2 letni staż pracy</w:t>
      </w:r>
      <w:r w:rsidRPr="00ED23E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br/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 xml:space="preserve">lub wykształcenie wyższe (studia zawodowe, uzupełniające, studia magisterskie lub studia podyplomowe) na kierunkach: </w:t>
      </w:r>
      <w:r>
        <w:rPr>
          <w:rFonts w:ascii="Times New Roman" w:hAnsi="Times New Roman"/>
          <w:bCs/>
          <w:color w:val="000000"/>
          <w:sz w:val="24"/>
          <w:szCs w:val="24"/>
        </w:rPr>
        <w:t>turystyka i rekreacja, grafika komputerowa lub projektowanie graficzne, administracja publiczna i co najmniej roczny staż pracy</w:t>
      </w:r>
      <w:r w:rsidR="00E161BB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08BADFC2" w14:textId="6EEF020A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3) </w:t>
      </w:r>
      <w:r w:rsidR="00E161BB">
        <w:rPr>
          <w:rFonts w:ascii="Times New Roman" w:hAnsi="Times New Roman"/>
          <w:sz w:val="24"/>
          <w:szCs w:val="24"/>
        </w:rPr>
        <w:t>P</w:t>
      </w:r>
      <w:r w:rsidRPr="0045398C">
        <w:rPr>
          <w:rFonts w:ascii="Times New Roman" w:hAnsi="Times New Roman"/>
          <w:sz w:val="24"/>
          <w:szCs w:val="24"/>
        </w:rPr>
        <w:t>ełna zdolność do czynności prawnych oraz korzystanie z pełni praw publicznych</w:t>
      </w:r>
      <w:r w:rsidR="00E161BB">
        <w:rPr>
          <w:rFonts w:ascii="Times New Roman" w:hAnsi="Times New Roman"/>
          <w:sz w:val="24"/>
          <w:szCs w:val="24"/>
        </w:rPr>
        <w:t>;</w:t>
      </w:r>
    </w:p>
    <w:p w14:paraId="0426C80F" w14:textId="40D0373B" w:rsidR="009A4C20" w:rsidRPr="0045398C" w:rsidRDefault="009A4C20" w:rsidP="009A4C20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4) </w:t>
      </w:r>
      <w:r w:rsidR="00E161BB">
        <w:rPr>
          <w:rFonts w:ascii="Times New Roman" w:hAnsi="Times New Roman"/>
          <w:sz w:val="24"/>
          <w:szCs w:val="24"/>
        </w:rPr>
        <w:t>S</w:t>
      </w:r>
      <w:r w:rsidRPr="0045398C">
        <w:rPr>
          <w:rFonts w:ascii="Times New Roman" w:hAnsi="Times New Roman"/>
          <w:sz w:val="24"/>
          <w:szCs w:val="24"/>
        </w:rPr>
        <w:t>tan zdrowia pozwalający na zatrudnienie na określonym stanowisku</w:t>
      </w:r>
      <w:r w:rsidR="00E161BB">
        <w:rPr>
          <w:rFonts w:ascii="Times New Roman" w:hAnsi="Times New Roman"/>
          <w:sz w:val="24"/>
          <w:szCs w:val="24"/>
        </w:rPr>
        <w:t>;</w:t>
      </w:r>
    </w:p>
    <w:p w14:paraId="5ED58BDD" w14:textId="51B06FF1" w:rsidR="009A4C20" w:rsidRPr="0045398C" w:rsidRDefault="009A4C20" w:rsidP="009A4C20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5)</w:t>
      </w:r>
      <w:r>
        <w:rPr>
          <w:rFonts w:ascii="Times New Roman" w:hAnsi="Times New Roman"/>
          <w:sz w:val="24"/>
          <w:szCs w:val="24"/>
        </w:rPr>
        <w:t xml:space="preserve"> </w:t>
      </w:r>
      <w:r w:rsidR="00E161BB">
        <w:rPr>
          <w:rFonts w:ascii="Times New Roman" w:hAnsi="Times New Roman"/>
          <w:sz w:val="24"/>
          <w:szCs w:val="24"/>
        </w:rPr>
        <w:t>B</w:t>
      </w:r>
      <w:r w:rsidRPr="0045398C">
        <w:rPr>
          <w:rFonts w:ascii="Times New Roman" w:hAnsi="Times New Roman"/>
          <w:sz w:val="24"/>
          <w:szCs w:val="24"/>
        </w:rPr>
        <w:t>rak skazania prawomocnym wyrokiem sądu za umyślne przestępstwo ścigane z oskarżenia publicznego lub umyślne przestępstwo skarbowe</w:t>
      </w:r>
      <w:r w:rsidR="00E161BB">
        <w:rPr>
          <w:rFonts w:ascii="Times New Roman" w:hAnsi="Times New Roman"/>
          <w:sz w:val="24"/>
          <w:szCs w:val="24"/>
        </w:rPr>
        <w:t>;</w:t>
      </w:r>
    </w:p>
    <w:p w14:paraId="416381C4" w14:textId="1A227BFB" w:rsidR="009A4C20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6) </w:t>
      </w:r>
      <w:r w:rsidR="00E161BB">
        <w:rPr>
          <w:rFonts w:ascii="Times New Roman" w:hAnsi="Times New Roman"/>
          <w:sz w:val="24"/>
          <w:szCs w:val="24"/>
        </w:rPr>
        <w:t>N</w:t>
      </w:r>
      <w:r w:rsidRPr="0045398C">
        <w:rPr>
          <w:rFonts w:ascii="Times New Roman" w:hAnsi="Times New Roman"/>
          <w:sz w:val="24"/>
          <w:szCs w:val="24"/>
        </w:rPr>
        <w:t>ieposzlakowana opinia</w:t>
      </w:r>
      <w:r w:rsidR="00E161BB">
        <w:rPr>
          <w:rFonts w:ascii="Times New Roman" w:hAnsi="Times New Roman"/>
          <w:sz w:val="24"/>
          <w:szCs w:val="24"/>
        </w:rPr>
        <w:t>;</w:t>
      </w:r>
    </w:p>
    <w:p w14:paraId="217605EF" w14:textId="54D01BDF" w:rsidR="009A4C20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</w:t>
      </w:r>
      <w:r w:rsidR="00E161BB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najomość pakietu MS Office</w:t>
      </w:r>
      <w:r w:rsidR="00E161BB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5E40C04" w14:textId="1BEDAB0E" w:rsidR="009A4C20" w:rsidRPr="009A4C20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</w:t>
      </w:r>
      <w:r w:rsidR="00E161BB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najomość programów do obróbki zdjęć.</w:t>
      </w:r>
    </w:p>
    <w:p w14:paraId="28ADE639" w14:textId="20CA2491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5398C">
        <w:rPr>
          <w:rFonts w:ascii="Times New Roman" w:hAnsi="Times New Roman"/>
          <w:b/>
          <w:bCs/>
          <w:iCs/>
          <w:sz w:val="24"/>
          <w:szCs w:val="24"/>
        </w:rPr>
        <w:t>Burmistrz Barwic na podstawie art. 18</w:t>
      </w:r>
      <w:r w:rsidRPr="0045398C">
        <w:rPr>
          <w:rFonts w:ascii="Times New Roman" w:hAnsi="Times New Roman"/>
          <w:b/>
          <w:bCs/>
          <w:iCs/>
          <w:sz w:val="24"/>
          <w:szCs w:val="24"/>
          <w:vertAlign w:val="superscript"/>
        </w:rPr>
        <w:t>3ca</w:t>
      </w:r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 § 3 ustawy z dnia 26 czerwca 1974 r. Kodeks pracy (</w:t>
      </w:r>
      <w:proofErr w:type="spellStart"/>
      <w:r w:rsidRPr="0045398C">
        <w:rPr>
          <w:rFonts w:ascii="Times New Roman" w:hAnsi="Times New Roman"/>
          <w:b/>
          <w:bCs/>
          <w:iCs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. Dz. U. z 2025 r. poz. 277 z </w:t>
      </w:r>
      <w:proofErr w:type="spellStart"/>
      <w:r w:rsidRPr="0045398C">
        <w:rPr>
          <w:rFonts w:ascii="Times New Roman" w:hAnsi="Times New Roman"/>
          <w:b/>
          <w:bCs/>
          <w:iCs/>
          <w:sz w:val="24"/>
          <w:szCs w:val="24"/>
        </w:rPr>
        <w:t>późn</w:t>
      </w:r>
      <w:proofErr w:type="spellEnd"/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. zm.) informuje, że o zatrudnienie w ramach naboru na stanowisko 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ds. </w:t>
      </w:r>
      <w:r w:rsidR="007F7224">
        <w:rPr>
          <w:rFonts w:ascii="Times New Roman" w:hAnsi="Times New Roman"/>
          <w:b/>
          <w:bCs/>
          <w:iCs/>
          <w:sz w:val="24"/>
          <w:szCs w:val="24"/>
        </w:rPr>
        <w:t>promocji i turystyki</w:t>
      </w:r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 mogą ubiegać się osoby różnej płci.</w:t>
      </w:r>
    </w:p>
    <w:p w14:paraId="3265DA58" w14:textId="77777777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3C94572" w14:textId="77777777" w:rsidR="00DA0694" w:rsidRDefault="009A4C20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2. </w:t>
      </w:r>
      <w:r w:rsidRPr="0045398C">
        <w:rPr>
          <w:rFonts w:ascii="Times New Roman" w:hAnsi="Times New Roman"/>
          <w:b/>
          <w:sz w:val="24"/>
          <w:szCs w:val="24"/>
        </w:rPr>
        <w:t>Wymagania dodatkowe</w:t>
      </w:r>
    </w:p>
    <w:p w14:paraId="5345F387" w14:textId="004502E4" w:rsidR="009A4C20" w:rsidRPr="00DA0694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9D4FF8">
        <w:rPr>
          <w:rFonts w:ascii="Times New Roman" w:hAnsi="Times New Roman"/>
          <w:bCs/>
          <w:sz w:val="24"/>
          <w:szCs w:val="24"/>
        </w:rPr>
        <w:t>1)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9A4C20" w:rsidRPr="00DA0694">
        <w:rPr>
          <w:rFonts w:ascii="Times New Roman" w:hAnsi="Times New Roman"/>
          <w:sz w:val="24"/>
          <w:szCs w:val="24"/>
        </w:rPr>
        <w:t xml:space="preserve">Znajomość przepisów prawa związanych z zakresem wykonywanych zadań oraz dotyczących funkcjonowania jednostki samorządu terytorialnego tj.: ustawy </w:t>
      </w:r>
      <w:r w:rsidR="009A4C20" w:rsidRPr="00DA0694">
        <w:rPr>
          <w:rFonts w:ascii="Times New Roman" w:hAnsi="Times New Roman"/>
          <w:sz w:val="24"/>
          <w:szCs w:val="24"/>
        </w:rPr>
        <w:br/>
        <w:t>o samorządzie gminnym, ustawy o pracownikach samorządowych, ustawy o usługach turystycznych i hotelarskich, ustawy o upowszechnianiu kultury; ustawy o ochronie danych osobowych w pełnym zakresie;</w:t>
      </w:r>
    </w:p>
    <w:p w14:paraId="4480AE5B" w14:textId="77777777" w:rsidR="00DA0694" w:rsidRDefault="009A4C20" w:rsidP="00DA0694">
      <w:pPr>
        <w:pStyle w:val="Akapitzlist"/>
        <w:numPr>
          <w:ilvl w:val="0"/>
          <w:numId w:val="2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4B2C67">
        <w:rPr>
          <w:rFonts w:ascii="Times New Roman" w:hAnsi="Times New Roman"/>
          <w:sz w:val="24"/>
          <w:szCs w:val="24"/>
        </w:rPr>
        <w:lastRenderedPageBreak/>
        <w:t>Doświadczenie w pracy w administracji samorządowej lub jednostkach samorządu terytorialnego;</w:t>
      </w:r>
    </w:p>
    <w:p w14:paraId="31A3489A" w14:textId="4C3FBE9F" w:rsidR="009A4C20" w:rsidRPr="00DA0694" w:rsidRDefault="009A4C20" w:rsidP="00DA0694">
      <w:pPr>
        <w:pStyle w:val="Akapitzlist"/>
        <w:numPr>
          <w:ilvl w:val="0"/>
          <w:numId w:val="2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DA0694">
        <w:rPr>
          <w:rFonts w:ascii="Times New Roman" w:hAnsi="Times New Roman"/>
          <w:sz w:val="24"/>
          <w:szCs w:val="24"/>
        </w:rPr>
        <w:t>Umiejętność tworzenia grafik promocyjnych, materiałów informacyjnych oraz publikacji na potrzeby Internetu i druku;</w:t>
      </w:r>
    </w:p>
    <w:p w14:paraId="60251BA1" w14:textId="77777777" w:rsidR="009A4C20" w:rsidRPr="004B2C67" w:rsidRDefault="009A4C20" w:rsidP="00DA0694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B2C67">
        <w:rPr>
          <w:rFonts w:ascii="Times New Roman" w:hAnsi="Times New Roman"/>
          <w:sz w:val="24"/>
          <w:szCs w:val="24"/>
        </w:rPr>
        <w:t>Umiejętność montażu materiałów wideo;</w:t>
      </w:r>
    </w:p>
    <w:p w14:paraId="0AA1C79C" w14:textId="77777777" w:rsidR="009A4C20" w:rsidRPr="004B2C67" w:rsidRDefault="009A4C20" w:rsidP="00DA0694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B2C67">
        <w:rPr>
          <w:rFonts w:ascii="Times New Roman" w:hAnsi="Times New Roman"/>
          <w:sz w:val="24"/>
          <w:szCs w:val="24"/>
        </w:rPr>
        <w:t>Znajomość zasad tworzenia treści do mediów społecznościowych i promocji internetowej;</w:t>
      </w:r>
    </w:p>
    <w:p w14:paraId="7B735029" w14:textId="77777777" w:rsidR="009A4C20" w:rsidRPr="004B2C67" w:rsidRDefault="009A4C20" w:rsidP="00DA0694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B2C67">
        <w:rPr>
          <w:rFonts w:ascii="Times New Roman" w:hAnsi="Times New Roman"/>
          <w:sz w:val="24"/>
          <w:szCs w:val="24"/>
        </w:rPr>
        <w:t>Umiejętność wykonywania i obróbki dokumentacji fotograficznej wydarzeń;</w:t>
      </w:r>
    </w:p>
    <w:p w14:paraId="11D72058" w14:textId="77777777" w:rsidR="009A4C20" w:rsidRPr="004B2C67" w:rsidRDefault="009A4C20" w:rsidP="00DA0694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B2C67">
        <w:rPr>
          <w:rFonts w:ascii="Times New Roman" w:hAnsi="Times New Roman"/>
          <w:sz w:val="24"/>
          <w:szCs w:val="24"/>
        </w:rPr>
        <w:t xml:space="preserve">Mile widziana umiejętność operowania dronem oraz posiadanie stosownych uprawnień zgodnych z przepisami </w:t>
      </w:r>
      <w:r w:rsidRPr="004B2C67">
        <w:rPr>
          <w:rStyle w:val="whitespace-normal"/>
          <w:rFonts w:ascii="Times New Roman" w:hAnsi="Times New Roman"/>
          <w:sz w:val="24"/>
          <w:szCs w:val="24"/>
        </w:rPr>
        <w:t>Urząd Lotnictwa Cywilnego</w:t>
      </w:r>
      <w:r w:rsidRPr="004B2C67">
        <w:rPr>
          <w:rFonts w:ascii="Times New Roman" w:hAnsi="Times New Roman"/>
          <w:sz w:val="24"/>
          <w:szCs w:val="24"/>
        </w:rPr>
        <w:t>.</w:t>
      </w:r>
    </w:p>
    <w:p w14:paraId="2D13CD06" w14:textId="17ADB5AC" w:rsidR="00DA0694" w:rsidRDefault="009A4C20" w:rsidP="00DA0694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B2C67">
        <w:rPr>
          <w:rFonts w:ascii="Times New Roman" w:hAnsi="Times New Roman"/>
          <w:sz w:val="24"/>
          <w:szCs w:val="24"/>
        </w:rPr>
        <w:t xml:space="preserve">Systematyczność, skrupulatność, odpowiedzialność, samodzielność, umiejętność pracy </w:t>
      </w:r>
      <w:r w:rsidR="00DA0694">
        <w:rPr>
          <w:rFonts w:ascii="Times New Roman" w:hAnsi="Times New Roman"/>
          <w:sz w:val="24"/>
          <w:szCs w:val="24"/>
        </w:rPr>
        <w:br/>
      </w:r>
      <w:r w:rsidRPr="004B2C67">
        <w:rPr>
          <w:rFonts w:ascii="Times New Roman" w:hAnsi="Times New Roman"/>
          <w:sz w:val="24"/>
          <w:szCs w:val="24"/>
        </w:rPr>
        <w:t>w zespole, zdolności analityczne i organizacyjne;</w:t>
      </w:r>
    </w:p>
    <w:p w14:paraId="027CDE89" w14:textId="40C3A814" w:rsidR="009A4C20" w:rsidRPr="00DA0694" w:rsidRDefault="009A4C20" w:rsidP="00DA0694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A0694">
        <w:rPr>
          <w:rFonts w:ascii="Times New Roman" w:hAnsi="Times New Roman"/>
          <w:sz w:val="24"/>
          <w:szCs w:val="24"/>
        </w:rPr>
        <w:t>Komunikatywność, dyspozycyjność, odpowiedzialność i obowiązkowość;</w:t>
      </w:r>
    </w:p>
    <w:p w14:paraId="11ADEAE2" w14:textId="77777777" w:rsidR="00DA0694" w:rsidRDefault="009A4C20" w:rsidP="00DA0694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B2C67">
        <w:rPr>
          <w:rFonts w:ascii="Times New Roman" w:hAnsi="Times New Roman"/>
          <w:sz w:val="24"/>
          <w:szCs w:val="24"/>
        </w:rPr>
        <w:t>Umiejętność pracy pod presją czasu;</w:t>
      </w:r>
    </w:p>
    <w:p w14:paraId="2E4A3D84" w14:textId="51284A0E" w:rsidR="009A4C20" w:rsidRPr="00DA0694" w:rsidRDefault="009A4C20" w:rsidP="00DA0694">
      <w:pPr>
        <w:pStyle w:val="Akapitzlist"/>
        <w:numPr>
          <w:ilvl w:val="0"/>
          <w:numId w:val="2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DA0694">
        <w:rPr>
          <w:rFonts w:ascii="Times New Roman" w:hAnsi="Times New Roman"/>
          <w:sz w:val="24"/>
          <w:szCs w:val="24"/>
        </w:rPr>
        <w:t>Wysoka kultura osobista.</w:t>
      </w:r>
    </w:p>
    <w:p w14:paraId="24FBA925" w14:textId="77777777" w:rsidR="00DA0694" w:rsidRDefault="009A4C20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3. </w:t>
      </w:r>
      <w:r w:rsidRPr="0045398C">
        <w:rPr>
          <w:rFonts w:ascii="Times New Roman" w:hAnsi="Times New Roman"/>
          <w:b/>
          <w:sz w:val="24"/>
          <w:szCs w:val="24"/>
        </w:rPr>
        <w:t>Zakres wykonywanych zadań na stanowisku</w:t>
      </w:r>
    </w:p>
    <w:p w14:paraId="3738F2AB" w14:textId="77777777" w:rsidR="00DA0694" w:rsidRPr="00F85396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A0694">
        <w:rPr>
          <w:rFonts w:ascii="Times New Roman" w:hAnsi="Times New Roman"/>
          <w:bCs/>
          <w:sz w:val="24"/>
          <w:szCs w:val="24"/>
        </w:rPr>
        <w:t>1)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85396">
        <w:rPr>
          <w:rFonts w:ascii="Times New Roman" w:hAnsi="Times New Roman"/>
          <w:sz w:val="24"/>
          <w:szCs w:val="24"/>
        </w:rPr>
        <w:t>Przestrzeganie instrukcji kancelaryjnej, regulaminu organizacyjnego i regulaminu pracy   Urzędu Miejskiego w Barwicach;</w:t>
      </w:r>
    </w:p>
    <w:p w14:paraId="09EB036C" w14:textId="77777777" w:rsidR="00DA0694" w:rsidRPr="00F85396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2) Realizację zadań gminy, wynikających z przepisów ustawy o usługach turystycznych                 </w:t>
      </w:r>
      <w:r w:rsidRPr="00F85396">
        <w:rPr>
          <w:rFonts w:ascii="Times New Roman" w:hAnsi="Times New Roman"/>
          <w:sz w:val="24"/>
          <w:szCs w:val="24"/>
        </w:rPr>
        <w:br/>
        <w:t>i hotelarskich;</w:t>
      </w:r>
    </w:p>
    <w:p w14:paraId="65CE2A1E" w14:textId="77777777" w:rsidR="00DA0694" w:rsidRPr="00F85396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3) Prowadzenie ewidencji obiektów nie będących hotelami, w których świadczone są usługi hotelarskie;</w:t>
      </w:r>
    </w:p>
    <w:p w14:paraId="22CF0CCF" w14:textId="77777777" w:rsidR="00DA0694" w:rsidRPr="00F85396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4) Kontrolowanie obiektów hotelarskich i innych świadczących powyższe usługi, wydawanie nakazów o wstrzymaniu świadczeń tych usług w przypadku nie spełniania ustawowych wymogów;</w:t>
      </w:r>
    </w:p>
    <w:p w14:paraId="229CC36F" w14:textId="77777777" w:rsidR="00DA0694" w:rsidRPr="00F85396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5) Inicjowanie rozwoju usług turystycznych;</w:t>
      </w:r>
    </w:p>
    <w:p w14:paraId="145902BD" w14:textId="77777777" w:rsidR="00DA0694" w:rsidRPr="00F85396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6) Udzielanie informacji turystom na temat walorów przyrodniczych i krajobrazowych oraz możliwości wypoczynku;</w:t>
      </w:r>
    </w:p>
    <w:p w14:paraId="68A2401A" w14:textId="77777777" w:rsidR="00DA0694" w:rsidRPr="00F85396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7) Prowadzenie spraw związanych z rozwojem turystyki i agroturystyki w gminie, w tym propagowanie i koordynowanie przedsięwzięć związanych z zagospodarowaniem turystycznym gminy, infrastrukturą, utrzymaniem i wytyczaniem szlaków turystycznych;</w:t>
      </w:r>
    </w:p>
    <w:p w14:paraId="682F2F41" w14:textId="3377FDAB" w:rsidR="00DA0694" w:rsidRPr="00F85396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8) Wspieranie działań i inicjatyw w zakresie rozwoju agroturystyki, produkcji zdrowej żywności </w:t>
      </w:r>
      <w:r w:rsidR="00E70C08" w:rsidRPr="00F85396">
        <w:rPr>
          <w:rFonts w:ascii="Times New Roman" w:hAnsi="Times New Roman"/>
          <w:sz w:val="24"/>
          <w:szCs w:val="24"/>
        </w:rPr>
        <w:br/>
      </w:r>
      <w:r w:rsidRPr="00F85396">
        <w:rPr>
          <w:rFonts w:ascii="Times New Roman" w:hAnsi="Times New Roman"/>
          <w:sz w:val="24"/>
          <w:szCs w:val="24"/>
        </w:rPr>
        <w:t>i rozwijaniu gospodarstw ekologicznych;</w:t>
      </w:r>
    </w:p>
    <w:p w14:paraId="4EA661B2" w14:textId="77777777" w:rsidR="00DA0694" w:rsidRPr="00F85396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9) Realizacja kompleksowej dokumentacji fotograficznej i wideo z działalności gminy. Jednostek podległych i kierownictwa;</w:t>
      </w:r>
    </w:p>
    <w:p w14:paraId="71DEDB74" w14:textId="77777777" w:rsidR="00DA0694" w:rsidRPr="00F85396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10) Promocja gminy w Internecie;</w:t>
      </w:r>
    </w:p>
    <w:p w14:paraId="4656AE21" w14:textId="77777777" w:rsidR="00DA0694" w:rsidRPr="00F85396" w:rsidRDefault="00DA0694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11) Prowadzenie strony internetowej urzędu i jej stała aktualizacja;</w:t>
      </w:r>
    </w:p>
    <w:p w14:paraId="0CAF6F6C" w14:textId="77777777" w:rsidR="00A4117E" w:rsidRPr="00F85396" w:rsidRDefault="00DA0694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12) Prowadzenie kroniki Gminy Barwice;</w:t>
      </w:r>
    </w:p>
    <w:p w14:paraId="7F3B0D7A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13) </w:t>
      </w:r>
      <w:r w:rsidR="00DA0694" w:rsidRPr="00F85396">
        <w:rPr>
          <w:rFonts w:ascii="Times New Roman" w:hAnsi="Times New Roman"/>
          <w:sz w:val="24"/>
          <w:szCs w:val="24"/>
        </w:rPr>
        <w:t>Prowadzenie spraw związanych z ustawą o upowszechnianiu kultury;</w:t>
      </w:r>
    </w:p>
    <w:p w14:paraId="5401AF91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14) </w:t>
      </w:r>
      <w:r w:rsidR="00DA0694" w:rsidRPr="00F85396">
        <w:rPr>
          <w:rFonts w:ascii="Times New Roman" w:hAnsi="Times New Roman"/>
          <w:sz w:val="24"/>
          <w:szCs w:val="24"/>
        </w:rPr>
        <w:t xml:space="preserve">Prowadzenie  rejestru instytucji kulturalnych – stała współpraca z Ośrodkiem Kultury </w:t>
      </w:r>
      <w:r w:rsidR="00DA0694" w:rsidRPr="00F85396">
        <w:rPr>
          <w:rFonts w:ascii="Times New Roman" w:hAnsi="Times New Roman"/>
          <w:sz w:val="24"/>
          <w:szCs w:val="24"/>
        </w:rPr>
        <w:br/>
        <w:t>i Turystyki w Barwicach;</w:t>
      </w:r>
    </w:p>
    <w:p w14:paraId="7B4B21D0" w14:textId="775F31A8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15) </w:t>
      </w:r>
      <w:r w:rsidR="00DA0694" w:rsidRPr="00F85396">
        <w:rPr>
          <w:rFonts w:ascii="Times New Roman" w:hAnsi="Times New Roman"/>
          <w:sz w:val="24"/>
          <w:szCs w:val="24"/>
        </w:rPr>
        <w:t xml:space="preserve">Współdziałanie z innymi instytucjami w zakresie upowszechniania kultury na terenie miasta </w:t>
      </w:r>
      <w:r w:rsidRPr="00F85396">
        <w:rPr>
          <w:rFonts w:ascii="Times New Roman" w:hAnsi="Times New Roman"/>
          <w:sz w:val="24"/>
          <w:szCs w:val="24"/>
        </w:rPr>
        <w:br/>
      </w:r>
      <w:r w:rsidR="00DA0694" w:rsidRPr="00F85396">
        <w:rPr>
          <w:rFonts w:ascii="Times New Roman" w:hAnsi="Times New Roman"/>
          <w:sz w:val="24"/>
          <w:szCs w:val="24"/>
        </w:rPr>
        <w:t>i gminy;</w:t>
      </w:r>
    </w:p>
    <w:p w14:paraId="4517C037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16) </w:t>
      </w:r>
      <w:r w:rsidR="00DA0694" w:rsidRPr="00F85396">
        <w:rPr>
          <w:rFonts w:ascii="Times New Roman" w:hAnsi="Times New Roman"/>
          <w:sz w:val="24"/>
          <w:szCs w:val="24"/>
        </w:rPr>
        <w:t>Prowadzenie spraw związanych z realizacją współpracy międzynarodowej gminy</w:t>
      </w:r>
      <w:r w:rsidRPr="00F85396">
        <w:rPr>
          <w:rFonts w:ascii="Times New Roman" w:hAnsi="Times New Roman"/>
          <w:sz w:val="24"/>
          <w:szCs w:val="24"/>
        </w:rPr>
        <w:t>.</w:t>
      </w:r>
    </w:p>
    <w:p w14:paraId="5388D29D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lastRenderedPageBreak/>
        <w:t xml:space="preserve">17) </w:t>
      </w:r>
      <w:r w:rsidR="00DA0694" w:rsidRPr="00F85396">
        <w:rPr>
          <w:rFonts w:ascii="Times New Roman" w:hAnsi="Times New Roman"/>
          <w:sz w:val="24"/>
          <w:szCs w:val="24"/>
        </w:rPr>
        <w:t>Obsługa kontaktów zagranicznych miasta w zakresie tłumaczeń językowych;</w:t>
      </w:r>
    </w:p>
    <w:p w14:paraId="74A772B6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18) </w:t>
      </w:r>
      <w:r w:rsidR="00DA0694" w:rsidRPr="00F85396">
        <w:rPr>
          <w:rFonts w:ascii="Times New Roman" w:hAnsi="Times New Roman"/>
          <w:sz w:val="24"/>
          <w:szCs w:val="24"/>
        </w:rPr>
        <w:t>Działalność na rzecz integracji europejskiej oraz rozwijania kontaktów i współpracy między społeczeństwami;</w:t>
      </w:r>
    </w:p>
    <w:p w14:paraId="606A5F0C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19) </w:t>
      </w:r>
      <w:r w:rsidR="00DA0694" w:rsidRPr="00F85396">
        <w:rPr>
          <w:rFonts w:ascii="Times New Roman" w:hAnsi="Times New Roman"/>
          <w:sz w:val="24"/>
          <w:szCs w:val="24"/>
        </w:rPr>
        <w:t xml:space="preserve">Inicjowanie działań służących rozwojowi gminy poprzez nawiązywanie kontaktów </w:t>
      </w:r>
      <w:r w:rsidR="00DA0694" w:rsidRPr="00F85396">
        <w:rPr>
          <w:rFonts w:ascii="Times New Roman" w:hAnsi="Times New Roman"/>
          <w:sz w:val="24"/>
          <w:szCs w:val="24"/>
        </w:rPr>
        <w:br/>
        <w:t>z zagranicą;</w:t>
      </w:r>
    </w:p>
    <w:p w14:paraId="2F412F6F" w14:textId="544BB4AD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20) </w:t>
      </w:r>
      <w:r w:rsidR="00DA0694" w:rsidRPr="00F85396">
        <w:rPr>
          <w:rFonts w:ascii="Times New Roman" w:hAnsi="Times New Roman"/>
          <w:sz w:val="24"/>
          <w:szCs w:val="24"/>
        </w:rPr>
        <w:t xml:space="preserve">Inicjowanie wspólnych przedsięwzięć gospodarczych, kulturalnych, naukowych, sportowych </w:t>
      </w:r>
      <w:r w:rsidRPr="00F85396">
        <w:rPr>
          <w:rFonts w:ascii="Times New Roman" w:hAnsi="Times New Roman"/>
          <w:sz w:val="24"/>
          <w:szCs w:val="24"/>
        </w:rPr>
        <w:br/>
      </w:r>
      <w:r w:rsidR="00DA0694" w:rsidRPr="00F85396">
        <w:rPr>
          <w:rFonts w:ascii="Times New Roman" w:hAnsi="Times New Roman"/>
          <w:sz w:val="24"/>
          <w:szCs w:val="24"/>
        </w:rPr>
        <w:t>w ramach zawartych porozumień, umów z zagranicznymi miastami partnerskimi;</w:t>
      </w:r>
    </w:p>
    <w:p w14:paraId="64A27011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21) </w:t>
      </w:r>
      <w:r w:rsidR="00DA0694" w:rsidRPr="00F85396">
        <w:rPr>
          <w:rFonts w:ascii="Times New Roman" w:hAnsi="Times New Roman"/>
          <w:sz w:val="24"/>
          <w:szCs w:val="24"/>
        </w:rPr>
        <w:t>Prowadzenie spraw związanych z wymianą międzynarodową młodzieży;</w:t>
      </w:r>
    </w:p>
    <w:p w14:paraId="3FAB1403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22) </w:t>
      </w:r>
      <w:r w:rsidR="00DA0694" w:rsidRPr="00F85396">
        <w:rPr>
          <w:rFonts w:ascii="Times New Roman" w:hAnsi="Times New Roman"/>
          <w:sz w:val="24"/>
          <w:szCs w:val="24"/>
        </w:rPr>
        <w:t>Organizacja współpracy z miastami partnerskimi;</w:t>
      </w:r>
    </w:p>
    <w:p w14:paraId="2F3CA052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23) </w:t>
      </w:r>
      <w:r w:rsidR="00DA0694" w:rsidRPr="00F85396">
        <w:rPr>
          <w:rFonts w:ascii="Times New Roman" w:hAnsi="Times New Roman"/>
          <w:sz w:val="24"/>
          <w:szCs w:val="24"/>
        </w:rPr>
        <w:t>Organizacja wizyt delegacji zagranicznych;</w:t>
      </w:r>
    </w:p>
    <w:p w14:paraId="08DF97A2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24) </w:t>
      </w:r>
      <w:r w:rsidR="00DA0694" w:rsidRPr="00F85396">
        <w:rPr>
          <w:rFonts w:ascii="Times New Roman" w:hAnsi="Times New Roman"/>
          <w:sz w:val="24"/>
          <w:szCs w:val="24"/>
        </w:rPr>
        <w:t>Organizowanie i prowadzenie promocji w zakresie rozwoju ekonomicznego, turystycznego, społecznego i kulturalnego gminy, w tym opracowywanie wydawnictw promocyjnych na różnych nośnikach skierowanych do określonych grup docelowych;</w:t>
      </w:r>
    </w:p>
    <w:p w14:paraId="159F257C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25) </w:t>
      </w:r>
      <w:r w:rsidR="00DA0694" w:rsidRPr="00F85396">
        <w:rPr>
          <w:rFonts w:ascii="Times New Roman" w:hAnsi="Times New Roman"/>
          <w:sz w:val="24"/>
          <w:szCs w:val="24"/>
        </w:rPr>
        <w:t>Terminowe, bieżące przekazywanie uchwał, zarządzeń oraz spraw podlegających publikacji w BIP oraz ich aktualizacja;</w:t>
      </w:r>
    </w:p>
    <w:p w14:paraId="23A6C5DF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26) </w:t>
      </w:r>
      <w:r w:rsidR="00DA0694" w:rsidRPr="00F85396">
        <w:rPr>
          <w:rFonts w:ascii="Times New Roman" w:hAnsi="Times New Roman"/>
          <w:sz w:val="24"/>
          <w:szCs w:val="24"/>
        </w:rPr>
        <w:t>Przestrzeganie wymogów ustawy o ochronie danych osobowych w pełnym zakresie;</w:t>
      </w:r>
    </w:p>
    <w:p w14:paraId="4DB39E80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27) </w:t>
      </w:r>
      <w:r w:rsidR="00DA0694" w:rsidRPr="00F85396">
        <w:rPr>
          <w:rFonts w:ascii="Times New Roman" w:hAnsi="Times New Roman"/>
          <w:sz w:val="24"/>
          <w:szCs w:val="24"/>
        </w:rPr>
        <w:t>Przygotowywanie uchwał Rady Miejskiej i zarządzeń Burmistrza  w zakresie objętym działalnością stanowiska;</w:t>
      </w:r>
    </w:p>
    <w:p w14:paraId="41BC6F4C" w14:textId="77777777" w:rsidR="00A4117E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28) </w:t>
      </w:r>
      <w:r w:rsidR="00DA0694" w:rsidRPr="00F85396">
        <w:rPr>
          <w:rFonts w:ascii="Times New Roman" w:hAnsi="Times New Roman"/>
          <w:sz w:val="24"/>
          <w:szCs w:val="24"/>
        </w:rPr>
        <w:t xml:space="preserve">Sporządzanie analiz, ocen i sprawozdań z zakresu prowadzonych spraw;  </w:t>
      </w:r>
    </w:p>
    <w:p w14:paraId="4EB42F6C" w14:textId="017B12AE" w:rsidR="00DA0694" w:rsidRPr="00F85396" w:rsidRDefault="00A4117E" w:rsidP="00A4117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29) </w:t>
      </w:r>
      <w:r w:rsidR="00DA0694" w:rsidRPr="00F85396">
        <w:rPr>
          <w:rFonts w:ascii="Times New Roman" w:hAnsi="Times New Roman"/>
          <w:sz w:val="24"/>
          <w:szCs w:val="24"/>
        </w:rPr>
        <w:t>Wykonywanie innych poleceń mających związek z wykonywaną pracą a zleconych przez Burmistrza , Zastępcę Burmistrza i Sekretarza.</w:t>
      </w:r>
    </w:p>
    <w:p w14:paraId="12D3F832" w14:textId="0268DF0F" w:rsidR="009A4C20" w:rsidRPr="00F85396" w:rsidRDefault="009A4C20" w:rsidP="00DA0694">
      <w:pPr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753AA127" w14:textId="07672A0D" w:rsidR="009A4C20" w:rsidRPr="00F85396" w:rsidRDefault="009A4C20" w:rsidP="00DA0694">
      <w:pPr>
        <w:tabs>
          <w:tab w:val="left" w:pos="7230"/>
        </w:tabs>
        <w:spacing w:after="4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F85396">
        <w:rPr>
          <w:rFonts w:ascii="Times New Roman" w:hAnsi="Times New Roman"/>
          <w:b/>
          <w:color w:val="FF0000"/>
          <w:sz w:val="24"/>
          <w:szCs w:val="24"/>
        </w:rPr>
        <w:tab/>
        <w:t xml:space="preserve">                                                                      </w:t>
      </w:r>
    </w:p>
    <w:p w14:paraId="65455777" w14:textId="77777777" w:rsidR="009A4C20" w:rsidRPr="00F85396" w:rsidRDefault="009A4C20" w:rsidP="00DA0694">
      <w:pPr>
        <w:spacing w:after="40"/>
        <w:jc w:val="both"/>
        <w:rPr>
          <w:rFonts w:ascii="Times New Roman" w:hAnsi="Times New Roman"/>
          <w:b/>
          <w:sz w:val="24"/>
          <w:szCs w:val="24"/>
        </w:rPr>
      </w:pPr>
      <w:r w:rsidRPr="00F85396">
        <w:rPr>
          <w:rFonts w:ascii="Times New Roman" w:hAnsi="Times New Roman"/>
          <w:b/>
          <w:sz w:val="24"/>
          <w:szCs w:val="24"/>
        </w:rPr>
        <w:t xml:space="preserve">4.Warunki pracy na danym stanowisku                   </w:t>
      </w:r>
    </w:p>
    <w:p w14:paraId="30396BA3" w14:textId="77777777" w:rsidR="009A4C20" w:rsidRPr="00F85396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1) praca biurowa, w systemie jednozmianowym, pełny wymiar czasu pracy (1/1 etatu)</w:t>
      </w:r>
    </w:p>
    <w:p w14:paraId="25E32C46" w14:textId="50140965" w:rsidR="009A4C20" w:rsidRPr="00F85396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2) przewidywany termin zatrudnienia: 1 </w:t>
      </w:r>
      <w:r w:rsidR="00E70C08" w:rsidRPr="00F85396">
        <w:rPr>
          <w:rFonts w:ascii="Times New Roman" w:hAnsi="Times New Roman"/>
          <w:sz w:val="24"/>
          <w:szCs w:val="24"/>
        </w:rPr>
        <w:t>kwietnia</w:t>
      </w:r>
      <w:r w:rsidRPr="00F85396">
        <w:rPr>
          <w:rFonts w:ascii="Times New Roman" w:hAnsi="Times New Roman"/>
          <w:sz w:val="24"/>
          <w:szCs w:val="24"/>
        </w:rPr>
        <w:t xml:space="preserve"> 2026 r.,</w:t>
      </w:r>
    </w:p>
    <w:p w14:paraId="17264E07" w14:textId="77777777" w:rsidR="009A4C20" w:rsidRPr="00F85396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3) praca przy komputerze powyżej 4 godzin dziennie, </w:t>
      </w:r>
    </w:p>
    <w:p w14:paraId="338C18CB" w14:textId="77777777" w:rsidR="009A4C20" w:rsidRPr="00F85396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4) praca na przedmiotowym stanowisku nie jest narażona na występowanie uciążliwych </w:t>
      </w:r>
      <w:r w:rsidRPr="00F85396">
        <w:rPr>
          <w:rFonts w:ascii="Times New Roman" w:hAnsi="Times New Roman"/>
          <w:sz w:val="24"/>
          <w:szCs w:val="24"/>
        </w:rPr>
        <w:br/>
        <w:t>i szkodliwych warunków pracy,</w:t>
      </w:r>
    </w:p>
    <w:p w14:paraId="209FEAB5" w14:textId="77777777" w:rsidR="009A4C20" w:rsidRPr="00F85396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5) praca w pomieszczeniach biurowych budynku Urzędu Miejskiego w Barwicach (budynek urzędu nie jest wyposażony w windę),</w:t>
      </w:r>
    </w:p>
    <w:p w14:paraId="31FBD5C1" w14:textId="77777777" w:rsidR="009A4C20" w:rsidRPr="00F85396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6) informacje o wynagrodzeniu : </w:t>
      </w:r>
    </w:p>
    <w:p w14:paraId="25442934" w14:textId="312F4531" w:rsidR="009A4C20" w:rsidRPr="00F85396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a) </w:t>
      </w:r>
      <w:r w:rsidRPr="00F85396">
        <w:rPr>
          <w:rFonts w:ascii="Times New Roman" w:hAnsi="Times New Roman"/>
          <w:iCs/>
          <w:sz w:val="24"/>
          <w:szCs w:val="24"/>
        </w:rPr>
        <w:t>pracownikowi samorządowemu</w:t>
      </w:r>
      <w:r w:rsidRPr="00F85396">
        <w:rPr>
          <w:rFonts w:ascii="Times New Roman" w:hAnsi="Times New Roman"/>
          <w:sz w:val="24"/>
          <w:szCs w:val="24"/>
        </w:rPr>
        <w:t xml:space="preserve"> przysługuje wynagrodzenie zasadnicze (ds. </w:t>
      </w:r>
      <w:r w:rsidR="00717B02">
        <w:rPr>
          <w:rFonts w:ascii="Times New Roman" w:hAnsi="Times New Roman"/>
          <w:sz w:val="24"/>
          <w:szCs w:val="24"/>
        </w:rPr>
        <w:t xml:space="preserve">promocji i turystyki </w:t>
      </w:r>
      <w:r w:rsidRPr="00F85396">
        <w:rPr>
          <w:rFonts w:ascii="Times New Roman" w:hAnsi="Times New Roman"/>
          <w:sz w:val="24"/>
          <w:szCs w:val="24"/>
        </w:rPr>
        <w:t xml:space="preserve"> kategoria zaszeregowania IX – XIII, minimalny poziom wynagrodzenia zasadniczego : 4820 zł brutto) oraz dodatek za wieloletnią pracę, nagroda jubileuszowa oraz jednorazowa odprawa w związku z przejściem na emeryturę lub rentę z tytułu niezdolności do pracy oraz dodatkowe wynagrodzenie roczne na zasadach określonych w odrębnych przepisach, </w:t>
      </w:r>
    </w:p>
    <w:p w14:paraId="42ED6C6F" w14:textId="77777777" w:rsidR="009A4C20" w:rsidRPr="00F85396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b) </w:t>
      </w:r>
      <w:r w:rsidRPr="00F85396">
        <w:rPr>
          <w:rFonts w:ascii="Times New Roman" w:hAnsi="Times New Roman"/>
          <w:iCs/>
          <w:sz w:val="24"/>
          <w:szCs w:val="24"/>
        </w:rPr>
        <w:t>pracownikowi samorządowemu</w:t>
      </w:r>
      <w:r w:rsidRPr="00F85396">
        <w:rPr>
          <w:rFonts w:ascii="Times New Roman" w:hAnsi="Times New Roman"/>
          <w:sz w:val="24"/>
          <w:szCs w:val="24"/>
        </w:rPr>
        <w:t xml:space="preserve"> może zostać przyznany dodatek funkcyjny,</w:t>
      </w:r>
    </w:p>
    <w:p w14:paraId="2965AF2C" w14:textId="77777777" w:rsidR="009A4C20" w:rsidRPr="00F85396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c) </w:t>
      </w:r>
      <w:r w:rsidRPr="00F85396">
        <w:rPr>
          <w:rFonts w:ascii="Times New Roman" w:hAnsi="Times New Roman"/>
          <w:iCs/>
          <w:sz w:val="24"/>
          <w:szCs w:val="24"/>
        </w:rPr>
        <w:t>pracownikowi samorządowemu</w:t>
      </w:r>
      <w:r w:rsidRPr="00F85396">
        <w:rPr>
          <w:rFonts w:ascii="Times New Roman" w:hAnsi="Times New Roman"/>
          <w:sz w:val="24"/>
          <w:szCs w:val="24"/>
        </w:rPr>
        <w:t xml:space="preserve"> z tytułu okresowego zwiększenia obowiązków służbowych lub powierzenia dodatkowych zadań może zostać przyznany dodatek specjalny,</w:t>
      </w:r>
    </w:p>
    <w:p w14:paraId="3CFE0473" w14:textId="77777777" w:rsidR="009A4C20" w:rsidRPr="00F85396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 xml:space="preserve">d) </w:t>
      </w:r>
      <w:r w:rsidRPr="00F85396">
        <w:rPr>
          <w:rFonts w:ascii="Times New Roman" w:hAnsi="Times New Roman"/>
          <w:iCs/>
          <w:sz w:val="24"/>
          <w:szCs w:val="24"/>
        </w:rPr>
        <w:t>pracownikowi samorządowemu</w:t>
      </w:r>
      <w:r w:rsidRPr="00F85396">
        <w:rPr>
          <w:rFonts w:ascii="Times New Roman" w:hAnsi="Times New Roman"/>
          <w:sz w:val="24"/>
          <w:szCs w:val="24"/>
        </w:rPr>
        <w:t xml:space="preserve"> za szczególne osiągnięcia w pracy zawodowej można przyznać nagrodę.</w:t>
      </w:r>
    </w:p>
    <w:p w14:paraId="77FD84F8" w14:textId="0B714698" w:rsidR="009A4C20" w:rsidRPr="00F85396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lastRenderedPageBreak/>
        <w:t xml:space="preserve">Składniki wynagrodzenia osoby ds. </w:t>
      </w:r>
      <w:r w:rsidR="00E70C08" w:rsidRPr="00F85396">
        <w:rPr>
          <w:rFonts w:ascii="Times New Roman" w:hAnsi="Times New Roman"/>
          <w:sz w:val="24"/>
          <w:szCs w:val="24"/>
        </w:rPr>
        <w:t>promocji i turystyki</w:t>
      </w:r>
      <w:r w:rsidRPr="00F85396">
        <w:rPr>
          <w:rFonts w:ascii="Times New Roman" w:hAnsi="Times New Roman"/>
          <w:sz w:val="24"/>
          <w:szCs w:val="24"/>
        </w:rPr>
        <w:t xml:space="preserve"> ustalane są zgodnie </w:t>
      </w:r>
      <w:r w:rsidRPr="00F85396">
        <w:rPr>
          <w:rFonts w:ascii="Times New Roman" w:hAnsi="Times New Roman"/>
          <w:sz w:val="24"/>
          <w:szCs w:val="24"/>
        </w:rPr>
        <w:br/>
        <w:t>z rozporządzeniem Rady Ministrów z dnia 25 października 2021 r. w sprawie wynagradzania pracowników samorządowych (</w:t>
      </w:r>
      <w:proofErr w:type="spellStart"/>
      <w:r w:rsidRPr="00F85396">
        <w:rPr>
          <w:rFonts w:ascii="Times New Roman" w:hAnsi="Times New Roman"/>
          <w:sz w:val="24"/>
          <w:szCs w:val="24"/>
        </w:rPr>
        <w:t>t.j</w:t>
      </w:r>
      <w:proofErr w:type="spellEnd"/>
      <w:r w:rsidRPr="00F85396">
        <w:rPr>
          <w:rFonts w:ascii="Times New Roman" w:hAnsi="Times New Roman"/>
          <w:sz w:val="24"/>
          <w:szCs w:val="24"/>
        </w:rPr>
        <w:t xml:space="preserve">. Dz. U. z 2024 r. poz. 1638 z </w:t>
      </w:r>
      <w:proofErr w:type="spellStart"/>
      <w:r w:rsidRPr="00F85396">
        <w:rPr>
          <w:rFonts w:ascii="Times New Roman" w:hAnsi="Times New Roman"/>
          <w:sz w:val="24"/>
          <w:szCs w:val="24"/>
        </w:rPr>
        <w:t>późn</w:t>
      </w:r>
      <w:proofErr w:type="spellEnd"/>
      <w:r w:rsidRPr="00F85396">
        <w:rPr>
          <w:rFonts w:ascii="Times New Roman" w:hAnsi="Times New Roman"/>
          <w:sz w:val="24"/>
          <w:szCs w:val="24"/>
        </w:rPr>
        <w:t xml:space="preserve">. zm.) oraz Regulaminem wynagradzania pracowników Urzędu Miejskiego w Barwicach, </w:t>
      </w:r>
    </w:p>
    <w:p w14:paraId="53E30C16" w14:textId="77777777" w:rsidR="009A4C20" w:rsidRPr="00F85396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48539AB5" w14:textId="77777777" w:rsidR="009A4C20" w:rsidRPr="00F85396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85396">
        <w:rPr>
          <w:rFonts w:ascii="Times New Roman" w:hAnsi="Times New Roman"/>
          <w:b/>
          <w:sz w:val="24"/>
          <w:szCs w:val="24"/>
        </w:rPr>
        <w:t xml:space="preserve">5.Wymagane dokumenty   </w:t>
      </w:r>
    </w:p>
    <w:p w14:paraId="4A62EF1D" w14:textId="77777777" w:rsidR="009A4C20" w:rsidRPr="00F85396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1) list motywacyjny,</w:t>
      </w:r>
    </w:p>
    <w:p w14:paraId="507C11D0" w14:textId="77777777" w:rsidR="009A4C20" w:rsidRPr="00F85396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2) życiorys (CV) z opisem nauki i dotychczasowej pracy zawodowej,</w:t>
      </w:r>
    </w:p>
    <w:p w14:paraId="42C43014" w14:textId="77777777" w:rsidR="009A4C20" w:rsidRPr="00F85396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3) kserokopie świadectw pracy, dyplomów poświadczających wykształcenie, w przypadku pozostawania w stosunku pracy zaświadczenie z miejsca zatrudnienia,</w:t>
      </w:r>
    </w:p>
    <w:p w14:paraId="7B754F18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F85396">
        <w:rPr>
          <w:rFonts w:ascii="Times New Roman" w:hAnsi="Times New Roman"/>
          <w:sz w:val="24"/>
          <w:szCs w:val="24"/>
        </w:rPr>
        <w:t>4) kserokopie zaświadczeń</w:t>
      </w:r>
      <w:r w:rsidRPr="0045398C">
        <w:rPr>
          <w:rFonts w:ascii="Times New Roman" w:hAnsi="Times New Roman"/>
          <w:sz w:val="24"/>
          <w:szCs w:val="24"/>
        </w:rPr>
        <w:t xml:space="preserve"> o ukończonych kursach, szkoleniach,</w:t>
      </w:r>
    </w:p>
    <w:p w14:paraId="5E685822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5) kwestionariusz osobowy (formularz do pobrania pod ogłoszeniem o naborze),</w:t>
      </w:r>
    </w:p>
    <w:p w14:paraId="6409F979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6) oświadczenie kandydata o pełnej zdolności do czynności prawnych oraz korzystania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z pełni praw publicznych, oświadczenie kandydata o braku skazania prawomocnym wyrokiem sądu za umyślne  przestępstwo  ścigane z oskarżenia publicznego lub umyślne przestępstwo skarbowe,</w:t>
      </w:r>
    </w:p>
    <w:p w14:paraId="6DB49116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7) oświadczenie o wyrażeniu zgody na przetwarzanie danych osobowych dla celów procesu rekrutacji (formularz do pobrania pod ogłoszeniem o naborze),</w:t>
      </w:r>
    </w:p>
    <w:p w14:paraId="432EFC0B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8) oświadczenie o stanie zdrowia pozwalającym na zatrudnienie na określonym stanowisku,</w:t>
      </w:r>
    </w:p>
    <w:p w14:paraId="7C87FFFE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9) kserokopia dokumentu potwierdzającego niepełnosprawność w przypadku zamiaru skorzystania z uprawnienia, o którym mowa w art. 13a ust. 2 ustawy z dnia 21 listopada 2008 r. o pracownikach samorządowych </w:t>
      </w:r>
      <w:r w:rsidRPr="0045398C">
        <w:rPr>
          <w:rFonts w:ascii="Times New Roman" w:hAnsi="Times New Roman"/>
          <w:bCs/>
          <w:iCs/>
          <w:sz w:val="24"/>
          <w:szCs w:val="24"/>
        </w:rPr>
        <w:t>(</w:t>
      </w:r>
      <w:proofErr w:type="spellStart"/>
      <w:r w:rsidRPr="0045398C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bCs/>
          <w:iCs/>
          <w:sz w:val="24"/>
          <w:szCs w:val="24"/>
        </w:rPr>
        <w:t>. Dz. U. z 2024 r., poz. 1135).</w:t>
      </w:r>
    </w:p>
    <w:p w14:paraId="0874B6DA" w14:textId="77777777" w:rsidR="009A4C20" w:rsidRPr="0045398C" w:rsidRDefault="009A4C20" w:rsidP="009A4C20">
      <w:pPr>
        <w:pStyle w:val="Akapitzlist"/>
        <w:spacing w:after="0"/>
        <w:ind w:left="1080"/>
        <w:jc w:val="both"/>
        <w:rPr>
          <w:rFonts w:ascii="Times New Roman" w:hAnsi="Times New Roman"/>
          <w:sz w:val="24"/>
          <w:szCs w:val="24"/>
        </w:rPr>
      </w:pPr>
    </w:p>
    <w:p w14:paraId="00977B2D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>Kserokopie dokumentów złożonych w ofercie muszą być poświadczone przez kandydata za zgodność z oryginałem.</w:t>
      </w:r>
    </w:p>
    <w:p w14:paraId="4E5D26BE" w14:textId="77777777" w:rsidR="009A4C20" w:rsidRPr="0045398C" w:rsidRDefault="009A4C20" w:rsidP="009A4C20">
      <w:pPr>
        <w:pStyle w:val="Akapitzlist"/>
        <w:ind w:left="0"/>
        <w:rPr>
          <w:rFonts w:ascii="Times New Roman" w:hAnsi="Times New Roman"/>
          <w:sz w:val="24"/>
          <w:szCs w:val="24"/>
        </w:rPr>
      </w:pPr>
    </w:p>
    <w:p w14:paraId="66A4261B" w14:textId="77777777" w:rsidR="009A4C20" w:rsidRPr="0045398C" w:rsidRDefault="009A4C20" w:rsidP="009A4C20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>6. Wskaźnik zatrudnienia osób niepełnosprawnych</w:t>
      </w:r>
    </w:p>
    <w:p w14:paraId="4256D25E" w14:textId="77777777" w:rsidR="009A4C20" w:rsidRPr="00920318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Wskaźnik zatrudnienia osób niepełnosprawnych w Urzędzie Miejskim w Barwicach,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w rozumieniu przepisów o rehabilitacji zawodowej i społecznej oraz zatrudnianiu osób niepełnosprawnych, w miesiącu poprzedzającym datę upublicznienia ogłoszenia był niższy niż 6%.</w:t>
      </w:r>
    </w:p>
    <w:p w14:paraId="17D143F5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7. Termin i miejsce składania dokumentów                                                             </w:t>
      </w:r>
    </w:p>
    <w:p w14:paraId="5228BF62" w14:textId="445B657A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Komplet dokumentów w zamkniętej kopercie z dopiskiem: „</w:t>
      </w:r>
      <w:r w:rsidRPr="0045398C">
        <w:rPr>
          <w:rFonts w:ascii="Times New Roman" w:hAnsi="Times New Roman"/>
          <w:b/>
          <w:sz w:val="24"/>
          <w:szCs w:val="24"/>
        </w:rPr>
        <w:t xml:space="preserve">Nabór na stanowisko </w:t>
      </w:r>
      <w:r>
        <w:rPr>
          <w:rFonts w:ascii="Times New Roman" w:hAnsi="Times New Roman"/>
          <w:b/>
          <w:sz w:val="24"/>
          <w:szCs w:val="24"/>
        </w:rPr>
        <w:t xml:space="preserve">ds. </w:t>
      </w:r>
      <w:r w:rsidR="00E70C08">
        <w:rPr>
          <w:rFonts w:ascii="Times New Roman" w:hAnsi="Times New Roman"/>
          <w:b/>
          <w:sz w:val="24"/>
          <w:szCs w:val="24"/>
        </w:rPr>
        <w:t>promocji i turystyki</w:t>
      </w:r>
      <w:r w:rsidRPr="0045398C">
        <w:rPr>
          <w:rFonts w:ascii="Times New Roman" w:hAnsi="Times New Roman"/>
          <w:sz w:val="24"/>
          <w:szCs w:val="24"/>
        </w:rPr>
        <w:t xml:space="preserve">” należy składać osobiście w Urzędzie Miejskim w Barwicach lub przesłać na adres Urzędu : </w:t>
      </w:r>
      <w:r w:rsidRPr="0045398C">
        <w:rPr>
          <w:rFonts w:ascii="Times New Roman" w:hAnsi="Times New Roman"/>
          <w:b/>
          <w:sz w:val="24"/>
          <w:szCs w:val="24"/>
        </w:rPr>
        <w:t>Urząd Miejski w Barwicach ul. Zwycięzców 22, 78-460 Barwice</w:t>
      </w:r>
      <w:r w:rsidRPr="0045398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w nieprzekraczalnym terminie</w:t>
      </w:r>
      <w:r w:rsidRPr="0045398C">
        <w:rPr>
          <w:rFonts w:ascii="Times New Roman" w:hAnsi="Times New Roman"/>
          <w:b/>
          <w:sz w:val="24"/>
          <w:szCs w:val="24"/>
          <w:u w:val="single"/>
        </w:rPr>
        <w:t xml:space="preserve"> do  dnia </w:t>
      </w:r>
      <w:r w:rsidR="00E70C08">
        <w:rPr>
          <w:rFonts w:ascii="Times New Roman" w:hAnsi="Times New Roman"/>
          <w:b/>
          <w:sz w:val="24"/>
          <w:szCs w:val="24"/>
          <w:u w:val="single"/>
        </w:rPr>
        <w:t>19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E70C08">
        <w:rPr>
          <w:rFonts w:ascii="Times New Roman" w:hAnsi="Times New Roman"/>
          <w:b/>
          <w:sz w:val="24"/>
          <w:szCs w:val="24"/>
          <w:u w:val="single"/>
        </w:rPr>
        <w:t>marca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45398C">
        <w:rPr>
          <w:rFonts w:ascii="Times New Roman" w:hAnsi="Times New Roman"/>
          <w:b/>
          <w:sz w:val="24"/>
          <w:szCs w:val="24"/>
          <w:u w:val="single"/>
        </w:rPr>
        <w:t>2026 r.  do godziny 12</w:t>
      </w:r>
      <w:r w:rsidRPr="0045398C"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 w:rsidRPr="0045398C">
        <w:rPr>
          <w:rFonts w:ascii="Times New Roman" w:hAnsi="Times New Roman"/>
          <w:b/>
          <w:sz w:val="24"/>
          <w:szCs w:val="24"/>
        </w:rPr>
        <w:t xml:space="preserve"> </w:t>
      </w:r>
      <w:r w:rsidRPr="0045398C">
        <w:rPr>
          <w:rFonts w:ascii="Times New Roman" w:hAnsi="Times New Roman"/>
          <w:sz w:val="24"/>
          <w:szCs w:val="24"/>
        </w:rPr>
        <w:t xml:space="preserve">(liczy się data wpływu do Urzędu Miejskiego w Barwicach). Aplikacje,  które  wpłyną  po wyżej  określonym  terminie, nie będą rozpatrywane. </w:t>
      </w:r>
    </w:p>
    <w:p w14:paraId="0042E0FB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BDB083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>8. Informacje dodatkowe</w:t>
      </w:r>
    </w:p>
    <w:p w14:paraId="28295554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Dodatkowych informacji udziela Pani Magdalena Bujak-Nowakowska </w:t>
      </w:r>
      <w:r>
        <w:rPr>
          <w:rFonts w:ascii="Times New Roman" w:hAnsi="Times New Roman"/>
          <w:sz w:val="24"/>
          <w:szCs w:val="24"/>
        </w:rPr>
        <w:t xml:space="preserve">Główny specjalista </w:t>
      </w:r>
      <w:r w:rsidRPr="0045398C">
        <w:rPr>
          <w:rFonts w:ascii="Times New Roman" w:hAnsi="Times New Roman"/>
          <w:sz w:val="24"/>
          <w:szCs w:val="24"/>
        </w:rPr>
        <w:t>ds. kadrowych, tel. 094 713 75 11.</w:t>
      </w:r>
      <w:r w:rsidRPr="0045398C">
        <w:rPr>
          <w:rFonts w:ascii="Times New Roman" w:hAnsi="Times New Roman"/>
          <w:b/>
          <w:sz w:val="24"/>
          <w:szCs w:val="24"/>
        </w:rPr>
        <w:t xml:space="preserve"> </w:t>
      </w:r>
    </w:p>
    <w:p w14:paraId="54BB412B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Nabór  zostanie przeprowadzony w dwóch etapach :</w:t>
      </w:r>
    </w:p>
    <w:p w14:paraId="2EBFFDAB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Etap I – sprawdzenie ofert pod względem formalnym,</w:t>
      </w:r>
    </w:p>
    <w:p w14:paraId="167343F1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Etap II – rozmowa kwalifikacyjna z osobami, które spełnią wymagania formalne.</w:t>
      </w:r>
    </w:p>
    <w:p w14:paraId="5F023E94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lastRenderedPageBreak/>
        <w:t xml:space="preserve">Konkurs przeprowadzi komisja rekrutacyjna powołana odrębnym zarządzeniem Burmistrza Barwic. Dostarczone dokumenty zostaną poddane analizie przez komisję rekrutacyjną, mającej  na celu stwierdzenie zgodności kompletności, zawartości i formy dokumentów aplikacyjnych z wymogami określonymi w ogłoszeniu o naborze. </w:t>
      </w:r>
    </w:p>
    <w:p w14:paraId="74279F49" w14:textId="5BCD809F" w:rsidR="009A4C20" w:rsidRPr="0045398C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Otwarcie ofert nastąpi w Urzędzie Miejskim w Barwicach w dniu  </w:t>
      </w:r>
      <w:r w:rsidR="00E70C08">
        <w:rPr>
          <w:rFonts w:ascii="Times New Roman" w:hAnsi="Times New Roman"/>
          <w:b/>
          <w:sz w:val="24"/>
          <w:szCs w:val="24"/>
        </w:rPr>
        <w:t>19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70C08">
        <w:rPr>
          <w:rFonts w:ascii="Times New Roman" w:hAnsi="Times New Roman"/>
          <w:b/>
          <w:sz w:val="24"/>
          <w:szCs w:val="24"/>
        </w:rPr>
        <w:t xml:space="preserve">marca </w:t>
      </w:r>
      <w:r w:rsidRPr="0045398C">
        <w:rPr>
          <w:rFonts w:ascii="Times New Roman" w:hAnsi="Times New Roman"/>
          <w:b/>
          <w:sz w:val="24"/>
          <w:szCs w:val="24"/>
        </w:rPr>
        <w:t xml:space="preserve">2026 r. </w:t>
      </w:r>
      <w:r>
        <w:rPr>
          <w:rFonts w:ascii="Times New Roman" w:hAnsi="Times New Roman"/>
          <w:b/>
          <w:sz w:val="24"/>
          <w:szCs w:val="24"/>
        </w:rPr>
        <w:br/>
      </w:r>
      <w:r w:rsidRPr="0045398C">
        <w:rPr>
          <w:rFonts w:ascii="Times New Roman" w:hAnsi="Times New Roman"/>
          <w:b/>
          <w:sz w:val="24"/>
          <w:szCs w:val="24"/>
        </w:rPr>
        <w:t>o godzinie 13</w:t>
      </w:r>
      <w:r w:rsidRPr="0045398C">
        <w:rPr>
          <w:rFonts w:ascii="Times New Roman" w:hAnsi="Times New Roman"/>
          <w:b/>
          <w:sz w:val="24"/>
          <w:szCs w:val="24"/>
          <w:vertAlign w:val="superscript"/>
        </w:rPr>
        <w:t>00</w:t>
      </w:r>
      <w:r w:rsidRPr="0045398C">
        <w:rPr>
          <w:rFonts w:ascii="Times New Roman" w:hAnsi="Times New Roman"/>
          <w:b/>
          <w:sz w:val="24"/>
          <w:szCs w:val="24"/>
        </w:rPr>
        <w:t xml:space="preserve">.                                                                                                              </w:t>
      </w:r>
    </w:p>
    <w:p w14:paraId="2F16A676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Osoby spełniające wymagania formalne zostaną zawiadomione telefonicznie o terminie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i miejscu drugiego etapu postępowania rekrutacyjnego.</w:t>
      </w:r>
    </w:p>
    <w:p w14:paraId="12FCC8EC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Zebrane w wyniku naboru dane osobowe zostaną wykorzystane wyłącznie na potrzeby rekrutacji. Po zakończeniu rekrutacji złożone oferty będą do odebrania w Urzędzie Miejskim w Barwicach pokój nr 19 w ciągu 30 dni od zakończenia naboru. Po tym okresie zostaną zniszczone.</w:t>
      </w:r>
    </w:p>
    <w:p w14:paraId="06B4C73A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Informacja o wyniku naboru będzie umieszczona na stronie internetowej BIP Urzędu Miejskiego w Barwicach (bip.barwice.pl/public) oraz na tablicy informacyjnej Urzędu Miejskiego w Barwicach przy ul. Zwycięzców 22.</w:t>
      </w:r>
    </w:p>
    <w:p w14:paraId="604BA61A" w14:textId="77777777" w:rsidR="009A4C20" w:rsidRDefault="009A4C20" w:rsidP="009A4C20">
      <w:pPr>
        <w:spacing w:after="0"/>
        <w:ind w:left="426"/>
        <w:rPr>
          <w:sz w:val="24"/>
          <w:szCs w:val="24"/>
        </w:rPr>
      </w:pPr>
    </w:p>
    <w:p w14:paraId="51302FD3" w14:textId="77777777" w:rsidR="009A4C20" w:rsidRDefault="009A4C20" w:rsidP="009A4C20">
      <w:pPr>
        <w:spacing w:after="0"/>
        <w:ind w:left="426"/>
        <w:rPr>
          <w:sz w:val="24"/>
          <w:szCs w:val="24"/>
        </w:rPr>
      </w:pPr>
    </w:p>
    <w:p w14:paraId="40A79F93" w14:textId="77777777" w:rsidR="009A4C20" w:rsidRPr="00867D42" w:rsidRDefault="009A4C20" w:rsidP="009A4C20">
      <w:pPr>
        <w:spacing w:after="0"/>
        <w:ind w:left="426"/>
        <w:rPr>
          <w:sz w:val="24"/>
          <w:szCs w:val="24"/>
        </w:rPr>
      </w:pPr>
    </w:p>
    <w:p w14:paraId="79A18FC8" w14:textId="77777777" w:rsidR="009A4C20" w:rsidRDefault="009A4C20" w:rsidP="009A4C20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Burmistrz </w:t>
      </w:r>
    </w:p>
    <w:p w14:paraId="4615F380" w14:textId="77777777" w:rsidR="009A4C20" w:rsidRDefault="009A4C20" w:rsidP="009A4C20">
      <w:pPr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mgr inż. Robert Zborowski</w:t>
      </w:r>
    </w:p>
    <w:p w14:paraId="532B5B7A" w14:textId="77777777" w:rsidR="009A4C20" w:rsidRDefault="009A4C20" w:rsidP="009A4C20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14:paraId="41613954" w14:textId="77777777" w:rsidR="009A4C20" w:rsidRPr="00602DAF" w:rsidRDefault="009A4C20" w:rsidP="009A4C2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14:paraId="49E11578" w14:textId="77777777" w:rsidR="009A4C20" w:rsidRDefault="009A4C20" w:rsidP="009A4C20"/>
    <w:p w14:paraId="39C9D81D" w14:textId="77777777" w:rsidR="009A4C20" w:rsidRDefault="009A4C20"/>
    <w:sectPr w:rsidR="009A4C20" w:rsidSect="009A4C20">
      <w:pgSz w:w="11906" w:h="16838"/>
      <w:pgMar w:top="1417" w:right="141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TUR">
    <w:altName w:val="Arial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D6595"/>
    <w:multiLevelType w:val="hybridMultilevel"/>
    <w:tmpl w:val="53765908"/>
    <w:lvl w:ilvl="0" w:tplc="24C895D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E3B9B"/>
    <w:multiLevelType w:val="hybridMultilevel"/>
    <w:tmpl w:val="DCE2649C"/>
    <w:lvl w:ilvl="0" w:tplc="3DA2E9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741F1"/>
    <w:multiLevelType w:val="hybridMultilevel"/>
    <w:tmpl w:val="3AFC3D96"/>
    <w:lvl w:ilvl="0" w:tplc="172447B4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C396503"/>
    <w:multiLevelType w:val="hybridMultilevel"/>
    <w:tmpl w:val="520AE4A8"/>
    <w:lvl w:ilvl="0" w:tplc="94FCEB3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92376975">
    <w:abstractNumId w:val="0"/>
  </w:num>
  <w:num w:numId="2" w16cid:durableId="1642156775">
    <w:abstractNumId w:val="1"/>
  </w:num>
  <w:num w:numId="3" w16cid:durableId="1816099269">
    <w:abstractNumId w:val="3"/>
  </w:num>
  <w:num w:numId="4" w16cid:durableId="696541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20"/>
    <w:rsid w:val="001466B0"/>
    <w:rsid w:val="004A32F6"/>
    <w:rsid w:val="005312E7"/>
    <w:rsid w:val="00717B02"/>
    <w:rsid w:val="007F7224"/>
    <w:rsid w:val="009A4C20"/>
    <w:rsid w:val="009D4FF8"/>
    <w:rsid w:val="00A4117E"/>
    <w:rsid w:val="00AA3089"/>
    <w:rsid w:val="00DA0694"/>
    <w:rsid w:val="00E161BB"/>
    <w:rsid w:val="00E36323"/>
    <w:rsid w:val="00E70C08"/>
    <w:rsid w:val="00F8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80D7"/>
  <w15:chartTrackingRefBased/>
  <w15:docId w15:val="{9A292CE5-B6BD-4354-AA1F-22B243E65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C20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4C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4C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4C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4C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4C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4C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4C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4C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4C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4C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4C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4C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4C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4C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4C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4C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4C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4C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4C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4C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4C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4C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4C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4C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4C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4C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4C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4C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4C20"/>
    <w:rPr>
      <w:b/>
      <w:bCs/>
      <w:smallCaps/>
      <w:color w:val="2F5496" w:themeColor="accent1" w:themeShade="BF"/>
      <w:spacing w:val="5"/>
    </w:rPr>
  </w:style>
  <w:style w:type="paragraph" w:customStyle="1" w:styleId="Tytu3">
    <w:name w:val="Tytuł 3"/>
    <w:basedOn w:val="Normalny"/>
    <w:rsid w:val="009A4C20"/>
    <w:pPr>
      <w:autoSpaceDE w:val="0"/>
      <w:autoSpaceDN w:val="0"/>
      <w:adjustRightInd w:val="0"/>
      <w:spacing w:before="57" w:after="0" w:line="260" w:lineRule="atLeast"/>
      <w:jc w:val="both"/>
    </w:pPr>
    <w:rPr>
      <w:rFonts w:ascii="Palatino Linotype" w:hAnsi="Palatino Linotype" w:cs="Palatino Linotype"/>
      <w:b/>
      <w:bCs/>
      <w:color w:val="000000"/>
    </w:rPr>
  </w:style>
  <w:style w:type="character" w:customStyle="1" w:styleId="whitespace-normal">
    <w:name w:val="whitespace-normal"/>
    <w:basedOn w:val="Domylnaczcionkaakapitu"/>
    <w:rsid w:val="009A4C20"/>
  </w:style>
  <w:style w:type="paragraph" w:styleId="Bezodstpw">
    <w:name w:val="No Spacing"/>
    <w:uiPriority w:val="1"/>
    <w:qFormat/>
    <w:rsid w:val="00DA0694"/>
    <w:pPr>
      <w:widowControl w:val="0"/>
      <w:autoSpaceDE w:val="0"/>
      <w:autoSpaceDN w:val="0"/>
      <w:adjustRightInd w:val="0"/>
      <w:spacing w:after="0" w:line="240" w:lineRule="auto"/>
    </w:pPr>
    <w:rPr>
      <w:rFonts w:ascii="Arial TUR" w:eastAsia="Times New Roman" w:hAnsi="Arial TUR" w:cs="Arial TUR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1636</Words>
  <Characters>9821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gminabarwice@outlook.com</cp:lastModifiedBy>
  <cp:revision>5</cp:revision>
  <cp:lastPrinted>2026-03-06T07:00:00Z</cp:lastPrinted>
  <dcterms:created xsi:type="dcterms:W3CDTF">2026-03-05T14:24:00Z</dcterms:created>
  <dcterms:modified xsi:type="dcterms:W3CDTF">2026-03-13T12:09:00Z</dcterms:modified>
</cp:coreProperties>
</file>