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6AF85" w14:textId="77777777" w:rsidR="00646845" w:rsidRDefault="00000000">
      <w:pPr>
        <w:spacing w:line="0" w:lineRule="atLeast"/>
        <w:ind w:right="20"/>
        <w:jc w:val="right"/>
        <w:rPr>
          <w:rFonts w:ascii="Times New Roman" w:eastAsia="Arial" w:hAnsi="Times New Roman" w:cs="Times New Roman"/>
          <w:sz w:val="18"/>
        </w:rPr>
      </w:pPr>
      <w:bookmarkStart w:id="0" w:name="page1"/>
      <w:bookmarkEnd w:id="0"/>
      <w:r>
        <w:rPr>
          <w:rFonts w:ascii="Times New Roman" w:eastAsia="Arial" w:hAnsi="Times New Roman" w:cs="Times New Roman"/>
          <w:sz w:val="18"/>
        </w:rPr>
        <w:t>Załącznik do Zarządzenia Nr 156/2025</w:t>
      </w:r>
    </w:p>
    <w:p w14:paraId="08585C5C" w14:textId="77777777" w:rsidR="00646845" w:rsidRDefault="00646845">
      <w:pPr>
        <w:spacing w:line="2" w:lineRule="exact"/>
        <w:rPr>
          <w:rFonts w:ascii="Times New Roman" w:eastAsia="Times New Roman" w:hAnsi="Times New Roman" w:cs="Times New Roman"/>
          <w:sz w:val="24"/>
        </w:rPr>
      </w:pPr>
    </w:p>
    <w:p w14:paraId="40DBDD22" w14:textId="77777777" w:rsidR="00646845" w:rsidRDefault="00000000">
      <w:pPr>
        <w:spacing w:line="0" w:lineRule="atLeast"/>
        <w:ind w:right="20"/>
        <w:jc w:val="right"/>
        <w:rPr>
          <w:rFonts w:ascii="Times New Roman" w:eastAsia="Arial" w:hAnsi="Times New Roman" w:cs="Times New Roman"/>
          <w:sz w:val="18"/>
        </w:rPr>
      </w:pPr>
      <w:r>
        <w:rPr>
          <w:rFonts w:ascii="Times New Roman" w:eastAsia="Arial" w:hAnsi="Times New Roman" w:cs="Times New Roman"/>
          <w:sz w:val="18"/>
        </w:rPr>
        <w:t>Burmistrza Barwic</w:t>
      </w:r>
    </w:p>
    <w:p w14:paraId="4DBF4588" w14:textId="77777777" w:rsidR="00646845" w:rsidRDefault="00000000">
      <w:pPr>
        <w:spacing w:line="0" w:lineRule="atLeast"/>
        <w:jc w:val="right"/>
        <w:rPr>
          <w:rFonts w:ascii="Times New Roman" w:eastAsia="Arial" w:hAnsi="Times New Roman" w:cs="Times New Roman"/>
          <w:sz w:val="18"/>
        </w:rPr>
      </w:pPr>
      <w:r>
        <w:rPr>
          <w:rFonts w:ascii="Times New Roman" w:eastAsia="Arial" w:hAnsi="Times New Roman" w:cs="Times New Roman"/>
          <w:sz w:val="18"/>
        </w:rPr>
        <w:t>z dnia 31 grudnia 2025 roku</w:t>
      </w:r>
    </w:p>
    <w:p w14:paraId="3DDB46A0" w14:textId="77777777" w:rsidR="00646845" w:rsidRDefault="00646845">
      <w:pPr>
        <w:spacing w:line="0" w:lineRule="atLeast"/>
        <w:jc w:val="right"/>
        <w:rPr>
          <w:rFonts w:ascii="Times New Roman" w:eastAsia="Arial" w:hAnsi="Times New Roman" w:cs="Times New Roman"/>
          <w:sz w:val="18"/>
        </w:rPr>
      </w:pPr>
    </w:p>
    <w:p w14:paraId="20314843" w14:textId="77777777" w:rsidR="00646845" w:rsidRDefault="00000000">
      <w:pPr>
        <w:spacing w:line="0" w:lineRule="atLeast"/>
        <w:jc w:val="right"/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1312" behindDoc="0" locked="0" layoutInCell="1" allowOverlap="1" wp14:anchorId="55178D8A" wp14:editId="039DCE17">
            <wp:simplePos x="0" y="0"/>
            <wp:positionH relativeFrom="column">
              <wp:posOffset>-223515</wp:posOffset>
            </wp:positionH>
            <wp:positionV relativeFrom="paragraph">
              <wp:posOffset>137160</wp:posOffset>
            </wp:positionV>
            <wp:extent cx="1532891" cy="1743075"/>
            <wp:effectExtent l="0" t="0" r="0" b="9525"/>
            <wp:wrapSquare wrapText="bothSides"/>
            <wp:docPr id="2100153158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2891" cy="17430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1DADE78B" w14:textId="77777777" w:rsidR="00646845" w:rsidRDefault="00646845">
      <w:pPr>
        <w:spacing w:line="264" w:lineRule="auto"/>
        <w:jc w:val="both"/>
        <w:rPr>
          <w:rFonts w:ascii="Times New Roman" w:eastAsia="Arial" w:hAnsi="Times New Roman" w:cs="Times New Roman"/>
          <w:sz w:val="18"/>
          <w:szCs w:val="18"/>
        </w:rPr>
      </w:pPr>
    </w:p>
    <w:p w14:paraId="339871A0" w14:textId="77777777" w:rsidR="00646845" w:rsidRDefault="00646845">
      <w:pPr>
        <w:spacing w:line="264" w:lineRule="auto"/>
        <w:jc w:val="both"/>
        <w:rPr>
          <w:rFonts w:ascii="Times New Roman" w:eastAsia="Arial" w:hAnsi="Times New Roman" w:cs="Times New Roman"/>
          <w:sz w:val="18"/>
          <w:szCs w:val="18"/>
        </w:rPr>
      </w:pPr>
    </w:p>
    <w:p w14:paraId="7A4BCE74" w14:textId="77777777" w:rsidR="00646845" w:rsidRDefault="00000000">
      <w:pPr>
        <w:spacing w:line="264" w:lineRule="auto"/>
        <w:jc w:val="both"/>
      </w:pPr>
      <w:r>
        <w:rPr>
          <w:rFonts w:ascii="Times New Roman" w:eastAsia="Arial" w:hAnsi="Times New Roman" w:cs="Times New Roman"/>
          <w:sz w:val="18"/>
          <w:szCs w:val="18"/>
        </w:rPr>
        <w:t>Działając na podstawie art.11 i 13 ustawy z dnia 24 kwietnia 2003 r. o działalności pożytku publicznego i wolontariacie (</w:t>
      </w:r>
      <w:proofErr w:type="spellStart"/>
      <w:r>
        <w:rPr>
          <w:rFonts w:ascii="Times New Roman" w:eastAsia="Arial" w:hAnsi="Times New Roman" w:cs="Times New Roman"/>
          <w:sz w:val="18"/>
          <w:szCs w:val="18"/>
        </w:rPr>
        <w:t>t.j</w:t>
      </w:r>
      <w:proofErr w:type="spellEnd"/>
      <w:r>
        <w:rPr>
          <w:rFonts w:ascii="Times New Roman" w:eastAsia="Arial" w:hAnsi="Times New Roman" w:cs="Times New Roman"/>
          <w:sz w:val="18"/>
          <w:szCs w:val="18"/>
        </w:rPr>
        <w:t>. Dz. U. z 2025 r., poz. 1338), art. 221 ustawy z dnia 27 sierpnia 2009 r. o finansach publicznych (</w:t>
      </w:r>
      <w:proofErr w:type="spellStart"/>
      <w:r>
        <w:rPr>
          <w:rFonts w:ascii="Times New Roman" w:eastAsia="Arial" w:hAnsi="Times New Roman" w:cs="Times New Roman"/>
          <w:sz w:val="18"/>
          <w:szCs w:val="18"/>
        </w:rPr>
        <w:t>t.j</w:t>
      </w:r>
      <w:proofErr w:type="spellEnd"/>
      <w:r>
        <w:rPr>
          <w:rFonts w:ascii="Times New Roman" w:eastAsia="Arial" w:hAnsi="Times New Roman" w:cs="Times New Roman"/>
          <w:sz w:val="18"/>
          <w:szCs w:val="18"/>
        </w:rPr>
        <w:t xml:space="preserve">. Dz. U. z 2025 r., poz. 1483) w związku z </w:t>
      </w:r>
      <w:r>
        <w:rPr>
          <w:rFonts w:ascii="Times New Roman" w:hAnsi="Times New Roman" w:cs="Times New Roman"/>
          <w:sz w:val="18"/>
          <w:szCs w:val="18"/>
        </w:rPr>
        <w:t>uchwałą Nr XXVII/156/2025 Rady Miejskiej w Barwicach z dnia 27 listopada 2025 r. w sprawie uchwalenia Programu współpracy Gminy Barwice z organizacjami pozarządowymi oraz podmiotami prowadzącymi działalność pożytku publicznego na 2026 rok  (Dz. Urz. Woj. Zachodniopomorskiego z 2025 r., poz. 5283)</w:t>
      </w:r>
    </w:p>
    <w:p w14:paraId="493C3558" w14:textId="77777777" w:rsidR="00646845" w:rsidRDefault="00646845">
      <w:pPr>
        <w:spacing w:line="264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25D75EE4" w14:textId="77777777" w:rsidR="00646845" w:rsidRDefault="00000000">
      <w:pPr>
        <w:spacing w:line="264" w:lineRule="auto"/>
        <w:jc w:val="both"/>
      </w:pPr>
      <w:r>
        <w:rPr>
          <w:rFonts w:ascii="Times New Roman" w:hAnsi="Times New Roman" w:cs="Times New Roman"/>
          <w:bCs/>
          <w:sz w:val="18"/>
          <w:szCs w:val="18"/>
        </w:rPr>
        <w:t>.</w:t>
      </w:r>
    </w:p>
    <w:p w14:paraId="52601636" w14:textId="77777777" w:rsidR="00646845" w:rsidRDefault="00646845">
      <w:pPr>
        <w:spacing w:line="264" w:lineRule="auto"/>
        <w:jc w:val="both"/>
        <w:rPr>
          <w:rFonts w:ascii="Times New Roman" w:eastAsia="Times New Roman" w:hAnsi="Times New Roman"/>
          <w:sz w:val="24"/>
        </w:rPr>
      </w:pPr>
    </w:p>
    <w:p w14:paraId="4B40F719" w14:textId="77777777" w:rsidR="00646845" w:rsidRDefault="00000000">
      <w:pPr>
        <w:spacing w:line="237" w:lineRule="exact"/>
      </w:pPr>
      <w:r>
        <w:rPr>
          <w:rFonts w:ascii="Times New Roman" w:eastAsia="Times New Roman" w:hAnsi="Times New Roman"/>
          <w:noProof/>
          <w:sz w:val="24"/>
        </w:rPr>
        <w:drawing>
          <wp:anchor distT="0" distB="0" distL="114300" distR="114300" simplePos="0" relativeHeight="251660288" behindDoc="1" locked="0" layoutInCell="1" allowOverlap="1" wp14:anchorId="57F7EB7F" wp14:editId="5D12483E">
            <wp:simplePos x="0" y="0"/>
            <wp:positionH relativeFrom="column">
              <wp:posOffset>-262259</wp:posOffset>
            </wp:positionH>
            <wp:positionV relativeFrom="paragraph">
              <wp:posOffset>84453</wp:posOffset>
            </wp:positionV>
            <wp:extent cx="6492240" cy="1476371"/>
            <wp:effectExtent l="0" t="0" r="3810" b="0"/>
            <wp:wrapNone/>
            <wp:docPr id="1583873777" name="Obraz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92240" cy="147637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16545FFD" w14:textId="77777777" w:rsidR="00646845" w:rsidRDefault="00000000">
      <w:pPr>
        <w:spacing w:line="0" w:lineRule="atLeast"/>
        <w:ind w:right="-3"/>
        <w:jc w:val="center"/>
        <w:rPr>
          <w:rFonts w:ascii="Times New Roman" w:eastAsia="Verdana" w:hAnsi="Times New Roman" w:cs="Times New Roman"/>
          <w:b/>
          <w:sz w:val="36"/>
        </w:rPr>
      </w:pPr>
      <w:bookmarkStart w:id="1" w:name="_Hlk188858148"/>
      <w:r>
        <w:rPr>
          <w:rFonts w:ascii="Times New Roman" w:eastAsia="Verdana" w:hAnsi="Times New Roman" w:cs="Times New Roman"/>
          <w:b/>
          <w:sz w:val="36"/>
        </w:rPr>
        <w:t>BURMISTRZ BARWICE</w:t>
      </w:r>
    </w:p>
    <w:p w14:paraId="3DF32196" w14:textId="77777777" w:rsidR="00646845" w:rsidRDefault="00646845">
      <w:pPr>
        <w:spacing w:line="191" w:lineRule="exact"/>
        <w:jc w:val="center"/>
        <w:rPr>
          <w:rFonts w:ascii="Times New Roman" w:eastAsia="Times New Roman" w:hAnsi="Times New Roman" w:cs="Times New Roman"/>
          <w:sz w:val="24"/>
        </w:rPr>
      </w:pPr>
    </w:p>
    <w:p w14:paraId="335C4592" w14:textId="77777777" w:rsidR="00646845" w:rsidRDefault="00000000">
      <w:pPr>
        <w:spacing w:line="0" w:lineRule="atLeast"/>
        <w:ind w:right="-3"/>
        <w:jc w:val="center"/>
        <w:rPr>
          <w:rFonts w:ascii="Times New Roman" w:eastAsia="Verdana" w:hAnsi="Times New Roman" w:cs="Times New Roman"/>
          <w:b/>
          <w:sz w:val="28"/>
        </w:rPr>
      </w:pPr>
      <w:r>
        <w:rPr>
          <w:rFonts w:ascii="Times New Roman" w:eastAsia="Verdana" w:hAnsi="Times New Roman" w:cs="Times New Roman"/>
          <w:b/>
          <w:sz w:val="28"/>
        </w:rPr>
        <w:t>OGŁASZA</w:t>
      </w:r>
    </w:p>
    <w:p w14:paraId="75E5AFDA" w14:textId="77777777" w:rsidR="00646845" w:rsidRDefault="00646845">
      <w:pPr>
        <w:spacing w:line="195" w:lineRule="exact"/>
        <w:jc w:val="center"/>
        <w:rPr>
          <w:rFonts w:ascii="Times New Roman" w:eastAsia="Times New Roman" w:hAnsi="Times New Roman" w:cs="Times New Roman"/>
          <w:sz w:val="24"/>
        </w:rPr>
      </w:pPr>
    </w:p>
    <w:p w14:paraId="079838C8" w14:textId="77777777" w:rsidR="00646845" w:rsidRDefault="00000000">
      <w:pPr>
        <w:spacing w:line="0" w:lineRule="atLeast"/>
        <w:ind w:right="-3"/>
        <w:jc w:val="center"/>
        <w:rPr>
          <w:rFonts w:ascii="Times New Roman" w:eastAsia="Verdana" w:hAnsi="Times New Roman" w:cs="Times New Roman"/>
          <w:b/>
          <w:sz w:val="28"/>
        </w:rPr>
      </w:pPr>
      <w:r>
        <w:rPr>
          <w:rFonts w:ascii="Times New Roman" w:eastAsia="Verdana" w:hAnsi="Times New Roman" w:cs="Times New Roman"/>
          <w:b/>
          <w:sz w:val="28"/>
        </w:rPr>
        <w:t>otwarty konkurs ofert</w:t>
      </w:r>
    </w:p>
    <w:p w14:paraId="75C70A6C" w14:textId="77777777" w:rsidR="00646845" w:rsidRDefault="00646845">
      <w:pPr>
        <w:spacing w:line="1" w:lineRule="exact"/>
        <w:jc w:val="center"/>
        <w:rPr>
          <w:rFonts w:ascii="Times New Roman" w:eastAsia="Times New Roman" w:hAnsi="Times New Roman" w:cs="Times New Roman"/>
          <w:sz w:val="24"/>
        </w:rPr>
      </w:pPr>
    </w:p>
    <w:p w14:paraId="6FE7D328" w14:textId="77777777" w:rsidR="00646845" w:rsidRDefault="00000000">
      <w:pPr>
        <w:spacing w:line="0" w:lineRule="atLeast"/>
        <w:ind w:right="16"/>
        <w:jc w:val="center"/>
      </w:pPr>
      <w:r>
        <w:rPr>
          <w:rFonts w:ascii="Times New Roman" w:eastAsia="Verdana" w:hAnsi="Times New Roman" w:cs="Times New Roman"/>
          <w:b/>
          <w:sz w:val="24"/>
        </w:rPr>
        <w:t xml:space="preserve">na wspieranie realizacji zadań publicznych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z zakresu wspierania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i upowszechniania kultury fizycznej i sportu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Verdana" w:hAnsi="Times New Roman" w:cs="Times New Roman"/>
          <w:b/>
          <w:sz w:val="24"/>
        </w:rPr>
        <w:t>w 2026 roku.</w:t>
      </w:r>
    </w:p>
    <w:bookmarkEnd w:id="1"/>
    <w:p w14:paraId="2B9CA489" w14:textId="77777777" w:rsidR="00646845" w:rsidRDefault="00646845">
      <w:pPr>
        <w:spacing w:line="20" w:lineRule="exact"/>
        <w:rPr>
          <w:rFonts w:ascii="Times New Roman" w:eastAsia="Times New Roman" w:hAnsi="Times New Roman"/>
          <w:sz w:val="24"/>
        </w:rPr>
      </w:pPr>
    </w:p>
    <w:p w14:paraId="3360F11D" w14:textId="77777777" w:rsidR="00646845" w:rsidRDefault="00000000">
      <w:pPr>
        <w:tabs>
          <w:tab w:val="left" w:pos="6330"/>
        </w:tabs>
      </w:pPr>
      <w:r>
        <w:tab/>
      </w:r>
    </w:p>
    <w:p w14:paraId="290EBB1B" w14:textId="77777777" w:rsidR="00646845" w:rsidRDefault="00646845">
      <w:pPr>
        <w:tabs>
          <w:tab w:val="left" w:pos="6330"/>
        </w:tabs>
        <w:rPr>
          <w:sz w:val="22"/>
          <w:szCs w:val="22"/>
        </w:rPr>
      </w:pPr>
    </w:p>
    <w:p w14:paraId="352CBEEB" w14:textId="77777777" w:rsidR="00646845" w:rsidRDefault="00000000">
      <w:pPr>
        <w:spacing w:line="0" w:lineRule="atLeast"/>
        <w:ind w:right="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§1</w:t>
      </w:r>
    </w:p>
    <w:p w14:paraId="10A51B7C" w14:textId="77777777" w:rsidR="00646845" w:rsidRDefault="00646845">
      <w:pPr>
        <w:spacing w:line="228" w:lineRule="exact"/>
        <w:rPr>
          <w:rFonts w:ascii="Times New Roman" w:eastAsia="Times New Roman" w:hAnsi="Times New Roman" w:cs="Times New Roman"/>
          <w:sz w:val="28"/>
          <w:szCs w:val="22"/>
        </w:rPr>
      </w:pPr>
    </w:p>
    <w:p w14:paraId="291C1CEB" w14:textId="77777777" w:rsidR="00646845" w:rsidRDefault="00000000">
      <w:pPr>
        <w:spacing w:line="276" w:lineRule="auto"/>
        <w:ind w:left="4"/>
      </w:pPr>
      <w:r>
        <w:rPr>
          <w:rFonts w:ascii="Times New Roman" w:eastAsia="Arial" w:hAnsi="Times New Roman" w:cs="Times New Roman"/>
          <w:b/>
          <w:sz w:val="22"/>
          <w:szCs w:val="22"/>
        </w:rPr>
        <w:t>Rodzaje zadań i wysokość środków publicznych przeznaczonych na ich realizację w 2026 roku:</w:t>
      </w:r>
    </w:p>
    <w:p w14:paraId="368E380A" w14:textId="77777777" w:rsidR="00646845" w:rsidRDefault="00646845">
      <w:pPr>
        <w:spacing w:line="276" w:lineRule="auto"/>
        <w:rPr>
          <w:rFonts w:ascii="Times New Roman" w:eastAsia="Times New Roman" w:hAnsi="Times New Roman" w:cs="Times New Roman"/>
          <w:sz w:val="28"/>
          <w:szCs w:val="22"/>
        </w:rPr>
      </w:pPr>
    </w:p>
    <w:p w14:paraId="0908BB37" w14:textId="77777777" w:rsidR="00646845" w:rsidRDefault="00000000">
      <w:pPr>
        <w:numPr>
          <w:ilvl w:val="0"/>
          <w:numId w:val="1"/>
        </w:numPr>
        <w:tabs>
          <w:tab w:val="left" w:pos="224"/>
        </w:tabs>
        <w:spacing w:line="276" w:lineRule="auto"/>
        <w:ind w:left="224" w:hanging="224"/>
        <w:rPr>
          <w:rFonts w:ascii="Times New Roman" w:eastAsia="Arial" w:hAnsi="Times New Roman" w:cs="Times New Roman"/>
          <w:bCs/>
          <w:sz w:val="22"/>
          <w:szCs w:val="22"/>
        </w:rPr>
      </w:pPr>
      <w:r>
        <w:rPr>
          <w:rFonts w:ascii="Times New Roman" w:eastAsia="Arial" w:hAnsi="Times New Roman" w:cs="Times New Roman"/>
          <w:bCs/>
          <w:sz w:val="22"/>
          <w:szCs w:val="22"/>
        </w:rPr>
        <w:t>Z zakresu kultury fizycznej i sportu:</w:t>
      </w:r>
    </w:p>
    <w:p w14:paraId="2F02EFD1" w14:textId="77777777" w:rsidR="00646845" w:rsidRDefault="00000000">
      <w:pPr>
        <w:numPr>
          <w:ilvl w:val="0"/>
          <w:numId w:val="2"/>
        </w:numPr>
        <w:tabs>
          <w:tab w:val="left" w:pos="-5616"/>
        </w:tabs>
        <w:spacing w:line="276" w:lineRule="auto"/>
        <w:jc w:val="both"/>
        <w:rPr>
          <w:rFonts w:ascii="Times New Roman" w:eastAsia="Arial" w:hAnsi="Times New Roman" w:cs="Times New Roman"/>
          <w:bCs/>
          <w:sz w:val="22"/>
          <w:szCs w:val="22"/>
        </w:rPr>
      </w:pPr>
      <w:r>
        <w:rPr>
          <w:rFonts w:ascii="Times New Roman" w:eastAsia="Arial" w:hAnsi="Times New Roman" w:cs="Times New Roman"/>
          <w:bCs/>
          <w:sz w:val="22"/>
          <w:szCs w:val="22"/>
        </w:rPr>
        <w:t>Upowszechnianie kultury fizycznej i sportu oraz promocja Gminy poprzez sport:</w:t>
      </w:r>
    </w:p>
    <w:p w14:paraId="1EB6FFAB" w14:textId="77777777" w:rsidR="00646845" w:rsidRDefault="00000000">
      <w:pPr>
        <w:tabs>
          <w:tab w:val="left" w:pos="224"/>
        </w:tabs>
        <w:spacing w:line="276" w:lineRule="auto"/>
        <w:ind w:left="584"/>
        <w:jc w:val="both"/>
        <w:rPr>
          <w:rFonts w:ascii="Times New Roman" w:eastAsia="Arial" w:hAnsi="Times New Roman" w:cs="Times New Roman"/>
          <w:bCs/>
          <w:sz w:val="22"/>
          <w:szCs w:val="22"/>
        </w:rPr>
      </w:pPr>
      <w:r>
        <w:rPr>
          <w:rFonts w:ascii="Times New Roman" w:eastAsia="Arial" w:hAnsi="Times New Roman" w:cs="Times New Roman"/>
          <w:bCs/>
          <w:sz w:val="22"/>
          <w:szCs w:val="22"/>
        </w:rPr>
        <w:t xml:space="preserve">a) wspieranie działań i szkoleń w klubach sportowych w różnych dyscyplinach, </w:t>
      </w:r>
    </w:p>
    <w:p w14:paraId="6D7AF552" w14:textId="77777777" w:rsidR="00646845" w:rsidRDefault="00000000">
      <w:pPr>
        <w:tabs>
          <w:tab w:val="left" w:pos="224"/>
        </w:tabs>
        <w:spacing w:line="276" w:lineRule="auto"/>
        <w:ind w:left="584"/>
        <w:jc w:val="both"/>
        <w:rPr>
          <w:rFonts w:ascii="Times New Roman" w:eastAsia="Arial" w:hAnsi="Times New Roman" w:cs="Times New Roman"/>
          <w:bCs/>
          <w:sz w:val="22"/>
          <w:szCs w:val="22"/>
        </w:rPr>
      </w:pPr>
      <w:r>
        <w:rPr>
          <w:rFonts w:ascii="Times New Roman" w:eastAsia="Arial" w:hAnsi="Times New Roman" w:cs="Times New Roman"/>
          <w:bCs/>
          <w:sz w:val="22"/>
          <w:szCs w:val="22"/>
        </w:rPr>
        <w:t>b) organizacja medialnych cyklicznych imprez sportowych.</w:t>
      </w:r>
    </w:p>
    <w:p w14:paraId="21223F74" w14:textId="77777777" w:rsidR="00646845" w:rsidRDefault="00000000">
      <w:pPr>
        <w:numPr>
          <w:ilvl w:val="0"/>
          <w:numId w:val="2"/>
        </w:numPr>
        <w:tabs>
          <w:tab w:val="left" w:pos="-5616"/>
        </w:tabs>
        <w:spacing w:line="276" w:lineRule="auto"/>
        <w:jc w:val="both"/>
        <w:rPr>
          <w:rFonts w:ascii="Times New Roman" w:eastAsia="Arial" w:hAnsi="Times New Roman" w:cs="Times New Roman"/>
          <w:bCs/>
          <w:sz w:val="22"/>
          <w:szCs w:val="22"/>
        </w:rPr>
      </w:pPr>
      <w:r>
        <w:rPr>
          <w:rFonts w:ascii="Times New Roman" w:eastAsia="Arial" w:hAnsi="Times New Roman" w:cs="Times New Roman"/>
          <w:bCs/>
          <w:sz w:val="22"/>
          <w:szCs w:val="22"/>
        </w:rPr>
        <w:t>Rozwój kultury fizycznej, sportu i turystyki wśród dzieci i młodzieży:</w:t>
      </w:r>
    </w:p>
    <w:p w14:paraId="39E917F0" w14:textId="77777777" w:rsidR="00646845" w:rsidRDefault="00000000">
      <w:pPr>
        <w:pStyle w:val="Akapitzlist"/>
        <w:numPr>
          <w:ilvl w:val="1"/>
          <w:numId w:val="1"/>
        </w:numPr>
        <w:tabs>
          <w:tab w:val="left" w:pos="-3864"/>
        </w:tabs>
        <w:spacing w:line="276" w:lineRule="auto"/>
        <w:ind w:left="851" w:hanging="284"/>
        <w:jc w:val="both"/>
      </w:pPr>
      <w:r>
        <w:rPr>
          <w:rFonts w:ascii="Times New Roman" w:hAnsi="Times New Roman" w:cs="Times New Roman"/>
          <w:sz w:val="22"/>
          <w:szCs w:val="24"/>
        </w:rPr>
        <w:t>organizacja i uczestnictwo w imprezach sportowych, zawodach, spartakiadach, rajdach,</w:t>
      </w:r>
    </w:p>
    <w:p w14:paraId="3E482103" w14:textId="77777777" w:rsidR="00646845" w:rsidRDefault="00000000">
      <w:pPr>
        <w:pStyle w:val="Akapitzlist"/>
        <w:numPr>
          <w:ilvl w:val="1"/>
          <w:numId w:val="1"/>
        </w:numPr>
        <w:tabs>
          <w:tab w:val="left" w:pos="-3864"/>
        </w:tabs>
        <w:spacing w:line="276" w:lineRule="auto"/>
        <w:ind w:left="851" w:hanging="284"/>
        <w:jc w:val="both"/>
      </w:pPr>
      <w:r>
        <w:rPr>
          <w:rFonts w:ascii="Times New Roman" w:hAnsi="Times New Roman" w:cs="Times New Roman"/>
          <w:sz w:val="22"/>
          <w:szCs w:val="24"/>
        </w:rPr>
        <w:t>organizacja całorocznych zajęć sportowych w klubach i szkołach,</w:t>
      </w:r>
    </w:p>
    <w:p w14:paraId="70274D39" w14:textId="77777777" w:rsidR="00646845" w:rsidRDefault="00000000">
      <w:pPr>
        <w:pStyle w:val="Akapitzlist"/>
        <w:numPr>
          <w:ilvl w:val="1"/>
          <w:numId w:val="1"/>
        </w:numPr>
        <w:tabs>
          <w:tab w:val="left" w:pos="-3864"/>
        </w:tabs>
        <w:spacing w:line="276" w:lineRule="auto"/>
        <w:ind w:left="851" w:hanging="284"/>
        <w:jc w:val="both"/>
      </w:pPr>
      <w:r>
        <w:rPr>
          <w:rFonts w:ascii="Times New Roman" w:hAnsi="Times New Roman" w:cs="Times New Roman"/>
          <w:sz w:val="22"/>
          <w:szCs w:val="24"/>
        </w:rPr>
        <w:t>upowszechnianie krajoznawstwa oraz  organizowanie wypoczynku letniego i zimowego,</w:t>
      </w:r>
    </w:p>
    <w:p w14:paraId="2ECA7B72" w14:textId="77777777" w:rsidR="00646845" w:rsidRDefault="00000000">
      <w:pPr>
        <w:tabs>
          <w:tab w:val="left" w:pos="224"/>
        </w:tabs>
        <w:spacing w:line="276" w:lineRule="auto"/>
        <w:ind w:firstLine="567"/>
        <w:jc w:val="both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2"/>
          <w:szCs w:val="24"/>
        </w:rPr>
        <w:t>propagowanie zdrowego stylu życia.</w:t>
      </w:r>
    </w:p>
    <w:p w14:paraId="28EE8215" w14:textId="77777777" w:rsidR="00646845" w:rsidRDefault="00646845">
      <w:pPr>
        <w:tabs>
          <w:tab w:val="left" w:pos="224"/>
        </w:tabs>
        <w:spacing w:line="276" w:lineRule="auto"/>
        <w:ind w:firstLine="567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</w:p>
    <w:p w14:paraId="610125E9" w14:textId="77777777" w:rsidR="00646845" w:rsidRDefault="00000000">
      <w:pPr>
        <w:numPr>
          <w:ilvl w:val="2"/>
          <w:numId w:val="1"/>
        </w:numPr>
        <w:tabs>
          <w:tab w:val="left" w:pos="4564"/>
        </w:tabs>
        <w:spacing w:line="0" w:lineRule="atLeast"/>
        <w:ind w:left="4564" w:hanging="166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2</w:t>
      </w:r>
    </w:p>
    <w:p w14:paraId="04184406" w14:textId="77777777" w:rsidR="00646845" w:rsidRDefault="00000000">
      <w:pPr>
        <w:spacing w:line="0" w:lineRule="atLeast"/>
        <w:ind w:right="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Cel główny zadania</w:t>
      </w:r>
    </w:p>
    <w:p w14:paraId="31F64EA1" w14:textId="77777777" w:rsidR="00646845" w:rsidRDefault="00646845">
      <w:pPr>
        <w:spacing w:line="289" w:lineRule="exact"/>
        <w:rPr>
          <w:rFonts w:ascii="Times New Roman" w:eastAsia="Times New Roman" w:hAnsi="Times New Roman" w:cs="Times New Roman"/>
          <w:sz w:val="28"/>
          <w:szCs w:val="22"/>
        </w:rPr>
      </w:pPr>
    </w:p>
    <w:p w14:paraId="51335605" w14:textId="77777777" w:rsidR="00646845" w:rsidRDefault="00000000">
      <w:pPr>
        <w:spacing w:line="276" w:lineRule="auto"/>
        <w:ind w:left="4" w:right="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Celem głównym zadania konkursowego jest upowszechnianie kultury fizycznej i sportu wśród mieszkańców Gminy Barwice w 2026 roku, poprzez organizacje zajęć szkoleniowych i udział we współzawodnictwie sportowym.</w:t>
      </w:r>
    </w:p>
    <w:p w14:paraId="3977EE5C" w14:textId="77777777" w:rsidR="00646845" w:rsidRDefault="00646845">
      <w:pPr>
        <w:spacing w:line="256" w:lineRule="exact"/>
        <w:rPr>
          <w:rFonts w:ascii="Times New Roman" w:eastAsia="Arial" w:hAnsi="Times New Roman" w:cs="Times New Roman"/>
          <w:sz w:val="22"/>
          <w:szCs w:val="22"/>
        </w:rPr>
      </w:pPr>
    </w:p>
    <w:p w14:paraId="49001284" w14:textId="77777777" w:rsidR="00646845" w:rsidRDefault="00000000">
      <w:pPr>
        <w:spacing w:line="0" w:lineRule="atLeast"/>
        <w:ind w:right="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 3</w:t>
      </w:r>
    </w:p>
    <w:p w14:paraId="22D33CA7" w14:textId="77777777" w:rsidR="00646845" w:rsidRDefault="00646845">
      <w:pPr>
        <w:spacing w:line="276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1CCA9F52" w14:textId="77777777" w:rsidR="00646845" w:rsidRDefault="00000000">
      <w:pPr>
        <w:spacing w:line="0" w:lineRule="atLeast"/>
        <w:ind w:left="4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Wysokość środków przeznaczona na realizację zadania: do 170.000,00 zł</w:t>
      </w:r>
    </w:p>
    <w:p w14:paraId="244EDFA9" w14:textId="77777777" w:rsidR="00646845" w:rsidRDefault="00646845">
      <w:pPr>
        <w:spacing w:line="200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00E72C31" w14:textId="77777777" w:rsidR="00646845" w:rsidRDefault="00646845">
      <w:pPr>
        <w:spacing w:line="200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3F970674" w14:textId="77777777" w:rsidR="00646845" w:rsidRDefault="00646845">
      <w:pPr>
        <w:spacing w:line="200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1FDF61E4" w14:textId="77777777" w:rsidR="00646845" w:rsidRDefault="00646845">
      <w:pPr>
        <w:spacing w:line="200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57BB2D49" w14:textId="77777777" w:rsidR="00646845" w:rsidRDefault="00646845">
      <w:pPr>
        <w:spacing w:line="200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42C531F8" w14:textId="77777777" w:rsidR="00646845" w:rsidRDefault="00646845">
      <w:pPr>
        <w:spacing w:line="200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221AD8E1" w14:textId="77777777" w:rsidR="00646845" w:rsidRDefault="00646845">
      <w:pPr>
        <w:spacing w:line="200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7AFEE4C9" w14:textId="77777777" w:rsidR="00646845" w:rsidRDefault="00000000">
      <w:pPr>
        <w:spacing w:line="0" w:lineRule="atLeast"/>
        <w:ind w:right="1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 4</w:t>
      </w:r>
    </w:p>
    <w:p w14:paraId="1F9BE3F0" w14:textId="77777777" w:rsidR="00646845" w:rsidRDefault="00000000">
      <w:pPr>
        <w:spacing w:line="228" w:lineRule="auto"/>
        <w:ind w:right="1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Zasady przyznawania dotacji</w:t>
      </w:r>
    </w:p>
    <w:p w14:paraId="3A843DD6" w14:textId="77777777" w:rsidR="00646845" w:rsidRDefault="00646845">
      <w:pPr>
        <w:spacing w:line="228" w:lineRule="auto"/>
        <w:ind w:right="1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</w:p>
    <w:p w14:paraId="7E4517CD" w14:textId="77777777" w:rsidR="00646845" w:rsidRDefault="00000000">
      <w:pPr>
        <w:pStyle w:val="Akapitzlist"/>
        <w:numPr>
          <w:ilvl w:val="3"/>
          <w:numId w:val="2"/>
        </w:numPr>
        <w:spacing w:line="276" w:lineRule="auto"/>
        <w:ind w:left="284" w:right="2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Zlecenie zadania i udzielenie dofinansowania następuje z zastosowaniem przepisów ustawy z dnia 24 kwietnia 2003 r. o działalności pożytku publicznego i o wolontariacie (</w:t>
      </w:r>
      <w:proofErr w:type="spellStart"/>
      <w:r>
        <w:rPr>
          <w:rFonts w:ascii="Times New Roman" w:eastAsia="Arial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eastAsia="Arial" w:hAnsi="Times New Roman" w:cs="Times New Roman"/>
          <w:sz w:val="22"/>
          <w:szCs w:val="22"/>
        </w:rPr>
        <w:t>. Dz. U. z 2025 r</w:t>
      </w:r>
      <w:r>
        <w:rPr>
          <w:rFonts w:ascii="Times New Roman" w:hAnsi="Times New Roman" w:cs="Times New Roman"/>
          <w:sz w:val="22"/>
          <w:szCs w:val="22"/>
        </w:rPr>
        <w:t xml:space="preserve"> poz. </w:t>
      </w:r>
      <w:r>
        <w:rPr>
          <w:rFonts w:ascii="Times New Roman" w:eastAsia="Arial" w:hAnsi="Times New Roman" w:cs="Times New Roman"/>
          <w:sz w:val="22"/>
          <w:szCs w:val="22"/>
        </w:rPr>
        <w:t>1338</w:t>
      </w:r>
      <w:r>
        <w:rPr>
          <w:rFonts w:ascii="Times New Roman" w:hAnsi="Times New Roman" w:cs="Times New Roman"/>
          <w:sz w:val="22"/>
          <w:szCs w:val="22"/>
        </w:rPr>
        <w:t xml:space="preserve">) </w:t>
      </w:r>
      <w:r>
        <w:rPr>
          <w:rFonts w:ascii="Times New Roman" w:eastAsia="Arial" w:hAnsi="Times New Roman" w:cs="Times New Roman"/>
          <w:sz w:val="22"/>
          <w:szCs w:val="22"/>
        </w:rPr>
        <w:t xml:space="preserve"> – dalej: „Ustawa”).</w:t>
      </w:r>
    </w:p>
    <w:p w14:paraId="3BAF043E" w14:textId="77777777" w:rsidR="00646845" w:rsidRDefault="00000000">
      <w:pPr>
        <w:pStyle w:val="Akapitzlist"/>
        <w:numPr>
          <w:ilvl w:val="3"/>
          <w:numId w:val="2"/>
        </w:numPr>
        <w:spacing w:line="276" w:lineRule="auto"/>
        <w:ind w:left="284" w:right="2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O przyznanie dofinansowania w ramach otwartego konkursu ofert mogą ubiegać się organizacje pozarządowe i podmioty, o których mowa w art. 3 ust. 3 ustawy (dalej jako oferenci) </w:t>
      </w:r>
      <w:r>
        <w:rPr>
          <w:rFonts w:ascii="Times New Roman" w:eastAsia="Arial" w:hAnsi="Times New Roman" w:cs="Times New Roman"/>
          <w:bCs/>
          <w:sz w:val="22"/>
          <w:szCs w:val="22"/>
        </w:rPr>
        <w:t xml:space="preserve">prowadzących działalność statutową związaną z realizacją zadań objętych konkursem z zakresu wspierania </w:t>
      </w:r>
      <w:r>
        <w:rPr>
          <w:rFonts w:ascii="Times New Roman" w:eastAsia="Arial" w:hAnsi="Times New Roman" w:cs="Times New Roman"/>
          <w:bCs/>
          <w:sz w:val="22"/>
          <w:szCs w:val="22"/>
        </w:rPr>
        <w:br/>
        <w:t xml:space="preserve">i upowszechniania kultury fizycznej i sportu oraz </w:t>
      </w:r>
      <w:r>
        <w:rPr>
          <w:rFonts w:ascii="Times New Roman" w:eastAsia="Arial" w:hAnsi="Times New Roman" w:cs="Times New Roman"/>
          <w:sz w:val="22"/>
          <w:szCs w:val="22"/>
        </w:rPr>
        <w:t>realizujące zadania publiczne stacjonarne na rzecz mieszkańców Gminy Barwice.</w:t>
      </w:r>
    </w:p>
    <w:p w14:paraId="4442803C" w14:textId="77777777" w:rsidR="00646845" w:rsidRDefault="00000000">
      <w:pPr>
        <w:pStyle w:val="Akapitzlist"/>
        <w:numPr>
          <w:ilvl w:val="3"/>
          <w:numId w:val="2"/>
        </w:numPr>
        <w:spacing w:line="276" w:lineRule="auto"/>
        <w:ind w:left="284" w:right="2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Warunkiem ubiegania się o dofinansowanie realizacji zadania publicznego przez oferentów jest złożenie formularza ofertowego, zgodnego ze wzorem określonym w załączaniu nr 1</w:t>
      </w:r>
      <w:bookmarkStart w:id="2" w:name="page2"/>
      <w:bookmarkEnd w:id="2"/>
      <w:r>
        <w:rPr>
          <w:rFonts w:ascii="Times New Roman" w:eastAsia="Arial" w:hAnsi="Times New Roman" w:cs="Times New Roman"/>
          <w:sz w:val="22"/>
          <w:szCs w:val="22"/>
        </w:rPr>
        <w:t xml:space="preserve"> do Rozporządzenia Przewodniczącego Komitetu ds. Pożytku Publicznego z dnia 24 października 2018 r. w sprawie wzorów ofert i ramowych wzorów umów dotyczących realizacji zadań publicznych oraz wzorów sprawozdań z wykonywania tych zadań (Dz. U. 2018 r., poz. 2057).</w:t>
      </w:r>
    </w:p>
    <w:p w14:paraId="463E631A" w14:textId="77777777" w:rsidR="00646845" w:rsidRDefault="00000000">
      <w:pPr>
        <w:pStyle w:val="Akapitzlist"/>
        <w:numPr>
          <w:ilvl w:val="3"/>
          <w:numId w:val="2"/>
        </w:numPr>
        <w:spacing w:line="276" w:lineRule="auto"/>
        <w:ind w:left="284" w:right="2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Środki finansowe przyznawane są </w:t>
      </w:r>
      <w:r>
        <w:rPr>
          <w:rFonts w:ascii="Times New Roman" w:eastAsia="Arial" w:hAnsi="Times New Roman" w:cs="Times New Roman"/>
          <w:b/>
          <w:sz w:val="22"/>
          <w:szCs w:val="22"/>
        </w:rPr>
        <w:t>na wsparcie</w:t>
      </w:r>
      <w:r>
        <w:rPr>
          <w:rFonts w:ascii="Times New Roman" w:eastAsia="Arial" w:hAnsi="Times New Roman" w:cs="Times New Roman"/>
          <w:sz w:val="22"/>
          <w:szCs w:val="22"/>
        </w:rPr>
        <w:t xml:space="preserve"> realizacji zadania.</w:t>
      </w:r>
    </w:p>
    <w:p w14:paraId="626CA619" w14:textId="77777777" w:rsidR="00646845" w:rsidRDefault="00000000">
      <w:pPr>
        <w:pStyle w:val="Akapitzlist"/>
        <w:numPr>
          <w:ilvl w:val="3"/>
          <w:numId w:val="2"/>
        </w:numPr>
        <w:spacing w:line="276" w:lineRule="auto"/>
        <w:ind w:left="284" w:right="20"/>
        <w:jc w:val="both"/>
      </w:pPr>
      <w:r>
        <w:rPr>
          <w:rFonts w:ascii="Times New Roman" w:hAnsi="Times New Roman" w:cs="Times New Roman"/>
          <w:sz w:val="22"/>
          <w:szCs w:val="22"/>
          <w:lang w:eastAsia="en-US"/>
        </w:rPr>
        <w:t xml:space="preserve">W ramach niniejszego konkursu ofert każdy podmiot </w:t>
      </w:r>
      <w:r>
        <w:rPr>
          <w:rFonts w:ascii="Times New Roman" w:hAnsi="Times New Roman" w:cs="Times New Roman"/>
          <w:b/>
          <w:bCs/>
          <w:sz w:val="22"/>
          <w:szCs w:val="22"/>
          <w:lang w:eastAsia="en-US"/>
        </w:rPr>
        <w:t>może złożyć jedną ofertę</w:t>
      </w:r>
      <w:r>
        <w:rPr>
          <w:rFonts w:ascii="Times New Roman" w:hAnsi="Times New Roman" w:cs="Times New Roman"/>
          <w:sz w:val="22"/>
          <w:szCs w:val="22"/>
          <w:lang w:eastAsia="en-US"/>
        </w:rPr>
        <w:t xml:space="preserve">. W przypadku złożenia więcej niż jednej oferty – podlegać ocenie będzie tylko ta oferta, która zostanie zarejestrowana jako pierwsza w kancelarii Urzędu Miejskiego w Barwicach. </w:t>
      </w:r>
    </w:p>
    <w:p w14:paraId="7D2CFC1F" w14:textId="77777777" w:rsidR="00646845" w:rsidRDefault="00000000">
      <w:pPr>
        <w:pStyle w:val="Akapitzlist"/>
        <w:numPr>
          <w:ilvl w:val="3"/>
          <w:numId w:val="2"/>
        </w:numPr>
        <w:spacing w:line="276" w:lineRule="auto"/>
        <w:ind w:left="284" w:right="2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Wymagane jest wykazanie w kosztorysie wkładu finansowego oferenta (rozumianego jako wkład własny oraz/lub pozyskany z innych źródeł) w wysokości </w:t>
      </w:r>
      <w:r>
        <w:rPr>
          <w:rFonts w:ascii="Times New Roman" w:eastAsia="Arial" w:hAnsi="Times New Roman" w:cs="Times New Roman"/>
          <w:b/>
          <w:sz w:val="22"/>
          <w:szCs w:val="22"/>
        </w:rPr>
        <w:t>co najmniej 10 % całkowitych kosztów</w:t>
      </w:r>
      <w:r>
        <w:rPr>
          <w:rFonts w:ascii="Times New Roman" w:eastAsia="Arial" w:hAnsi="Times New Roman" w:cs="Times New Roman"/>
          <w:sz w:val="22"/>
          <w:szCs w:val="22"/>
        </w:rPr>
        <w:t xml:space="preserve"> </w:t>
      </w:r>
      <w:r>
        <w:rPr>
          <w:rFonts w:ascii="Times New Roman" w:eastAsia="Arial" w:hAnsi="Times New Roman" w:cs="Times New Roman"/>
          <w:b/>
          <w:sz w:val="22"/>
          <w:szCs w:val="22"/>
        </w:rPr>
        <w:t>zadania publicznego</w:t>
      </w:r>
      <w:r>
        <w:rPr>
          <w:rFonts w:ascii="Times New Roman" w:eastAsia="Arial" w:hAnsi="Times New Roman" w:cs="Times New Roman"/>
          <w:sz w:val="22"/>
          <w:szCs w:val="22"/>
        </w:rPr>
        <w:t>. Brak zapewnienia środków na tym poziomie skutkuje odrzuceniem oferty</w:t>
      </w:r>
      <w:r>
        <w:rPr>
          <w:rFonts w:ascii="Times New Roman" w:eastAsia="Arial" w:hAnsi="Times New Roman" w:cs="Times New Roman"/>
          <w:b/>
          <w:sz w:val="22"/>
          <w:szCs w:val="22"/>
        </w:rPr>
        <w:t xml:space="preserve"> </w:t>
      </w:r>
      <w:r>
        <w:rPr>
          <w:rFonts w:ascii="Times New Roman" w:eastAsia="Arial" w:hAnsi="Times New Roman" w:cs="Times New Roman"/>
          <w:b/>
          <w:sz w:val="22"/>
          <w:szCs w:val="22"/>
        </w:rPr>
        <w:br/>
      </w:r>
      <w:r>
        <w:rPr>
          <w:rFonts w:ascii="Times New Roman" w:eastAsia="Arial" w:hAnsi="Times New Roman" w:cs="Times New Roman"/>
          <w:sz w:val="22"/>
          <w:szCs w:val="22"/>
        </w:rPr>
        <w:t>z przyczyn formalnych.</w:t>
      </w:r>
    </w:p>
    <w:p w14:paraId="41D138CF" w14:textId="77777777" w:rsidR="00646845" w:rsidRDefault="00000000">
      <w:pPr>
        <w:pStyle w:val="Akapitzlist"/>
        <w:numPr>
          <w:ilvl w:val="3"/>
          <w:numId w:val="2"/>
        </w:numPr>
        <w:spacing w:line="276" w:lineRule="auto"/>
        <w:ind w:left="284" w:right="2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Wysokość kosztów na wynagrodzenia nie może przekraczać 25% wnioskowanej dotacji.</w:t>
      </w:r>
    </w:p>
    <w:p w14:paraId="127D274E" w14:textId="77777777" w:rsidR="00646845" w:rsidRDefault="00000000">
      <w:pPr>
        <w:pStyle w:val="Akapitzlist"/>
        <w:numPr>
          <w:ilvl w:val="3"/>
          <w:numId w:val="2"/>
        </w:numPr>
        <w:spacing w:line="276" w:lineRule="auto"/>
        <w:ind w:left="284" w:right="2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Do środków finansowych własnych oferenta zalicza się:</w:t>
      </w:r>
    </w:p>
    <w:p w14:paraId="6659A776" w14:textId="77777777" w:rsidR="00646845" w:rsidRDefault="00000000">
      <w:pPr>
        <w:numPr>
          <w:ilvl w:val="1"/>
          <w:numId w:val="3"/>
        </w:numPr>
        <w:tabs>
          <w:tab w:val="left" w:pos="764"/>
        </w:tabs>
        <w:spacing w:line="276" w:lineRule="auto"/>
        <w:ind w:left="764" w:hanging="358"/>
        <w:jc w:val="both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środki własne oferenta,</w:t>
      </w:r>
    </w:p>
    <w:p w14:paraId="187A48B0" w14:textId="77777777" w:rsidR="00646845" w:rsidRDefault="00000000">
      <w:pPr>
        <w:numPr>
          <w:ilvl w:val="1"/>
          <w:numId w:val="3"/>
        </w:numPr>
        <w:tabs>
          <w:tab w:val="left" w:pos="764"/>
        </w:tabs>
        <w:spacing w:line="276" w:lineRule="auto"/>
        <w:ind w:left="764" w:hanging="358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wyceniony wkład osobowy,</w:t>
      </w:r>
    </w:p>
    <w:p w14:paraId="26435437" w14:textId="77777777" w:rsidR="00646845" w:rsidRDefault="00000000">
      <w:pPr>
        <w:numPr>
          <w:ilvl w:val="1"/>
          <w:numId w:val="3"/>
        </w:numPr>
        <w:tabs>
          <w:tab w:val="left" w:pos="764"/>
        </w:tabs>
        <w:spacing w:line="276" w:lineRule="auto"/>
        <w:ind w:left="764" w:hanging="358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sponsoring,</w:t>
      </w:r>
    </w:p>
    <w:p w14:paraId="00029861" w14:textId="77777777" w:rsidR="00646845" w:rsidRDefault="00000000">
      <w:pPr>
        <w:numPr>
          <w:ilvl w:val="1"/>
          <w:numId w:val="3"/>
        </w:numPr>
        <w:tabs>
          <w:tab w:val="left" w:pos="764"/>
        </w:tabs>
        <w:spacing w:line="276" w:lineRule="auto"/>
        <w:ind w:left="764" w:hanging="358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wpłaty od uczestników zadania publicznego,</w:t>
      </w:r>
    </w:p>
    <w:p w14:paraId="7E9C5EE8" w14:textId="77777777" w:rsidR="00646845" w:rsidRDefault="00000000">
      <w:pPr>
        <w:numPr>
          <w:ilvl w:val="1"/>
          <w:numId w:val="3"/>
        </w:numPr>
        <w:tabs>
          <w:tab w:val="left" w:pos="764"/>
        </w:tabs>
        <w:spacing w:line="276" w:lineRule="auto"/>
        <w:ind w:left="764" w:hanging="358"/>
        <w:jc w:val="both"/>
      </w:pPr>
      <w:r>
        <w:rPr>
          <w:rFonts w:ascii="Times New Roman" w:hAnsi="Times New Roman" w:cs="Times New Roman"/>
          <w:color w:val="000000"/>
          <w:sz w:val="22"/>
          <w:szCs w:val="22"/>
        </w:rPr>
        <w:t>dotacje z innych organów rządowych, samorządowych</w:t>
      </w:r>
      <w:r>
        <w:rPr>
          <w:rFonts w:ascii="Times New Roman" w:eastAsia="Arial" w:hAnsi="Times New Roman" w:cs="Times New Roman"/>
          <w:sz w:val="22"/>
          <w:szCs w:val="22"/>
        </w:rPr>
        <w:t>.</w:t>
      </w:r>
    </w:p>
    <w:p w14:paraId="4FF1E7C9" w14:textId="77777777" w:rsidR="00646845" w:rsidRDefault="00000000">
      <w:pPr>
        <w:pStyle w:val="Akapitzlist"/>
        <w:numPr>
          <w:ilvl w:val="3"/>
          <w:numId w:val="2"/>
        </w:numPr>
        <w:tabs>
          <w:tab w:val="left" w:pos="343"/>
        </w:tabs>
        <w:spacing w:line="276" w:lineRule="auto"/>
        <w:ind w:left="426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Na zadanie wyłonione w konkursie Oferent nie może się ubiegać o inne dodatkowe środki </w:t>
      </w:r>
      <w:r>
        <w:rPr>
          <w:rFonts w:ascii="Times New Roman" w:eastAsia="Arial" w:hAnsi="Times New Roman" w:cs="Times New Roman"/>
          <w:sz w:val="22"/>
          <w:szCs w:val="22"/>
        </w:rPr>
        <w:br/>
        <w:t>z budżetu Gminy Barwice.</w:t>
      </w:r>
    </w:p>
    <w:p w14:paraId="0E55FB3D" w14:textId="77777777" w:rsidR="00646845" w:rsidRDefault="00000000">
      <w:pPr>
        <w:pStyle w:val="Akapitzlist"/>
        <w:numPr>
          <w:ilvl w:val="3"/>
          <w:numId w:val="2"/>
        </w:numPr>
        <w:tabs>
          <w:tab w:val="left" w:pos="343"/>
        </w:tabs>
        <w:spacing w:line="276" w:lineRule="auto"/>
        <w:ind w:left="426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W przypadku kiedy Oferent złoży w pkt. VI.1. wniosku deklarację o nieodpłatnym wykonaniu zadania publicznego to nie jest uprawniony do pobierania opłat od adresatów zadania, gdyż nie prowadzi działalności odpłatnej pożytku publicznego. </w:t>
      </w:r>
    </w:p>
    <w:p w14:paraId="1394183F" w14:textId="77777777" w:rsidR="00646845" w:rsidRDefault="00000000">
      <w:pPr>
        <w:pStyle w:val="Akapitzlist"/>
        <w:numPr>
          <w:ilvl w:val="3"/>
          <w:numId w:val="2"/>
        </w:numPr>
        <w:tabs>
          <w:tab w:val="left" w:pos="343"/>
        </w:tabs>
        <w:spacing w:line="276" w:lineRule="auto"/>
        <w:ind w:left="426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 Wysokość wpłat wnoszonych przez uczestników oraz honorariów musi w sposób jednoznaczny wynikać z oferty. W przypadku wpisowego uczestników należy podać koszt na jednego uczestnika.</w:t>
      </w:r>
    </w:p>
    <w:p w14:paraId="3372EE7F" w14:textId="77777777" w:rsidR="00646845" w:rsidRDefault="00000000">
      <w:pPr>
        <w:pStyle w:val="Akapitzlist"/>
        <w:numPr>
          <w:ilvl w:val="3"/>
          <w:numId w:val="2"/>
        </w:numPr>
        <w:tabs>
          <w:tab w:val="left" w:pos="343"/>
        </w:tabs>
        <w:spacing w:line="276" w:lineRule="auto"/>
        <w:ind w:left="426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 Ofertę może złożyć wspólnie kilka organizacji lub podmiotów. Organizacje pozarządowe lub podmioty składające ofertę wspólną ponoszą odpowiedzialność solidarną za zobowiązania wynikające z realizacji zadania. </w:t>
      </w:r>
    </w:p>
    <w:p w14:paraId="5B344E29" w14:textId="77777777" w:rsidR="00646845" w:rsidRDefault="00000000">
      <w:pPr>
        <w:pStyle w:val="Akapitzlist"/>
        <w:numPr>
          <w:ilvl w:val="3"/>
          <w:numId w:val="2"/>
        </w:numPr>
        <w:tabs>
          <w:tab w:val="left" w:pos="343"/>
        </w:tabs>
        <w:spacing w:line="276" w:lineRule="auto"/>
        <w:ind w:left="426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 Złożenie oferty nie jest równoznaczne z przyznaniem dofinansowania, nie gwarantuje również przyznania dofinansowania w wysokości wnioskowanej przez Oferenta.</w:t>
      </w:r>
    </w:p>
    <w:p w14:paraId="00A75470" w14:textId="77777777" w:rsidR="00646845" w:rsidRDefault="00000000">
      <w:pPr>
        <w:pStyle w:val="Akapitzlist"/>
        <w:numPr>
          <w:ilvl w:val="3"/>
          <w:numId w:val="2"/>
        </w:numPr>
        <w:tabs>
          <w:tab w:val="left" w:pos="343"/>
        </w:tabs>
        <w:spacing w:line="276" w:lineRule="auto"/>
        <w:ind w:left="426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 W  przypadku  przyznania  mniejszej  kwoty  niż  wnioskowana,  podmiot  dokonuje  stosownie  do</w:t>
      </w:r>
    </w:p>
    <w:p w14:paraId="2E5F027D" w14:textId="77777777" w:rsidR="00646845" w:rsidRDefault="00000000">
      <w:pPr>
        <w:spacing w:line="276" w:lineRule="auto"/>
        <w:ind w:left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przyznanej kwoty aktualizacji kosztorysu oraz harmonogramu lub wycofuje swoją ofertę. </w:t>
      </w:r>
      <w:r>
        <w:rPr>
          <w:rFonts w:ascii="Times New Roman" w:eastAsia="Arial" w:hAnsi="Times New Roman" w:cs="Times New Roman"/>
          <w:sz w:val="22"/>
          <w:szCs w:val="22"/>
        </w:rPr>
        <w:br/>
        <w:t>W zaktualizowanym kosztorysie proporcje procentowe środków własnych w odniesieniu do przyznanej dotacji nie mogą być niższe, niż zadeklarowane w ofercie złożonej w otwartym konkursie ofert.</w:t>
      </w:r>
    </w:p>
    <w:p w14:paraId="0DEF38ED" w14:textId="77777777" w:rsidR="00646845" w:rsidRDefault="00000000">
      <w:pPr>
        <w:pStyle w:val="Akapitzlist"/>
        <w:numPr>
          <w:ilvl w:val="3"/>
          <w:numId w:val="2"/>
        </w:numPr>
        <w:spacing w:line="276" w:lineRule="auto"/>
        <w:ind w:left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Uruchomienie środków na realizację zadania nastąpi na podstawie umowy zawartej pomiędzy Zleceniodawcą a podmiotem, którego oferta została wybrana.</w:t>
      </w:r>
    </w:p>
    <w:p w14:paraId="2D678DF7" w14:textId="77777777" w:rsidR="00646845" w:rsidRDefault="00000000">
      <w:pPr>
        <w:pStyle w:val="Akapitzlist"/>
        <w:numPr>
          <w:ilvl w:val="3"/>
          <w:numId w:val="2"/>
        </w:numPr>
        <w:spacing w:line="276" w:lineRule="auto"/>
        <w:ind w:left="284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lastRenderedPageBreak/>
        <w:t>Wymagania w stosunku do składanych ofert:</w:t>
      </w:r>
    </w:p>
    <w:p w14:paraId="78BDFEDA" w14:textId="77777777" w:rsidR="00646845" w:rsidRDefault="00000000">
      <w:pPr>
        <w:numPr>
          <w:ilvl w:val="1"/>
          <w:numId w:val="4"/>
        </w:numPr>
        <w:tabs>
          <w:tab w:val="left" w:pos="764"/>
        </w:tabs>
        <w:spacing w:line="276" w:lineRule="auto"/>
        <w:ind w:left="724" w:right="120" w:hanging="296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oferta oraz załączniki muszą być podpisane przez osoby uprawnione do składania oświadczeń woli w imieniu oferenta. W przypadku składania kserokopii wymaganych dokumentów każda strona dokumentu powinna być potwierdzona za zgodność z oryginałem przez co najmniej jedną osobę reprezentującą oferenta zgodnie z wpisem w Krajowym Rejestrze Sądowym lub innym dokumentem potwierdzającym status prawny oferenta i umocowanie osób go reprezentujących/osobę upoważnioną lub przez organ wydający dokument;</w:t>
      </w:r>
    </w:p>
    <w:p w14:paraId="2BE6E9A5" w14:textId="77777777" w:rsidR="00646845" w:rsidRDefault="00000000">
      <w:pPr>
        <w:numPr>
          <w:ilvl w:val="0"/>
          <w:numId w:val="5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oferta powinna być:</w:t>
      </w:r>
    </w:p>
    <w:p w14:paraId="549E2526" w14:textId="77777777" w:rsidR="00646845" w:rsidRDefault="00000000">
      <w:pPr>
        <w:numPr>
          <w:ilvl w:val="1"/>
          <w:numId w:val="5"/>
        </w:numPr>
        <w:tabs>
          <w:tab w:val="left" w:pos="1084"/>
        </w:tabs>
        <w:spacing w:line="276" w:lineRule="auto"/>
        <w:ind w:left="108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złożona przez osoby uprawnione do reprezentowania oferenta (osobę upoważnioną lub osoby upoważnione do składania oświadczeń woli w imieniu oferenta) zgodnie </w:t>
      </w:r>
      <w:r>
        <w:rPr>
          <w:rFonts w:ascii="Times New Roman" w:eastAsia="Arial" w:hAnsi="Times New Roman" w:cs="Times New Roman"/>
          <w:sz w:val="22"/>
          <w:szCs w:val="22"/>
        </w:rPr>
        <w:br/>
        <w:t>z uprawnieniem wskazanym w KRS, innym rejestrze lub ewidencji, lub innym dokumencie (upoważnienie, pełnomocnictwo),</w:t>
      </w:r>
    </w:p>
    <w:p w14:paraId="52040436" w14:textId="77777777" w:rsidR="00646845" w:rsidRDefault="00000000">
      <w:pPr>
        <w:numPr>
          <w:ilvl w:val="2"/>
          <w:numId w:val="6"/>
        </w:numPr>
        <w:tabs>
          <w:tab w:val="left" w:pos="1084"/>
        </w:tabs>
        <w:spacing w:line="276" w:lineRule="auto"/>
        <w:ind w:left="1084" w:right="120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podpisana w sposób czytelny lub zaopatrzona w pieczęcie imienne, które umożliwiają identyfikację osób składających ofertę;</w:t>
      </w:r>
    </w:p>
    <w:p w14:paraId="7F226A8C" w14:textId="77777777" w:rsidR="00646845" w:rsidRDefault="00000000">
      <w:pPr>
        <w:numPr>
          <w:ilvl w:val="1"/>
          <w:numId w:val="7"/>
        </w:numPr>
        <w:tabs>
          <w:tab w:val="left" w:pos="724"/>
        </w:tabs>
        <w:spacing w:line="276" w:lineRule="auto"/>
        <w:ind w:left="724" w:right="120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oferta powinna zawierać oświadczenia wymagane na ostatniej stronie oferty poprzez zakreślenie właściwych pozycji (brak skreślenia stanowi brak oświadczeń, a tym samym brak formalny);</w:t>
      </w:r>
    </w:p>
    <w:p w14:paraId="665E8261" w14:textId="77777777" w:rsidR="00646845" w:rsidRDefault="00000000">
      <w:pPr>
        <w:numPr>
          <w:ilvl w:val="1"/>
          <w:numId w:val="7"/>
        </w:numPr>
        <w:tabs>
          <w:tab w:val="left" w:pos="724"/>
        </w:tabs>
        <w:spacing w:line="276" w:lineRule="auto"/>
        <w:ind w:left="724" w:right="120" w:hanging="364"/>
        <w:jc w:val="both"/>
      </w:pPr>
      <w:r>
        <w:rPr>
          <w:rFonts w:ascii="Times New Roman" w:hAnsi="Times New Roman" w:cs="Times New Roman"/>
          <w:sz w:val="22"/>
          <w:szCs w:val="22"/>
        </w:rPr>
        <w:t>obowiązkiem każdej organizacji pozarządowej i podmiotu zrównanego realizującego zadanie publiczne finansowane ze środków dotacji jest zapewnienie dostępności osobom ze szczególnymi potrzebami. Dostępność musi być zapewniona co najmniej w minimalnym wymiarze, o którym mowa w art. 6 ustawy z dnia 19 lipca 2019 o zapewnieniu dostępności osobom ze szczególnymi potrzebami (</w:t>
      </w:r>
      <w:proofErr w:type="spellStart"/>
      <w:r>
        <w:rPr>
          <w:rFonts w:ascii="Times New Roman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hAnsi="Times New Roman" w:cs="Times New Roman"/>
          <w:sz w:val="22"/>
          <w:szCs w:val="22"/>
        </w:rPr>
        <w:t>. Dz.U. z 2024 r., poz. 1411 z późn.zm.). Dotyczy to również stron internetowych i aplikacji jakie będą wykorzystane do realizacji zadania, które spełniają wymagania określone w ustawie z dnia 4 kwietnia 2019 r. o dostępności cyfrowej stron internetowych i aplikacji mobilnych podmiotów publicznych (</w:t>
      </w:r>
      <w:proofErr w:type="spellStart"/>
      <w:r>
        <w:rPr>
          <w:rFonts w:ascii="Times New Roman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Dz.U. z 2023 r., poz. 1440). W indywidualnym przypadku, jeżeli organizacja lub podmiot zrównany nie jest </w:t>
      </w:r>
      <w:r>
        <w:rPr>
          <w:rFonts w:ascii="Times New Roman" w:hAnsi="Times New Roman" w:cs="Times New Roman"/>
          <w:sz w:val="22"/>
          <w:szCs w:val="22"/>
        </w:rPr>
        <w:br/>
        <w:t xml:space="preserve">w stanie, w szczególności ze względów technicznych lub prawnych, zapewnić dostępności osobie ze szczególnymi potrzebami, w zakresie, o którym mowa w art. 6 ustawy o dostępności, podmiot ten jest obowiązany zapewnić takiej osobie dostęp alternatywny. W związku </w:t>
      </w:r>
      <w:r>
        <w:rPr>
          <w:rFonts w:ascii="Times New Roman" w:hAnsi="Times New Roman" w:cs="Times New Roman"/>
          <w:sz w:val="22"/>
          <w:szCs w:val="22"/>
        </w:rPr>
        <w:br/>
        <w:t xml:space="preserve">z powyższym rekomendujemy opisanie w składanej ofercie realizacji zadania publicznego </w:t>
      </w:r>
      <w:r>
        <w:rPr>
          <w:rFonts w:ascii="Times New Roman" w:hAnsi="Times New Roman" w:cs="Times New Roman"/>
          <w:sz w:val="22"/>
          <w:szCs w:val="22"/>
        </w:rPr>
        <w:br/>
        <w:t xml:space="preserve">w jaki sposób zostanie zapewniona dostępność dla osób ze szczególnymi potrzebami </w:t>
      </w:r>
      <w:r>
        <w:rPr>
          <w:rFonts w:ascii="Times New Roman" w:hAnsi="Times New Roman" w:cs="Times New Roman"/>
          <w:sz w:val="22"/>
          <w:szCs w:val="22"/>
        </w:rPr>
        <w:br/>
        <w:t xml:space="preserve">w wymiarze architektonicznym – opisać dostępność w </w:t>
      </w: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VI. Inne informacje </w:t>
      </w:r>
      <w:r>
        <w:rPr>
          <w:rFonts w:ascii="Times New Roman" w:hAnsi="Times New Roman" w:cs="Times New Roman"/>
          <w:sz w:val="22"/>
          <w:szCs w:val="22"/>
        </w:rPr>
        <w:t>części oferty.</w:t>
      </w:r>
    </w:p>
    <w:p w14:paraId="52BCB774" w14:textId="77777777" w:rsidR="00646845" w:rsidRDefault="00000000">
      <w:pPr>
        <w:pStyle w:val="Akapitzlist"/>
        <w:numPr>
          <w:ilvl w:val="3"/>
          <w:numId w:val="2"/>
        </w:numPr>
        <w:tabs>
          <w:tab w:val="left" w:pos="364"/>
        </w:tabs>
        <w:spacing w:line="276" w:lineRule="auto"/>
        <w:ind w:left="142" w:hanging="142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>Zasady uzupełniania ofert:</w:t>
      </w:r>
    </w:p>
    <w:p w14:paraId="2CD6AC6B" w14:textId="77777777" w:rsidR="00646845" w:rsidRDefault="00000000">
      <w:pPr>
        <w:pStyle w:val="Akapitzlist"/>
        <w:numPr>
          <w:ilvl w:val="0"/>
          <w:numId w:val="8"/>
        </w:numPr>
        <w:tabs>
          <w:tab w:val="left" w:pos="724"/>
        </w:tabs>
        <w:spacing w:line="276" w:lineRule="auto"/>
        <w:ind w:right="1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Oferenci, których oferty będą posiadały braki formalne kwalifikujące się do uzupełnienia, </w:t>
      </w:r>
      <w:r>
        <w:rPr>
          <w:rFonts w:ascii="Times New Roman" w:eastAsia="Arial" w:hAnsi="Times New Roman" w:cs="Times New Roman"/>
          <w:sz w:val="22"/>
          <w:szCs w:val="22"/>
        </w:rPr>
        <w:br/>
        <w:t>a jednocześnie uzyskają w ocenie merytorycznej wymaganą minimalną liczbę punktów, zostaną wezwani do ich uzupełnienia w terminie 5 dni roboczych od dnia doręczenia wezwania;</w:t>
      </w:r>
    </w:p>
    <w:p w14:paraId="42A13F17" w14:textId="77777777" w:rsidR="00646845" w:rsidRDefault="00000000">
      <w:pPr>
        <w:pStyle w:val="Akapitzlist"/>
        <w:numPr>
          <w:ilvl w:val="0"/>
          <w:numId w:val="8"/>
        </w:numPr>
        <w:tabs>
          <w:tab w:val="left" w:pos="724"/>
        </w:tabs>
        <w:spacing w:line="276" w:lineRule="auto"/>
        <w:ind w:right="1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wezwanie do uzupełnienia ofert będzie przekazane na piśmie za potwierdzeniem odbioru lub za pośrednictwem poczty elektronicznej e-mail;</w:t>
      </w:r>
    </w:p>
    <w:p w14:paraId="3EFE345D" w14:textId="77777777" w:rsidR="00646845" w:rsidRDefault="00000000">
      <w:pPr>
        <w:pStyle w:val="Akapitzlist"/>
        <w:numPr>
          <w:ilvl w:val="0"/>
          <w:numId w:val="8"/>
        </w:numPr>
        <w:tabs>
          <w:tab w:val="left" w:pos="724"/>
        </w:tabs>
        <w:spacing w:line="276" w:lineRule="auto"/>
        <w:ind w:right="1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oferty posiadające braki formalne po upływie terminu na ich uzupełnienie oraz uzupełnione po wskazanym terminie – pozostają bez rozpatrzenia.</w:t>
      </w:r>
      <w:bookmarkStart w:id="3" w:name="page3"/>
      <w:bookmarkEnd w:id="3"/>
    </w:p>
    <w:p w14:paraId="392BB9EA" w14:textId="77777777" w:rsidR="00646845" w:rsidRDefault="00000000">
      <w:pPr>
        <w:pStyle w:val="Akapitzlist"/>
        <w:numPr>
          <w:ilvl w:val="3"/>
          <w:numId w:val="2"/>
        </w:numPr>
        <w:tabs>
          <w:tab w:val="left" w:pos="364"/>
        </w:tabs>
        <w:spacing w:line="276" w:lineRule="auto"/>
        <w:ind w:left="567" w:hanging="567"/>
      </w:pPr>
      <w:r>
        <w:rPr>
          <w:rFonts w:ascii="Times New Roman" w:eastAsia="Arial" w:hAnsi="Times New Roman" w:cs="Times New Roman"/>
          <w:b/>
          <w:sz w:val="22"/>
          <w:szCs w:val="22"/>
        </w:rPr>
        <w:t>Uzupełnieniu podlegają oferty w szczególności:</w:t>
      </w:r>
    </w:p>
    <w:p w14:paraId="5D880F96" w14:textId="77777777" w:rsidR="00646845" w:rsidRDefault="00000000">
      <w:pPr>
        <w:pStyle w:val="Akapitzlist"/>
        <w:numPr>
          <w:ilvl w:val="0"/>
          <w:numId w:val="9"/>
        </w:numPr>
        <w:tabs>
          <w:tab w:val="left" w:pos="-878"/>
        </w:tabs>
        <w:spacing w:line="276" w:lineRule="auto"/>
      </w:pPr>
      <w:r>
        <w:rPr>
          <w:rFonts w:ascii="Times New Roman" w:eastAsia="Arial" w:hAnsi="Times New Roman" w:cs="Times New Roman"/>
          <w:sz w:val="22"/>
          <w:szCs w:val="22"/>
        </w:rPr>
        <w:t>niekompletne pod względem wymaganych załączników;</w:t>
      </w:r>
    </w:p>
    <w:p w14:paraId="47CAD591" w14:textId="77777777" w:rsidR="00646845" w:rsidRDefault="00000000">
      <w:pPr>
        <w:pStyle w:val="Akapitzlist"/>
        <w:numPr>
          <w:ilvl w:val="0"/>
          <w:numId w:val="9"/>
        </w:numPr>
        <w:tabs>
          <w:tab w:val="left" w:pos="-878"/>
        </w:tabs>
        <w:spacing w:line="276" w:lineRule="auto"/>
      </w:pPr>
      <w:r>
        <w:rPr>
          <w:rFonts w:ascii="Times New Roman" w:eastAsia="Arial" w:hAnsi="Times New Roman" w:cs="Times New Roman"/>
          <w:sz w:val="22"/>
          <w:szCs w:val="22"/>
        </w:rPr>
        <w:t>bez kompletu wymaganych podpisów, pieczęci, potwierdzenia za zgodność;</w:t>
      </w:r>
    </w:p>
    <w:p w14:paraId="4B7000FA" w14:textId="77777777" w:rsidR="00646845" w:rsidRDefault="00000000">
      <w:pPr>
        <w:pStyle w:val="Akapitzlist"/>
        <w:numPr>
          <w:ilvl w:val="0"/>
          <w:numId w:val="9"/>
        </w:numPr>
        <w:tabs>
          <w:tab w:val="left" w:pos="-878"/>
        </w:tabs>
        <w:spacing w:line="276" w:lineRule="auto"/>
      </w:pPr>
      <w:r>
        <w:rPr>
          <w:rFonts w:ascii="Times New Roman" w:eastAsia="Arial" w:hAnsi="Times New Roman" w:cs="Times New Roman"/>
          <w:sz w:val="22"/>
          <w:szCs w:val="22"/>
        </w:rPr>
        <w:t>które nie zawierają wszystkich wymaganych zapisów w polach oferty;</w:t>
      </w:r>
    </w:p>
    <w:p w14:paraId="22E266D7" w14:textId="77777777" w:rsidR="00646845" w:rsidRDefault="00000000">
      <w:pPr>
        <w:pStyle w:val="Akapitzlist"/>
        <w:numPr>
          <w:ilvl w:val="0"/>
          <w:numId w:val="9"/>
        </w:numPr>
        <w:tabs>
          <w:tab w:val="left" w:pos="-878"/>
        </w:tabs>
        <w:spacing w:line="276" w:lineRule="auto"/>
      </w:pPr>
      <w:r>
        <w:rPr>
          <w:rFonts w:ascii="Times New Roman" w:eastAsia="Arial" w:hAnsi="Times New Roman" w:cs="Times New Roman"/>
          <w:sz w:val="22"/>
          <w:szCs w:val="22"/>
        </w:rPr>
        <w:t>bez wymaganych oświadczeń wskazanych w ofercie;</w:t>
      </w:r>
    </w:p>
    <w:p w14:paraId="62900EC9" w14:textId="77777777" w:rsidR="00646845" w:rsidRDefault="00000000">
      <w:pPr>
        <w:pStyle w:val="Akapitzlist"/>
        <w:numPr>
          <w:ilvl w:val="0"/>
          <w:numId w:val="9"/>
        </w:numPr>
        <w:tabs>
          <w:tab w:val="left" w:pos="-878"/>
        </w:tabs>
        <w:spacing w:line="276" w:lineRule="auto"/>
      </w:pPr>
      <w:r>
        <w:rPr>
          <w:rFonts w:ascii="Times New Roman" w:eastAsia="Arial" w:hAnsi="Times New Roman" w:cs="Times New Roman"/>
          <w:sz w:val="22"/>
          <w:szCs w:val="22"/>
        </w:rPr>
        <w:t>których termin realizacji zadania wykracza poza ramy czasowe wskazane w ogłoszeniu;</w:t>
      </w:r>
    </w:p>
    <w:p w14:paraId="4B941633" w14:textId="77777777" w:rsidR="00646845" w:rsidRDefault="00000000">
      <w:pPr>
        <w:pStyle w:val="Akapitzlist"/>
        <w:numPr>
          <w:ilvl w:val="0"/>
          <w:numId w:val="9"/>
        </w:numPr>
        <w:tabs>
          <w:tab w:val="left" w:pos="-878"/>
        </w:tabs>
        <w:spacing w:line="276" w:lineRule="auto"/>
      </w:pPr>
      <w:r>
        <w:rPr>
          <w:rFonts w:ascii="Times New Roman" w:eastAsia="Arial" w:hAnsi="Times New Roman" w:cs="Times New Roman"/>
          <w:sz w:val="22"/>
          <w:szCs w:val="22"/>
        </w:rPr>
        <w:t>zawierające oczywiste omyłki rachunkowe</w:t>
      </w:r>
      <w:r>
        <w:rPr>
          <w:rFonts w:ascii="Arial" w:eastAsia="Arial" w:hAnsi="Arial"/>
        </w:rPr>
        <w:t>.</w:t>
      </w:r>
    </w:p>
    <w:p w14:paraId="0B2492EC" w14:textId="77777777" w:rsidR="00646845" w:rsidRDefault="00000000">
      <w:pPr>
        <w:pStyle w:val="Akapitzlist"/>
        <w:numPr>
          <w:ilvl w:val="3"/>
          <w:numId w:val="2"/>
        </w:numPr>
        <w:tabs>
          <w:tab w:val="left" w:pos="364"/>
        </w:tabs>
        <w:spacing w:line="276" w:lineRule="auto"/>
        <w:ind w:left="709" w:hanging="709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>Oferty podlegające odrzuceniu bez możliwości ich uzupełnienia to w szczególności oferty:</w:t>
      </w:r>
    </w:p>
    <w:p w14:paraId="15252CE5" w14:textId="77777777" w:rsidR="00646845" w:rsidRDefault="00000000">
      <w:pPr>
        <w:pStyle w:val="Akapitzlist"/>
        <w:numPr>
          <w:ilvl w:val="0"/>
          <w:numId w:val="10"/>
        </w:numPr>
        <w:tabs>
          <w:tab w:val="left" w:pos="364"/>
        </w:tabs>
        <w:spacing w:line="276" w:lineRule="auto"/>
        <w:ind w:left="851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złożone po terminie;</w:t>
      </w:r>
    </w:p>
    <w:p w14:paraId="4E3819C5" w14:textId="77777777" w:rsidR="00646845" w:rsidRDefault="00000000">
      <w:pPr>
        <w:pStyle w:val="Akapitzlist"/>
        <w:numPr>
          <w:ilvl w:val="0"/>
          <w:numId w:val="10"/>
        </w:numPr>
        <w:tabs>
          <w:tab w:val="left" w:pos="364"/>
        </w:tabs>
        <w:spacing w:line="276" w:lineRule="auto"/>
        <w:ind w:left="851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lastRenderedPageBreak/>
        <w:t>złożone przez nieuprawnionego oferenta;</w:t>
      </w:r>
    </w:p>
    <w:p w14:paraId="59416678" w14:textId="77777777" w:rsidR="00646845" w:rsidRDefault="00000000">
      <w:pPr>
        <w:pStyle w:val="Akapitzlist"/>
        <w:numPr>
          <w:ilvl w:val="0"/>
          <w:numId w:val="10"/>
        </w:numPr>
        <w:tabs>
          <w:tab w:val="left" w:pos="364"/>
        </w:tabs>
        <w:spacing w:line="276" w:lineRule="auto"/>
        <w:ind w:left="851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które nie dotyczą pod względem merytorycznym zadań wskazanych w ogłoszeniu;</w:t>
      </w:r>
    </w:p>
    <w:p w14:paraId="3D04E382" w14:textId="77777777" w:rsidR="00646845" w:rsidRDefault="00000000">
      <w:pPr>
        <w:pStyle w:val="Akapitzlist"/>
        <w:numPr>
          <w:ilvl w:val="0"/>
          <w:numId w:val="10"/>
        </w:numPr>
        <w:tabs>
          <w:tab w:val="left" w:pos="364"/>
        </w:tabs>
        <w:spacing w:line="276" w:lineRule="auto"/>
        <w:ind w:left="851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złożone bez deklaracji wymaganego wkładu finansowego (patrz § 4 ust. 6);</w:t>
      </w:r>
    </w:p>
    <w:p w14:paraId="7F98CADD" w14:textId="77777777" w:rsidR="00646845" w:rsidRDefault="00000000">
      <w:pPr>
        <w:pStyle w:val="Akapitzlist"/>
        <w:numPr>
          <w:ilvl w:val="0"/>
          <w:numId w:val="10"/>
        </w:numPr>
        <w:tabs>
          <w:tab w:val="left" w:pos="364"/>
        </w:tabs>
        <w:spacing w:line="276" w:lineRule="auto"/>
        <w:ind w:left="851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zawierające deklarację, iż oferent nie prowadzi działalności odpłatnej, a jednocześnie uwzględnia w kosztorysie pobieranie opłat od adresatów zadania.</w:t>
      </w:r>
    </w:p>
    <w:p w14:paraId="23AB7BEB" w14:textId="77777777" w:rsidR="00646845" w:rsidRDefault="00000000">
      <w:pPr>
        <w:pStyle w:val="Akapitzlist"/>
        <w:numPr>
          <w:ilvl w:val="3"/>
          <w:numId w:val="2"/>
        </w:numPr>
        <w:tabs>
          <w:tab w:val="left" w:pos="364"/>
        </w:tabs>
        <w:spacing w:line="276" w:lineRule="auto"/>
        <w:ind w:left="426" w:hanging="426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>Kwalifikowalność wydatków:</w:t>
      </w:r>
    </w:p>
    <w:p w14:paraId="04BDB520" w14:textId="77777777" w:rsidR="00646845" w:rsidRDefault="00000000">
      <w:pPr>
        <w:pStyle w:val="Akapitzlist"/>
        <w:numPr>
          <w:ilvl w:val="0"/>
          <w:numId w:val="11"/>
        </w:numPr>
        <w:tabs>
          <w:tab w:val="left" w:pos="169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termin poniesienia wydatków ustala się:</w:t>
      </w:r>
    </w:p>
    <w:p w14:paraId="7CDA3C6D" w14:textId="77777777" w:rsidR="00646845" w:rsidRDefault="00000000">
      <w:pPr>
        <w:pStyle w:val="Akapitzlist"/>
        <w:numPr>
          <w:ilvl w:val="0"/>
          <w:numId w:val="12"/>
        </w:numPr>
        <w:tabs>
          <w:tab w:val="left" w:pos="-1631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dla środków pochodzących z dotacji: w terminie realizacji zadania, po dacie zawarcia umowy do dnia określonego w umowie jako termin końcowy realizacji zadania publicznego, jednak nie dłużej niż do dnia 31 grudnia 2026 r.;</w:t>
      </w:r>
    </w:p>
    <w:p w14:paraId="5B4D1D74" w14:textId="77777777" w:rsidR="00646845" w:rsidRDefault="00000000">
      <w:pPr>
        <w:pStyle w:val="Akapitzlist"/>
        <w:numPr>
          <w:ilvl w:val="0"/>
          <w:numId w:val="12"/>
        </w:numPr>
        <w:tabs>
          <w:tab w:val="left" w:pos="-1631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dla innych środków finansowych: w terminie realizacji zadania, wskazanym przez Oferenta w ofercie, nie później jednak niż do dnia określonego w umowie jako termin końcowy realizacji zadania publicznego, jednak nie dłużej niż do dnia 31 grudnia 2026 r.;</w:t>
      </w:r>
    </w:p>
    <w:p w14:paraId="386FCEB9" w14:textId="77777777" w:rsidR="00646845" w:rsidRDefault="00646845">
      <w:pPr>
        <w:spacing w:line="5" w:lineRule="exact"/>
        <w:rPr>
          <w:rFonts w:ascii="Arial" w:eastAsia="Arial" w:hAnsi="Arial"/>
        </w:rPr>
      </w:pPr>
    </w:p>
    <w:p w14:paraId="345A520B" w14:textId="77777777" w:rsidR="00646845" w:rsidRDefault="00000000">
      <w:pPr>
        <w:pStyle w:val="Akapitzlist"/>
        <w:numPr>
          <w:ilvl w:val="0"/>
          <w:numId w:val="11"/>
        </w:numPr>
        <w:tabs>
          <w:tab w:val="left" w:pos="169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w ramach udzielonej dotacji są kwalifikowane gdy jednocześnie:</w:t>
      </w:r>
    </w:p>
    <w:p w14:paraId="080A4ABD" w14:textId="77777777" w:rsidR="00646845" w:rsidRDefault="00000000">
      <w:pPr>
        <w:pStyle w:val="Akapitzlist"/>
        <w:numPr>
          <w:ilvl w:val="0"/>
          <w:numId w:val="13"/>
        </w:numPr>
        <w:tabs>
          <w:tab w:val="left" w:pos="-1631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są poniesione w terminie, o którym mowa w pkt 1;</w:t>
      </w:r>
    </w:p>
    <w:p w14:paraId="0DE1E6DE" w14:textId="77777777" w:rsidR="00646845" w:rsidRDefault="00000000">
      <w:pPr>
        <w:pStyle w:val="Akapitzlist"/>
        <w:numPr>
          <w:ilvl w:val="0"/>
          <w:numId w:val="13"/>
        </w:numPr>
        <w:tabs>
          <w:tab w:val="left" w:pos="-1631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są niezbędne do realizacji zadania;</w:t>
      </w:r>
    </w:p>
    <w:p w14:paraId="2E627A96" w14:textId="77777777" w:rsidR="00646845" w:rsidRDefault="00000000">
      <w:pPr>
        <w:pStyle w:val="Akapitzlist"/>
        <w:numPr>
          <w:ilvl w:val="0"/>
          <w:numId w:val="13"/>
        </w:numPr>
        <w:tabs>
          <w:tab w:val="left" w:pos="-1631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są udokumentowane (dowodem poniesienia wydatków jest opłacona faktura lub inny dokument księgowy o równoważnej wartości dowodowej wraz z dowodami zapłaty);</w:t>
      </w:r>
    </w:p>
    <w:p w14:paraId="13059F37" w14:textId="77777777" w:rsidR="00646845" w:rsidRDefault="00000000">
      <w:pPr>
        <w:pStyle w:val="Akapitzlist"/>
        <w:numPr>
          <w:ilvl w:val="0"/>
          <w:numId w:val="13"/>
        </w:numPr>
        <w:tabs>
          <w:tab w:val="left" w:pos="-1631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zostały faktycznie poniesione przez Oferenta;</w:t>
      </w:r>
    </w:p>
    <w:p w14:paraId="59B9C8D6" w14:textId="77777777" w:rsidR="00646845" w:rsidRDefault="00000000">
      <w:pPr>
        <w:pStyle w:val="Akapitzlist"/>
        <w:numPr>
          <w:ilvl w:val="0"/>
          <w:numId w:val="13"/>
        </w:numPr>
        <w:tabs>
          <w:tab w:val="left" w:pos="-1631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zostały poniesione wyłącznie na potrzeby osób, do których zadanie jest adresowane;</w:t>
      </w:r>
    </w:p>
    <w:p w14:paraId="475A9B00" w14:textId="77777777" w:rsidR="00646845" w:rsidRDefault="00000000">
      <w:pPr>
        <w:pStyle w:val="Akapitzlist"/>
        <w:numPr>
          <w:ilvl w:val="0"/>
          <w:numId w:val="13"/>
        </w:numPr>
        <w:tabs>
          <w:tab w:val="left" w:pos="-1631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zostały przewidziane w zatwierdzonym kosztorysie.</w:t>
      </w:r>
    </w:p>
    <w:p w14:paraId="79F91FFF" w14:textId="77777777" w:rsidR="00646845" w:rsidRDefault="00646845">
      <w:pPr>
        <w:spacing w:line="256" w:lineRule="exact"/>
        <w:rPr>
          <w:rFonts w:ascii="Times New Roman" w:eastAsia="Times New Roman" w:hAnsi="Times New Roman"/>
        </w:rPr>
      </w:pPr>
    </w:p>
    <w:p w14:paraId="654D6109" w14:textId="77777777" w:rsidR="00646845" w:rsidRDefault="00000000">
      <w:pPr>
        <w:spacing w:line="0" w:lineRule="atLeast"/>
        <w:ind w:right="8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 5</w:t>
      </w:r>
    </w:p>
    <w:p w14:paraId="64908995" w14:textId="77777777" w:rsidR="00646845" w:rsidRDefault="00000000">
      <w:pPr>
        <w:spacing w:line="0" w:lineRule="atLeast"/>
        <w:ind w:right="10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Termin i miejsce realizacji zadania</w:t>
      </w:r>
    </w:p>
    <w:p w14:paraId="17FB07E0" w14:textId="77777777" w:rsidR="00646845" w:rsidRDefault="00646845">
      <w:pPr>
        <w:spacing w:line="228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1469E1B0" w14:textId="77777777" w:rsidR="00646845" w:rsidRDefault="00000000">
      <w:pPr>
        <w:numPr>
          <w:ilvl w:val="0"/>
          <w:numId w:val="14"/>
        </w:numPr>
        <w:tabs>
          <w:tab w:val="left" w:pos="364"/>
        </w:tabs>
        <w:spacing w:line="276" w:lineRule="auto"/>
        <w:ind w:left="364" w:hanging="364"/>
      </w:pPr>
      <w:r>
        <w:rPr>
          <w:rFonts w:ascii="Times New Roman" w:eastAsia="Arial" w:hAnsi="Times New Roman" w:cs="Times New Roman"/>
          <w:sz w:val="22"/>
          <w:szCs w:val="22"/>
        </w:rPr>
        <w:t xml:space="preserve">Termin realizacji zadania: </w:t>
      </w:r>
      <w:r>
        <w:rPr>
          <w:rFonts w:ascii="Times New Roman" w:eastAsia="Arial" w:hAnsi="Times New Roman" w:cs="Times New Roman"/>
          <w:b/>
          <w:sz w:val="22"/>
          <w:szCs w:val="22"/>
        </w:rPr>
        <w:t>do 31 grudnia 2026 roku.</w:t>
      </w:r>
    </w:p>
    <w:p w14:paraId="3D03D117" w14:textId="77777777" w:rsidR="00646845" w:rsidRDefault="00000000">
      <w:pPr>
        <w:numPr>
          <w:ilvl w:val="0"/>
          <w:numId w:val="14"/>
        </w:numPr>
        <w:tabs>
          <w:tab w:val="left" w:pos="364"/>
        </w:tabs>
        <w:spacing w:line="276" w:lineRule="auto"/>
        <w:ind w:left="364" w:right="106" w:hanging="364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Miejsce realizacji zadania: teren gminy Barwice, teren Rzeczpospolitej Polskiej – w przypadku udziału w zawodach, turniejach i rozgrywkach.</w:t>
      </w:r>
    </w:p>
    <w:p w14:paraId="56792304" w14:textId="77777777" w:rsidR="00646845" w:rsidRDefault="00000000">
      <w:pPr>
        <w:numPr>
          <w:ilvl w:val="0"/>
          <w:numId w:val="14"/>
        </w:numPr>
        <w:tabs>
          <w:tab w:val="left" w:pos="364"/>
        </w:tabs>
        <w:spacing w:line="276" w:lineRule="auto"/>
        <w:ind w:left="364" w:right="106" w:hanging="364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Forma realizacji zadania: zadania stacjonarne na terenie gminy Barwice.</w:t>
      </w:r>
    </w:p>
    <w:p w14:paraId="00412B1F" w14:textId="77777777" w:rsidR="00646845" w:rsidRDefault="00646845">
      <w:pPr>
        <w:spacing w:line="255" w:lineRule="exact"/>
        <w:rPr>
          <w:rFonts w:ascii="Times New Roman" w:eastAsia="Times New Roman" w:hAnsi="Times New Roman"/>
        </w:rPr>
      </w:pPr>
    </w:p>
    <w:p w14:paraId="5F1FEF7E" w14:textId="77777777" w:rsidR="00646845" w:rsidRDefault="00000000">
      <w:pPr>
        <w:spacing w:line="0" w:lineRule="atLeast"/>
        <w:ind w:right="8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 6</w:t>
      </w:r>
    </w:p>
    <w:p w14:paraId="6733AD8F" w14:textId="77777777" w:rsidR="00646845" w:rsidRDefault="00000000">
      <w:pPr>
        <w:spacing w:line="228" w:lineRule="auto"/>
        <w:ind w:right="10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Warunki realizacji zadania publicznego</w:t>
      </w:r>
    </w:p>
    <w:p w14:paraId="449627AF" w14:textId="77777777" w:rsidR="00646845" w:rsidRDefault="00646845">
      <w:pPr>
        <w:spacing w:line="252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4F7D2B28" w14:textId="77777777" w:rsidR="00646845" w:rsidRDefault="00000000">
      <w:pPr>
        <w:numPr>
          <w:ilvl w:val="0"/>
          <w:numId w:val="15"/>
        </w:numPr>
        <w:tabs>
          <w:tab w:val="left" w:pos="364"/>
        </w:tabs>
        <w:spacing w:line="276" w:lineRule="auto"/>
        <w:ind w:left="364" w:right="8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ramach realizacji zadania Zleceniobiorca będzie zobowiązany do zawarcia umowy zgodnie ze wzorem załącznika nr 3 do Rozporządzenia Przewodniczącego Komitetu ds. Pożytku Publicznego z dnia 24 października 2018 r. w sprawie wzorów ofert i ramowych wzorów umów dotyczących realizacji zadań publicznych oraz wzorów sprawozdań z wykonywania tych zadań (Dz. U. 2018 r., poz. 2057).</w:t>
      </w:r>
    </w:p>
    <w:p w14:paraId="0FED7B6B" w14:textId="77777777" w:rsidR="00646845" w:rsidRDefault="00000000">
      <w:pPr>
        <w:numPr>
          <w:ilvl w:val="0"/>
          <w:numId w:val="15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Zadanie powinno być realizowane z najwyższą starannością, zgodnie ze złożoną ofertą </w:t>
      </w:r>
      <w:r>
        <w:rPr>
          <w:rFonts w:ascii="Times New Roman" w:eastAsia="Arial" w:hAnsi="Times New Roman" w:cs="Times New Roman"/>
          <w:sz w:val="22"/>
          <w:szCs w:val="22"/>
        </w:rPr>
        <w:br/>
        <w:t>i zawartą umową oraz obowiązującymi przepisami prawa.</w:t>
      </w:r>
    </w:p>
    <w:p w14:paraId="24A48234" w14:textId="77777777" w:rsidR="00646845" w:rsidRDefault="00000000">
      <w:pPr>
        <w:numPr>
          <w:ilvl w:val="0"/>
          <w:numId w:val="15"/>
        </w:numPr>
        <w:tabs>
          <w:tab w:val="left" w:pos="308"/>
        </w:tabs>
        <w:spacing w:line="276" w:lineRule="auto"/>
        <w:ind w:left="284" w:right="-28" w:hanging="28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W przypadku ogłoszenia na </w:t>
      </w:r>
      <w:r>
        <w:rPr>
          <w:rFonts w:ascii="Times New Roman" w:hAnsi="Times New Roman" w:cs="Times New Roman"/>
          <w:bCs/>
          <w:spacing w:val="-4"/>
          <w:sz w:val="22"/>
          <w:szCs w:val="22"/>
        </w:rPr>
        <w:t>terenie Rzeczypospolitej Polskiej stanem epidemii lub stanem zagrożenia epidemiologicznego o</w:t>
      </w:r>
      <w:r>
        <w:rPr>
          <w:rFonts w:ascii="Times New Roman" w:eastAsia="Arial" w:hAnsi="Times New Roman" w:cs="Times New Roman"/>
          <w:sz w:val="22"/>
          <w:szCs w:val="22"/>
        </w:rPr>
        <w:t xml:space="preserve">ferent zobowiązany jest do stosowania się do aktualnie obowiązujących </w:t>
      </w:r>
      <w:r>
        <w:rPr>
          <w:rFonts w:ascii="Times New Roman" w:hAnsi="Times New Roman" w:cs="Times New Roman"/>
          <w:bCs/>
          <w:spacing w:val="-4"/>
          <w:sz w:val="22"/>
          <w:szCs w:val="22"/>
        </w:rPr>
        <w:t xml:space="preserve">wytycznych wydanych przez właściwe organy. </w:t>
      </w:r>
    </w:p>
    <w:p w14:paraId="5623BF8F" w14:textId="77777777" w:rsidR="00646845" w:rsidRDefault="00000000">
      <w:pPr>
        <w:numPr>
          <w:ilvl w:val="0"/>
          <w:numId w:val="15"/>
        </w:numPr>
        <w:tabs>
          <w:tab w:val="left" w:pos="364"/>
        </w:tabs>
        <w:spacing w:line="276" w:lineRule="auto"/>
        <w:ind w:left="364" w:hanging="36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Dotacja </w:t>
      </w:r>
      <w:r>
        <w:rPr>
          <w:rFonts w:ascii="Times New Roman" w:eastAsia="Arial" w:hAnsi="Times New Roman" w:cs="Times New Roman"/>
          <w:b/>
          <w:sz w:val="22"/>
          <w:szCs w:val="22"/>
        </w:rPr>
        <w:t>może być</w:t>
      </w:r>
      <w:r>
        <w:rPr>
          <w:rFonts w:ascii="Times New Roman" w:eastAsia="Arial" w:hAnsi="Times New Roman" w:cs="Times New Roman"/>
          <w:sz w:val="22"/>
          <w:szCs w:val="22"/>
        </w:rPr>
        <w:t xml:space="preserve"> przeznaczona w szczególności na:</w:t>
      </w:r>
    </w:p>
    <w:p w14:paraId="3478B368" w14:textId="77777777" w:rsidR="00646845" w:rsidRDefault="00000000">
      <w:pPr>
        <w:numPr>
          <w:ilvl w:val="1"/>
          <w:numId w:val="15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wynagrodzenie kadry szkoleniowej;</w:t>
      </w:r>
    </w:p>
    <w:p w14:paraId="15876A2F" w14:textId="77777777" w:rsidR="00646845" w:rsidRDefault="00000000">
      <w:pPr>
        <w:numPr>
          <w:ilvl w:val="1"/>
          <w:numId w:val="15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wynagrodzenie osoby zajmującej się obsługą finansowo-księgową;</w:t>
      </w:r>
    </w:p>
    <w:p w14:paraId="070158E8" w14:textId="77777777" w:rsidR="00646845" w:rsidRDefault="00000000">
      <w:pPr>
        <w:numPr>
          <w:ilvl w:val="1"/>
          <w:numId w:val="15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obsługa medyczna i techniczna;</w:t>
      </w:r>
    </w:p>
    <w:p w14:paraId="59BC68DD" w14:textId="77777777" w:rsidR="00646845" w:rsidRDefault="00000000">
      <w:pPr>
        <w:numPr>
          <w:ilvl w:val="1"/>
          <w:numId w:val="15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obsługa księgowa dotycząca realizowanego zadania;</w:t>
      </w:r>
    </w:p>
    <w:p w14:paraId="2C0FC30C" w14:textId="77777777" w:rsidR="00646845" w:rsidRDefault="00000000">
      <w:pPr>
        <w:numPr>
          <w:ilvl w:val="1"/>
          <w:numId w:val="15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ubezpieczenie zawodników;</w:t>
      </w:r>
    </w:p>
    <w:p w14:paraId="73BA7840" w14:textId="77777777" w:rsidR="00646845" w:rsidRDefault="00000000">
      <w:pPr>
        <w:numPr>
          <w:ilvl w:val="1"/>
          <w:numId w:val="15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transport związany z realizacją zadania;</w:t>
      </w:r>
    </w:p>
    <w:p w14:paraId="53A427BC" w14:textId="77777777" w:rsidR="00646845" w:rsidRDefault="00000000">
      <w:pPr>
        <w:numPr>
          <w:ilvl w:val="0"/>
          <w:numId w:val="16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bookmarkStart w:id="4" w:name="page4"/>
      <w:bookmarkEnd w:id="4"/>
      <w:r>
        <w:rPr>
          <w:rFonts w:ascii="Times New Roman" w:eastAsia="Arial" w:hAnsi="Times New Roman" w:cs="Times New Roman"/>
          <w:sz w:val="22"/>
          <w:szCs w:val="22"/>
        </w:rPr>
        <w:t>zakup materiałów i pomocy niezbędnych do realizacji zadania;</w:t>
      </w:r>
    </w:p>
    <w:p w14:paraId="5B953422" w14:textId="77777777" w:rsidR="00646845" w:rsidRDefault="00000000">
      <w:pPr>
        <w:numPr>
          <w:ilvl w:val="0"/>
          <w:numId w:val="16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lastRenderedPageBreak/>
        <w:t>zakup sprzętu sportowego niezbędnego do realizacji zadania;</w:t>
      </w:r>
    </w:p>
    <w:p w14:paraId="05FDD838" w14:textId="77777777" w:rsidR="00646845" w:rsidRDefault="00000000">
      <w:pPr>
        <w:numPr>
          <w:ilvl w:val="0"/>
          <w:numId w:val="16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pokrycie kosztów organizowania zawodów sportowych.</w:t>
      </w:r>
    </w:p>
    <w:p w14:paraId="765C83FA" w14:textId="77777777" w:rsidR="00646845" w:rsidRDefault="00000000">
      <w:pPr>
        <w:spacing w:line="276" w:lineRule="auto"/>
        <w:ind w:left="426" w:right="-28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Powyższy katalog jest katalogiem otwartym, nie wyklucza zaplanowania innych wydatków, których poniesienie z punktu widzenia zadania publicznego jest celowe.</w:t>
      </w:r>
    </w:p>
    <w:p w14:paraId="56401165" w14:textId="77777777" w:rsidR="00646845" w:rsidRDefault="00000000">
      <w:pPr>
        <w:numPr>
          <w:ilvl w:val="0"/>
          <w:numId w:val="15"/>
        </w:numPr>
        <w:spacing w:line="276" w:lineRule="auto"/>
        <w:ind w:left="364" w:right="-28" w:hanging="36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Dotacja </w:t>
      </w:r>
      <w:r>
        <w:rPr>
          <w:rFonts w:ascii="Times New Roman" w:eastAsia="Arial" w:hAnsi="Times New Roman" w:cs="Times New Roman"/>
          <w:b/>
          <w:sz w:val="22"/>
          <w:szCs w:val="22"/>
        </w:rPr>
        <w:t>nie może być</w:t>
      </w:r>
      <w:r>
        <w:rPr>
          <w:rFonts w:ascii="Times New Roman" w:eastAsia="Arial" w:hAnsi="Times New Roman" w:cs="Times New Roman"/>
          <w:sz w:val="22"/>
          <w:szCs w:val="22"/>
        </w:rPr>
        <w:t xml:space="preserve"> przeznaczona na:</w:t>
      </w:r>
    </w:p>
    <w:p w14:paraId="72E82807" w14:textId="77777777" w:rsidR="00646845" w:rsidRDefault="00000000">
      <w:pPr>
        <w:numPr>
          <w:ilvl w:val="1"/>
          <w:numId w:val="17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podatek od towarów i usług, jeżeli Oferent ma prawo do jego odliczenia;</w:t>
      </w:r>
    </w:p>
    <w:p w14:paraId="4F549AAA" w14:textId="77777777" w:rsidR="00646845" w:rsidRDefault="00000000">
      <w:pPr>
        <w:numPr>
          <w:ilvl w:val="1"/>
          <w:numId w:val="17"/>
        </w:numPr>
        <w:tabs>
          <w:tab w:val="left" w:pos="724"/>
        </w:tabs>
        <w:spacing w:line="276" w:lineRule="auto"/>
        <w:ind w:left="724" w:right="28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pokrycie deficytu zrealizowanych wcześniej przedsięwzięć, z tytułu należnych odsetek, kar, długów;</w:t>
      </w:r>
    </w:p>
    <w:p w14:paraId="7BBE4AFD" w14:textId="77777777" w:rsidR="00646845" w:rsidRDefault="00000000">
      <w:pPr>
        <w:numPr>
          <w:ilvl w:val="1"/>
          <w:numId w:val="17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poniesione na przygotowanie oferty;</w:t>
      </w:r>
    </w:p>
    <w:p w14:paraId="4E4FC6F1" w14:textId="77777777" w:rsidR="00646845" w:rsidRDefault="00000000">
      <w:pPr>
        <w:numPr>
          <w:ilvl w:val="1"/>
          <w:numId w:val="17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inwestycyjne oraz zakup środków trwałych;</w:t>
      </w:r>
    </w:p>
    <w:p w14:paraId="658FEF47" w14:textId="77777777" w:rsidR="00646845" w:rsidRDefault="00000000">
      <w:pPr>
        <w:numPr>
          <w:ilvl w:val="1"/>
          <w:numId w:val="17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nieuwzględnione w ofercie oraz w umowie;</w:t>
      </w:r>
    </w:p>
    <w:p w14:paraId="5DDB6DED" w14:textId="77777777" w:rsidR="00646845" w:rsidRDefault="00000000">
      <w:pPr>
        <w:numPr>
          <w:ilvl w:val="1"/>
          <w:numId w:val="17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wypłacanie diet dla zawodników;</w:t>
      </w:r>
    </w:p>
    <w:p w14:paraId="461515F5" w14:textId="77777777" w:rsidR="00646845" w:rsidRDefault="00000000">
      <w:pPr>
        <w:numPr>
          <w:ilvl w:val="1"/>
          <w:numId w:val="17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powstałe przed lub po dacie obowiązywania umowy;</w:t>
      </w:r>
    </w:p>
    <w:p w14:paraId="31F83152" w14:textId="77777777" w:rsidR="00646845" w:rsidRDefault="00000000">
      <w:pPr>
        <w:numPr>
          <w:ilvl w:val="1"/>
          <w:numId w:val="17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dyscyplinarne kary finansowe;</w:t>
      </w:r>
    </w:p>
    <w:p w14:paraId="1988DE0C" w14:textId="77777777" w:rsidR="00646845" w:rsidRDefault="00000000">
      <w:pPr>
        <w:numPr>
          <w:ilvl w:val="1"/>
          <w:numId w:val="17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z tytułu opłat i kar umownych;</w:t>
      </w:r>
    </w:p>
    <w:p w14:paraId="32BB423C" w14:textId="77777777" w:rsidR="00646845" w:rsidRDefault="00000000">
      <w:pPr>
        <w:numPr>
          <w:ilvl w:val="1"/>
          <w:numId w:val="17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działalność polityczną i religijną;</w:t>
      </w:r>
    </w:p>
    <w:p w14:paraId="54E8C366" w14:textId="77777777" w:rsidR="00646845" w:rsidRDefault="00000000">
      <w:pPr>
        <w:numPr>
          <w:ilvl w:val="1"/>
          <w:numId w:val="17"/>
        </w:numPr>
        <w:tabs>
          <w:tab w:val="left" w:pos="721"/>
        </w:tabs>
        <w:spacing w:line="276" w:lineRule="auto"/>
        <w:ind w:left="724" w:right="18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nagrody, premie i inne formy bonifikaty dla szkoleniowców, pracowników i osób zajmujących się realizacją zadania;</w:t>
      </w:r>
    </w:p>
    <w:p w14:paraId="009D0476" w14:textId="77777777" w:rsidR="00646845" w:rsidRDefault="00000000">
      <w:pPr>
        <w:numPr>
          <w:ilvl w:val="1"/>
          <w:numId w:val="17"/>
        </w:numPr>
        <w:tabs>
          <w:tab w:val="left" w:pos="721"/>
        </w:tabs>
        <w:spacing w:line="276" w:lineRule="auto"/>
        <w:ind w:left="724" w:right="18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ponoszenie stałych kosztów związanych z zatrudnieniem pracowników (za wyjątkiem trenerów),</w:t>
      </w:r>
    </w:p>
    <w:p w14:paraId="22C0E5A1" w14:textId="77777777" w:rsidR="00646845" w:rsidRDefault="00000000">
      <w:pPr>
        <w:numPr>
          <w:ilvl w:val="1"/>
          <w:numId w:val="17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usługi telekomunikacyjne;</w:t>
      </w:r>
    </w:p>
    <w:p w14:paraId="5D362542" w14:textId="77777777" w:rsidR="00646845" w:rsidRDefault="00000000">
      <w:pPr>
        <w:numPr>
          <w:ilvl w:val="1"/>
          <w:numId w:val="17"/>
        </w:numPr>
        <w:tabs>
          <w:tab w:val="left" w:pos="724"/>
        </w:tabs>
        <w:spacing w:line="276" w:lineRule="auto"/>
        <w:ind w:left="724" w:hanging="364"/>
        <w:jc w:val="both"/>
      </w:pPr>
      <w:r>
        <w:rPr>
          <w:rFonts w:ascii="Times New Roman" w:hAnsi="Times New Roman"/>
          <w:color w:val="000000"/>
          <w:sz w:val="24"/>
          <w:szCs w:val="24"/>
        </w:rPr>
        <w:t>czynsze, koszty dostawy energii elektrycznej, wody, gazu, usług telekomunikacyjnych,</w:t>
      </w:r>
    </w:p>
    <w:p w14:paraId="01403D2B" w14:textId="77777777" w:rsidR="00646845" w:rsidRDefault="00000000">
      <w:pPr>
        <w:numPr>
          <w:ilvl w:val="1"/>
          <w:numId w:val="17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zakup napojów alkoholowych;</w:t>
      </w:r>
    </w:p>
    <w:p w14:paraId="187750DF" w14:textId="77777777" w:rsidR="00646845" w:rsidRDefault="00000000">
      <w:pPr>
        <w:numPr>
          <w:ilvl w:val="1"/>
          <w:numId w:val="17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darowizny na rzecz osób innych;</w:t>
      </w:r>
    </w:p>
    <w:p w14:paraId="346641F9" w14:textId="77777777" w:rsidR="00646845" w:rsidRDefault="00000000">
      <w:pPr>
        <w:numPr>
          <w:ilvl w:val="1"/>
          <w:numId w:val="17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amortyzacja, leasing;</w:t>
      </w:r>
    </w:p>
    <w:p w14:paraId="51FDACF5" w14:textId="77777777" w:rsidR="00646845" w:rsidRDefault="00000000">
      <w:pPr>
        <w:numPr>
          <w:ilvl w:val="1"/>
          <w:numId w:val="17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niezwiązane z realizowanym zadaniem.</w:t>
      </w:r>
    </w:p>
    <w:p w14:paraId="0BE11DBE" w14:textId="77777777" w:rsidR="00646845" w:rsidRDefault="00000000">
      <w:pPr>
        <w:numPr>
          <w:ilvl w:val="0"/>
          <w:numId w:val="15"/>
        </w:numPr>
        <w:tabs>
          <w:tab w:val="left" w:pos="284"/>
        </w:tabs>
        <w:spacing w:line="276" w:lineRule="auto"/>
        <w:ind w:left="284" w:hanging="28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W trakcie realizacji zadania Oferent zobowiązany jest posiadać zgodę adresatów zadania (beneficjentów) na przetwarzanie danych osobowych zgodnie z obowiązkami wynikającymi                       z 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rozporządzenia Parlamentu Europejskiego i Rady (UE) 2016/679 z dnia 27 kwietnia 2016 r.                    w sprawie </w:t>
      </w:r>
      <w:bookmarkStart w:id="5" w:name="highlightHit_9"/>
      <w:bookmarkEnd w:id="5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ochrony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osób fizycznych w związku z przetwarzaniem </w:t>
      </w:r>
      <w:bookmarkStart w:id="6" w:name="highlightHit_10"/>
      <w:bookmarkEnd w:id="6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danych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</w:t>
      </w:r>
      <w:bookmarkStart w:id="7" w:name="highlightHit_11"/>
      <w:bookmarkEnd w:id="7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osobowych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i w sprawie swobodnego przepływu takich </w:t>
      </w:r>
      <w:bookmarkStart w:id="8" w:name="highlightHit_12"/>
      <w:bookmarkEnd w:id="8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danych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oraz uchylenia dyrektywy 95/46/WE (ogólne rozporządzenie o </w:t>
      </w:r>
      <w:bookmarkStart w:id="9" w:name="highlightHit_13"/>
      <w:bookmarkEnd w:id="9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ochronie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</w:t>
      </w:r>
      <w:bookmarkStart w:id="10" w:name="highlightHit_14"/>
      <w:bookmarkEnd w:id="10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danych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) (Dz. Urz. UE L 119 z 04.05.2016, str. 1)</w:t>
      </w:r>
      <w:r>
        <w:rPr>
          <w:rFonts w:ascii="Times New Roman" w:eastAsia="Arial" w:hAnsi="Times New Roman" w:cs="Times New Roman"/>
          <w:color w:val="FF0000"/>
          <w:sz w:val="22"/>
          <w:szCs w:val="22"/>
        </w:rPr>
        <w:t xml:space="preserve"> </w:t>
      </w:r>
      <w:r>
        <w:rPr>
          <w:rFonts w:ascii="Times New Roman" w:eastAsia="Arial" w:hAnsi="Times New Roman" w:cs="Times New Roman"/>
          <w:sz w:val="22"/>
          <w:szCs w:val="22"/>
        </w:rPr>
        <w:t xml:space="preserve">oraz ustawy z dnia 10 maja 2018 r. </w:t>
      </w:r>
      <w:r>
        <w:rPr>
          <w:rFonts w:ascii="Times New Roman" w:eastAsia="Arial" w:hAnsi="Times New Roman" w:cs="Times New Roman"/>
          <w:sz w:val="22"/>
          <w:szCs w:val="22"/>
        </w:rPr>
        <w:br/>
        <w:t>o ochronie danych osobowych (</w:t>
      </w:r>
      <w:proofErr w:type="spellStart"/>
      <w:r>
        <w:rPr>
          <w:rFonts w:ascii="Times New Roman" w:eastAsia="Arial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eastAsia="Arial" w:hAnsi="Times New Roman" w:cs="Times New Roman"/>
          <w:sz w:val="22"/>
          <w:szCs w:val="22"/>
        </w:rPr>
        <w:t>. Dz. U. z 2019 r., poz. 1781), w szczególności zgodę na udostępnianie tych danych do celów monitoringu i kontroli w ramach realizowanego zadania publicznego.</w:t>
      </w:r>
    </w:p>
    <w:p w14:paraId="563EBF04" w14:textId="77777777" w:rsidR="00646845" w:rsidRDefault="00646845">
      <w:pPr>
        <w:spacing w:line="200" w:lineRule="exact"/>
        <w:rPr>
          <w:rFonts w:ascii="Times New Roman" w:eastAsia="Times New Roman" w:hAnsi="Times New Roman"/>
        </w:rPr>
      </w:pPr>
    </w:p>
    <w:p w14:paraId="4032D0BF" w14:textId="77777777" w:rsidR="00646845" w:rsidRDefault="00000000">
      <w:pPr>
        <w:numPr>
          <w:ilvl w:val="1"/>
          <w:numId w:val="18"/>
        </w:numPr>
        <w:tabs>
          <w:tab w:val="left" w:pos="4564"/>
        </w:tabs>
        <w:spacing w:line="0" w:lineRule="atLeast"/>
        <w:ind w:left="4564" w:hanging="166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>7</w:t>
      </w:r>
    </w:p>
    <w:p w14:paraId="787F167C" w14:textId="77777777" w:rsidR="00646845" w:rsidRDefault="00000000">
      <w:pPr>
        <w:tabs>
          <w:tab w:val="left" w:pos="4564"/>
        </w:tabs>
        <w:spacing w:line="0" w:lineRule="atLeast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Zapewnienie dostępności osobom ze szczególnymi potrzebami</w:t>
      </w:r>
    </w:p>
    <w:p w14:paraId="3E8E90DA" w14:textId="77777777" w:rsidR="00646845" w:rsidRDefault="00646845">
      <w:pPr>
        <w:tabs>
          <w:tab w:val="left" w:pos="4564"/>
        </w:tabs>
        <w:spacing w:line="0" w:lineRule="atLeast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</w:p>
    <w:p w14:paraId="7E57D422" w14:textId="77777777" w:rsidR="00646845" w:rsidRDefault="00000000">
      <w:pPr>
        <w:pStyle w:val="Akapitzlist"/>
        <w:numPr>
          <w:ilvl w:val="0"/>
          <w:numId w:val="19"/>
        </w:num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Zadanie musi być realizowane przez Zleceniobiorcą w taki sposób, aby nie wykluczało </w:t>
      </w:r>
      <w:r>
        <w:rPr>
          <w:rFonts w:ascii="Times New Roman" w:hAnsi="Times New Roman" w:cs="Times New Roman"/>
          <w:sz w:val="22"/>
          <w:szCs w:val="22"/>
        </w:rPr>
        <w:br/>
        <w:t xml:space="preserve">z uczestnictwa w nim osób ze specjalnymi potrzebami. Zapewnienie dostępności przez Zleceniobiorcą oznacza obowiązek osiągnięcia stanu faktycznego, w którym osoba ze szczególnymi potrzebami jako odbiorca zadania publicznego, może w nim uczestniczyć na zasadzie równości </w:t>
      </w:r>
      <w:r>
        <w:rPr>
          <w:rFonts w:ascii="Times New Roman" w:hAnsi="Times New Roman" w:cs="Times New Roman"/>
          <w:sz w:val="22"/>
          <w:szCs w:val="22"/>
        </w:rPr>
        <w:br/>
        <w:t xml:space="preserve">z innymi osobami. </w:t>
      </w:r>
    </w:p>
    <w:p w14:paraId="0A720D7F" w14:textId="77777777" w:rsidR="00646845" w:rsidRDefault="00000000">
      <w:pPr>
        <w:pStyle w:val="Akapitzlist"/>
        <w:numPr>
          <w:ilvl w:val="0"/>
          <w:numId w:val="19"/>
        </w:num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Przy wykonywaniu zadania Zleceniobiorca zobowiązany jest, zgodnie z ustawą z dnia 19 lipca </w:t>
      </w:r>
      <w:r>
        <w:rPr>
          <w:rFonts w:ascii="Times New Roman" w:hAnsi="Times New Roman" w:cs="Times New Roman"/>
          <w:sz w:val="22"/>
          <w:szCs w:val="22"/>
        </w:rPr>
        <w:br/>
        <w:t>2021 r. o zapewnianiu dostępności osobom ze szczególnymi potrzebami (</w:t>
      </w:r>
      <w:proofErr w:type="spellStart"/>
      <w:r>
        <w:rPr>
          <w:rFonts w:ascii="Times New Roman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Dz. U. 2024 poz. 1411), do zapewnienia odbiorcom zadania, co najmniej w zakresie minimalnym: </w:t>
      </w:r>
    </w:p>
    <w:p w14:paraId="547C7F67" w14:textId="77777777" w:rsidR="00646845" w:rsidRDefault="00000000">
      <w:pPr>
        <w:pStyle w:val="Akapitzlist"/>
        <w:numPr>
          <w:ilvl w:val="0"/>
          <w:numId w:val="20"/>
        </w:numPr>
        <w:spacing w:line="276" w:lineRule="auto"/>
        <w:ind w:left="284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zakresie dostępności architektonicznej: </w:t>
      </w:r>
    </w:p>
    <w:p w14:paraId="47306A15" w14:textId="77777777" w:rsidR="00646845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zapewnienie wolnych od barier poziomych i pionowych przestrzeni komunikacyjnych budynków, w którym realizowane będzie zadanie, </w:t>
      </w:r>
    </w:p>
    <w:p w14:paraId="27629567" w14:textId="77777777" w:rsidR="00646845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 - instalację urządzeń lub zastosowanie środków technicznych i rozwiązań architektonicznych </w:t>
      </w:r>
      <w:r>
        <w:rPr>
          <w:rFonts w:ascii="Times New Roman" w:hAnsi="Times New Roman" w:cs="Times New Roman"/>
          <w:sz w:val="22"/>
          <w:szCs w:val="22"/>
        </w:rPr>
        <w:br/>
        <w:t xml:space="preserve">w budynku, które umożliwiają dostęp do wszystkich pomieszczeń, w których realizowane jest zadanie, z wyłączeniem pomieszczeń technicznych, </w:t>
      </w:r>
    </w:p>
    <w:p w14:paraId="0C0A47DE" w14:textId="77777777" w:rsidR="00646845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zapewnienie informacji na temat rozkładu pomieszczeń w budynku, co najmniej w sposób wizualny i dotykowy lub głosowy, </w:t>
      </w:r>
    </w:p>
    <w:p w14:paraId="0173D303" w14:textId="77777777" w:rsidR="00646845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zapewnienie wstępu do budynku, w którym realizowane jest zadanie, osobie korzystającej z psa asystującego, </w:t>
      </w:r>
    </w:p>
    <w:p w14:paraId="5372D8E1" w14:textId="77777777" w:rsidR="00646845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zapewnienie osobom ze szczególnymi potrzebami możliwości ewakuacji lub ich uratowania w inny sposób z budynku, w którym realizowane jest zadanie;</w:t>
      </w:r>
    </w:p>
    <w:p w14:paraId="77F711D1" w14:textId="77777777" w:rsidR="00646845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b) w zakresie dostępności cyfrowej: </w:t>
      </w:r>
    </w:p>
    <w:p w14:paraId="5C7381AD" w14:textId="77777777" w:rsidR="00646845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funkcjonalności, kompatybilności, postrzegalności, zrozumiałości strony internetowej i aplikacji mobilnej poprzez spełnienie wymagań określonych w ustawie z dnia 4 kwietnia 2019 r. o dostępności cyfrowej stron internetowych lub aplikacji mobilnej jak również materiałów cyfrowych wytwarzanych i wykorzystywanych do realizacji zadania lub jego promocji; </w:t>
      </w:r>
    </w:p>
    <w:p w14:paraId="5642A256" w14:textId="77777777" w:rsidR="00646845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c) w zakresie dostępności informacyjno-komunikacyjnej: </w:t>
      </w:r>
    </w:p>
    <w:p w14:paraId="555AAAF0" w14:textId="77777777" w:rsidR="00646845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obsługę w ramach zadania publicznego z wykorzystaniem środków wspierających komunikowanie się, o których mowa w ustawie z dnia 19 sierpnia 2011 r. o języku migowym i innych środkach komunikowania się (</w:t>
      </w:r>
      <w:proofErr w:type="spellStart"/>
      <w:r>
        <w:rPr>
          <w:rFonts w:ascii="Times New Roman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hAnsi="Times New Roman" w:cs="Times New Roman"/>
          <w:sz w:val="22"/>
          <w:szCs w:val="22"/>
        </w:rPr>
        <w:t>. Dz. U. z 2023 r. poz. 20), lub przez wykorzystanie zdalnego dostępu online do usługi tłumacza przez strony internetowe i aplikacje,</w:t>
      </w:r>
    </w:p>
    <w:p w14:paraId="125C9008" w14:textId="77777777" w:rsidR="00646845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instalację urządzeń lub innych środków technicznych do obsługi osób słabosłyszących w ramach realizowanego zadania, np.: pętli indukcyjnych, systemów FM lub urządzeń opartych o inne technologie, których celem jest wspomaganie słyszenia, </w:t>
      </w:r>
    </w:p>
    <w:p w14:paraId="040E4A64" w14:textId="77777777" w:rsidR="00646845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zapewnienie na stronie internetowej danego podmiotu informacji o zakresie jego działalności – </w:t>
      </w:r>
      <w:r>
        <w:rPr>
          <w:rFonts w:ascii="Times New Roman" w:hAnsi="Times New Roman" w:cs="Times New Roman"/>
          <w:sz w:val="22"/>
          <w:szCs w:val="22"/>
        </w:rPr>
        <w:br/>
        <w:t xml:space="preserve">w postaci elektronicznego pliku zawierającego tekst odczytywalny maszynowo, nagrania treści </w:t>
      </w:r>
      <w:r>
        <w:rPr>
          <w:rFonts w:ascii="Times New Roman" w:hAnsi="Times New Roman" w:cs="Times New Roman"/>
          <w:sz w:val="22"/>
          <w:szCs w:val="22"/>
        </w:rPr>
        <w:br/>
        <w:t>w polskim języku migowym oraz informacji w tekście łatwym do czytania i zrozumienia,</w:t>
      </w:r>
    </w:p>
    <w:p w14:paraId="33489CBF" w14:textId="77777777" w:rsidR="00646845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zapewnienie, na wniosek osoby ze szczególnymi potrzebami, komunikacji z podmiotem publicznym w formie określonej w tym wniosku.</w:t>
      </w:r>
    </w:p>
    <w:p w14:paraId="03B20AA1" w14:textId="77777777" w:rsidR="00646845" w:rsidRDefault="00000000">
      <w:pPr>
        <w:pStyle w:val="Akapitzlist"/>
        <w:numPr>
          <w:ilvl w:val="0"/>
          <w:numId w:val="19"/>
        </w:num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Zgodnie z art. 7 ust. 1 ustawy o zapewnianiu dostępności, jeżeli Zleceniodawca nie jest w stanie, </w:t>
      </w:r>
      <w:r>
        <w:rPr>
          <w:rFonts w:ascii="Times New Roman" w:hAnsi="Times New Roman" w:cs="Times New Roman"/>
          <w:sz w:val="22"/>
          <w:szCs w:val="22"/>
        </w:rPr>
        <w:br/>
        <w:t xml:space="preserve">w szczególności ze względów technicznych lub prawnych, zapewnić dostępności osobie ze szczególnymi potrzebami w zakresie, o którym mowa w art. 6 pkt 1 i 3 ustawy o zapewnianiu dostępności osobom ze szczególnymi potrzebami, Zleceniobiorca zobowiązany jest zapewnić takiej osobie dostęp alternatywny, który polega w szczególności na: </w:t>
      </w:r>
    </w:p>
    <w:p w14:paraId="604E81A7" w14:textId="77777777" w:rsidR="00646845" w:rsidRDefault="00000000">
      <w:pPr>
        <w:pStyle w:val="Akapitzlist"/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zapewnieniu osobie ze szczególnymi potrzebami wsparcia innej osoby, </w:t>
      </w:r>
    </w:p>
    <w:p w14:paraId="3ED0C23A" w14:textId="77777777" w:rsidR="00646845" w:rsidRDefault="00000000">
      <w:pPr>
        <w:pStyle w:val="Akapitzlist"/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zapewnieniu wsparcia technicznego osobie ze szczególnymi potrzebami, w tym z wykorzystaniem nowoczesnych technologii,</w:t>
      </w:r>
    </w:p>
    <w:p w14:paraId="69B80DC0" w14:textId="77777777" w:rsidR="00646845" w:rsidRDefault="00000000">
      <w:pPr>
        <w:pStyle w:val="Akapitzlist"/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wprowadzeniu takiej organizacji podmiotu publicznego, która umożliwi realizację potrzeb osób ze szczególnymi potrzebami, w niezbędnym zakresie dla tych osób.</w:t>
      </w:r>
    </w:p>
    <w:p w14:paraId="54F4610E" w14:textId="77777777" w:rsidR="00646845" w:rsidRDefault="00000000">
      <w:pPr>
        <w:pStyle w:val="Akapitzlist"/>
        <w:numPr>
          <w:ilvl w:val="0"/>
          <w:numId w:val="19"/>
        </w:num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przypadku braku możliwości zapewnienia osobie ze szczególnymi potrzebami dostępności </w:t>
      </w:r>
      <w:r>
        <w:rPr>
          <w:rFonts w:ascii="Times New Roman" w:hAnsi="Times New Roman" w:cs="Times New Roman"/>
          <w:sz w:val="22"/>
          <w:szCs w:val="22"/>
        </w:rPr>
        <w:br/>
        <w:t xml:space="preserve">w zakresie, o którym mowa w art. 6 pkt 2 ustawy o zapewnianiu dostępności (dostępność cyfrowa), zastosowanie mają przepisy art. 7 ustawy z dnia 4 kwietnia 2019 r. o dostępności cyfrowej stron internetowych i aplikacji mobilnych podmiotów publicznych, zgodnie z którymi alternatywny sposób dostępu polega w szczególności na zapewnieniu kontaktu telefonicznego, korespondencyjnego, za pomocą środków komunikacji elektronicznej lub za pomocą tłumacza języka migowego lub tłumacza-przewodnika, o których mowa w art. 10 ust. 1 ustawy z dnia </w:t>
      </w:r>
      <w:r>
        <w:rPr>
          <w:rFonts w:ascii="Times New Roman" w:hAnsi="Times New Roman" w:cs="Times New Roman"/>
          <w:sz w:val="22"/>
          <w:szCs w:val="22"/>
        </w:rPr>
        <w:br/>
        <w:t xml:space="preserve">19 sierpnia 2011 r. o języku migowym i innych środkach komunikowania się (Dz. U. 2023, poz. 20), jeżeli Zleceniobiorca udostępnia taką możliwość. </w:t>
      </w:r>
    </w:p>
    <w:p w14:paraId="3E3C3BEA" w14:textId="77777777" w:rsidR="00646845" w:rsidRDefault="00646845"/>
    <w:p w14:paraId="27D35414" w14:textId="77777777" w:rsidR="00646845" w:rsidRDefault="00646845"/>
    <w:p w14:paraId="714D5576" w14:textId="77777777" w:rsidR="00646845" w:rsidRDefault="00646845"/>
    <w:p w14:paraId="3ED473AC" w14:textId="77777777" w:rsidR="00646845" w:rsidRDefault="00646845"/>
    <w:p w14:paraId="77666539" w14:textId="77777777" w:rsidR="00646845" w:rsidRDefault="00646845"/>
    <w:p w14:paraId="2E463072" w14:textId="77777777" w:rsidR="00646845" w:rsidRDefault="00000000">
      <w:pPr>
        <w:numPr>
          <w:ilvl w:val="1"/>
          <w:numId w:val="18"/>
        </w:numPr>
        <w:tabs>
          <w:tab w:val="left" w:pos="4564"/>
        </w:tabs>
        <w:spacing w:line="0" w:lineRule="atLeast"/>
        <w:ind w:left="4564" w:hanging="166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lastRenderedPageBreak/>
        <w:t>8</w:t>
      </w:r>
    </w:p>
    <w:p w14:paraId="55BD5F41" w14:textId="77777777" w:rsidR="00646845" w:rsidRDefault="00000000">
      <w:pPr>
        <w:spacing w:line="228" w:lineRule="auto"/>
        <w:ind w:left="3824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Składanie ofert</w:t>
      </w:r>
    </w:p>
    <w:p w14:paraId="5CFC1249" w14:textId="77777777" w:rsidR="00646845" w:rsidRDefault="00646845">
      <w:pPr>
        <w:spacing w:line="253" w:lineRule="exact"/>
        <w:jc w:val="both"/>
        <w:rPr>
          <w:rFonts w:ascii="Times New Roman" w:eastAsia="Arial" w:hAnsi="Times New Roman" w:cs="Times New Roman"/>
          <w:sz w:val="22"/>
          <w:szCs w:val="22"/>
        </w:rPr>
      </w:pPr>
    </w:p>
    <w:p w14:paraId="4D5653E9" w14:textId="77777777" w:rsidR="00646845" w:rsidRDefault="00000000">
      <w:pPr>
        <w:pStyle w:val="Akapitzlist"/>
        <w:numPr>
          <w:ilvl w:val="3"/>
          <w:numId w:val="19"/>
        </w:numPr>
        <w:tabs>
          <w:tab w:val="left" w:pos="287"/>
        </w:tabs>
        <w:spacing w:line="276" w:lineRule="auto"/>
        <w:ind w:left="284" w:hanging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Ofertę wraz z załącznikami należy składać w formie pisemnej, na obowiązującym formularzu, który stanowi załącznik nr 1 do ogłoszenia, w zamkniętej kopercie w Biurze Obsługi Interesanta Urzędu Miejskiego w Barwicach przy ul. Zwycięzców 22 lub przesłać pocztą lub przesyłką kurierską na adres: Urząd Miejski w Barwicach, ul. Zwycięzców 22, 78-460 Barwice.</w:t>
      </w:r>
    </w:p>
    <w:p w14:paraId="03DDDFE0" w14:textId="77777777" w:rsidR="00646845" w:rsidRDefault="00000000">
      <w:pPr>
        <w:tabs>
          <w:tab w:val="left" w:pos="287"/>
        </w:tabs>
        <w:spacing w:line="276" w:lineRule="auto"/>
        <w:ind w:left="284" w:right="106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Na kopercie należy umieścić następujące informacje:</w:t>
      </w:r>
    </w:p>
    <w:p w14:paraId="71E239C3" w14:textId="77777777" w:rsidR="00646845" w:rsidRDefault="00000000">
      <w:pPr>
        <w:tabs>
          <w:tab w:val="left" w:pos="287"/>
        </w:tabs>
        <w:spacing w:line="276" w:lineRule="auto"/>
        <w:ind w:left="284" w:right="106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- pełną nazwę wnioskodawcy i jego adres;</w:t>
      </w:r>
    </w:p>
    <w:p w14:paraId="0ECEE02F" w14:textId="77777777" w:rsidR="00646845" w:rsidRDefault="00000000">
      <w:pPr>
        <w:numPr>
          <w:ilvl w:val="3"/>
          <w:numId w:val="21"/>
        </w:numPr>
        <w:spacing w:line="276" w:lineRule="auto"/>
        <w:ind w:left="426" w:hanging="129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 xml:space="preserve">adnotację „Otwarty konkurs ofert </w:t>
      </w:r>
      <w:r>
        <w:rPr>
          <w:rFonts w:ascii="Times New Roman" w:eastAsia="Verdana" w:hAnsi="Times New Roman" w:cs="Times New Roman"/>
          <w:b/>
          <w:sz w:val="22"/>
          <w:szCs w:val="22"/>
        </w:rPr>
        <w:t xml:space="preserve">na wspieranie realizacji zadań publicznych </w:t>
      </w:r>
      <w:r>
        <w:rPr>
          <w:rFonts w:ascii="Times New Roman" w:hAnsi="Times New Roman" w:cs="Times New Roman"/>
          <w:b/>
          <w:bCs/>
          <w:sz w:val="24"/>
          <w:szCs w:val="24"/>
        </w:rPr>
        <w:t>z zakresu wspierania i upowszechniania kultury fizycznej i sportu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Verdana" w:hAnsi="Times New Roman" w:cs="Times New Roman"/>
          <w:b/>
          <w:sz w:val="24"/>
        </w:rPr>
        <w:t>w 2026 roku</w:t>
      </w:r>
      <w:r>
        <w:rPr>
          <w:rFonts w:ascii="Times New Roman" w:eastAsia="Arial" w:hAnsi="Times New Roman" w:cs="Times New Roman"/>
          <w:b/>
          <w:sz w:val="22"/>
          <w:szCs w:val="22"/>
        </w:rPr>
        <w:t>”.</w:t>
      </w:r>
    </w:p>
    <w:p w14:paraId="317B25BF" w14:textId="77777777" w:rsidR="00646845" w:rsidRDefault="00000000">
      <w:pPr>
        <w:numPr>
          <w:ilvl w:val="0"/>
          <w:numId w:val="21"/>
        </w:numPr>
        <w:tabs>
          <w:tab w:val="left" w:pos="364"/>
        </w:tabs>
        <w:spacing w:line="276" w:lineRule="auto"/>
        <w:ind w:left="364" w:hanging="308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 terminie złożenia oferty decyduje faktyczna data wpływu do Urzędu.</w:t>
      </w:r>
    </w:p>
    <w:p w14:paraId="5C63CC7A" w14:textId="77777777" w:rsidR="00646845" w:rsidRDefault="00000000">
      <w:pPr>
        <w:numPr>
          <w:ilvl w:val="0"/>
          <w:numId w:val="21"/>
        </w:numPr>
        <w:tabs>
          <w:tab w:val="left" w:pos="364"/>
        </w:tabs>
        <w:spacing w:line="276" w:lineRule="auto"/>
        <w:ind w:left="364" w:hanging="308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Termin składania ofert: do dnia </w:t>
      </w:r>
      <w:bookmarkStart w:id="11" w:name="_Hlk218064835"/>
      <w:r>
        <w:rPr>
          <w:rFonts w:ascii="Times New Roman" w:eastAsia="Arial" w:hAnsi="Times New Roman" w:cs="Times New Roman"/>
          <w:b/>
          <w:sz w:val="22"/>
          <w:szCs w:val="22"/>
          <w:u w:val="single"/>
        </w:rPr>
        <w:t>23 stycznia 2025</w:t>
      </w:r>
      <w:r>
        <w:rPr>
          <w:rFonts w:ascii="Times New Roman" w:eastAsia="Arial" w:hAnsi="Times New Roman" w:cs="Times New Roman"/>
          <w:sz w:val="22"/>
          <w:szCs w:val="22"/>
        </w:rPr>
        <w:t xml:space="preserve"> roku do godziny 12.00 .</w:t>
      </w:r>
      <w:bookmarkEnd w:id="11"/>
    </w:p>
    <w:p w14:paraId="7BA85815" w14:textId="77777777" w:rsidR="00646845" w:rsidRDefault="00000000">
      <w:pPr>
        <w:numPr>
          <w:ilvl w:val="0"/>
          <w:numId w:val="21"/>
        </w:numPr>
        <w:tabs>
          <w:tab w:val="left" w:pos="364"/>
        </w:tabs>
        <w:spacing w:line="276" w:lineRule="auto"/>
        <w:ind w:left="364" w:right="106" w:hanging="308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Oferty złożone na innych formularzach oraz oferty otrzymane po terminie, bez względu na przyczyny opóźnienia złożenia oferty, nie będą rozpatrywane</w:t>
      </w:r>
      <w:r>
        <w:rPr>
          <w:rFonts w:ascii="Arial" w:eastAsia="Arial" w:hAnsi="Arial"/>
        </w:rPr>
        <w:t>.</w:t>
      </w:r>
    </w:p>
    <w:p w14:paraId="04480FD3" w14:textId="77777777" w:rsidR="00646845" w:rsidRDefault="00000000">
      <w:pPr>
        <w:numPr>
          <w:ilvl w:val="0"/>
          <w:numId w:val="21"/>
        </w:numPr>
        <w:tabs>
          <w:tab w:val="left" w:pos="364"/>
        </w:tabs>
        <w:spacing w:line="276" w:lineRule="auto"/>
        <w:ind w:left="364" w:hanging="308"/>
        <w:jc w:val="both"/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Formularz oferty znajduje się w ogłoszeniu konkursu na stronie internetowej </w:t>
      </w:r>
      <w:hyperlink r:id="rId9" w:history="1">
        <w:r>
          <w:rPr>
            <w:rStyle w:val="Hipercze"/>
            <w:rFonts w:ascii="Times New Roman" w:hAnsi="Times New Roman" w:cs="Times New Roman"/>
            <w:sz w:val="22"/>
            <w:szCs w:val="22"/>
          </w:rPr>
          <w:t>www.barwice.pl</w:t>
        </w:r>
      </w:hyperlink>
      <w:r>
        <w:rPr>
          <w:rFonts w:ascii="Times New Roman" w:hAnsi="Times New Roman" w:cs="Times New Roman"/>
          <w:color w:val="000000"/>
          <w:sz w:val="22"/>
          <w:szCs w:val="22"/>
        </w:rPr>
        <w:t xml:space="preserve"> oraz  w Referacie  Promocji i Rozwoju Gminy, Urząd Miejski w Barwicach ul. Zwycięzców 22, </w:t>
      </w:r>
      <w:r>
        <w:rPr>
          <w:rFonts w:ascii="Times New Roman" w:hAnsi="Times New Roman" w:cs="Times New Roman"/>
          <w:color w:val="000000"/>
          <w:sz w:val="22"/>
          <w:szCs w:val="22"/>
        </w:rPr>
        <w:br/>
        <w:t>78-460 Barwice (pok. nr 21).</w:t>
      </w:r>
    </w:p>
    <w:p w14:paraId="5B93BE3C" w14:textId="77777777" w:rsidR="00646845" w:rsidRDefault="00000000">
      <w:pPr>
        <w:numPr>
          <w:ilvl w:val="0"/>
          <w:numId w:val="21"/>
        </w:numPr>
        <w:tabs>
          <w:tab w:val="left" w:pos="364"/>
        </w:tabs>
        <w:spacing w:line="276" w:lineRule="auto"/>
        <w:ind w:left="364" w:hanging="308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Do oferty należy dołączyć:</w:t>
      </w:r>
    </w:p>
    <w:p w14:paraId="4DF5E08F" w14:textId="77777777" w:rsidR="00646845" w:rsidRDefault="00000000">
      <w:pPr>
        <w:numPr>
          <w:ilvl w:val="1"/>
          <w:numId w:val="21"/>
        </w:numPr>
        <w:tabs>
          <w:tab w:val="left" w:pos="724"/>
        </w:tabs>
        <w:spacing w:line="276" w:lineRule="auto"/>
        <w:ind w:left="72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przypadku, gdy oferent nie podlega wpisowi w Krajowym Rejestrze Sądowym – potwierdzoną za zgodność z oryginałem kopię aktualnego wyciągu z innego rejestru lub ewidencji z wyszczególnionym umocowaniem osób upoważnionych do składania oświadczeń woli w sprawach majątkowych, ewentualnie inny dokument potwierdzający status prawny oferenta. Odpis musi być zgodny ze stanem faktycznym i prawnym, niezależnie od tego, kiedy został wydany;</w:t>
      </w:r>
    </w:p>
    <w:p w14:paraId="6CB4A2D7" w14:textId="77777777" w:rsidR="00646845" w:rsidRDefault="00000000">
      <w:pPr>
        <w:numPr>
          <w:ilvl w:val="1"/>
          <w:numId w:val="21"/>
        </w:numPr>
        <w:tabs>
          <w:tab w:val="left" w:pos="724"/>
        </w:tabs>
        <w:spacing w:line="276" w:lineRule="auto"/>
        <w:ind w:left="72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kopie statutu organizacji pozarządowej w celu zweryfikowania czy oferent jest uprawniony do złożenia oferty;</w:t>
      </w:r>
    </w:p>
    <w:p w14:paraId="68D80A97" w14:textId="77777777" w:rsidR="00646845" w:rsidRDefault="00000000">
      <w:pPr>
        <w:numPr>
          <w:ilvl w:val="1"/>
          <w:numId w:val="21"/>
        </w:numPr>
        <w:tabs>
          <w:tab w:val="left" w:pos="724"/>
        </w:tabs>
        <w:spacing w:line="276" w:lineRule="auto"/>
        <w:ind w:left="724" w:right="106" w:hanging="364"/>
        <w:jc w:val="both"/>
      </w:pPr>
      <w:r>
        <w:rPr>
          <w:rFonts w:ascii="Times New Roman" w:hAnsi="Times New Roman"/>
          <w:sz w:val="22"/>
          <w:szCs w:val="22"/>
        </w:rPr>
        <w:t xml:space="preserve">podpisaną klauzulę informacyjna o przetwarzaniu danych w Urzędzie Miejskim </w:t>
      </w:r>
      <w:r>
        <w:rPr>
          <w:rFonts w:ascii="Times New Roman" w:hAnsi="Times New Roman"/>
          <w:sz w:val="22"/>
          <w:szCs w:val="22"/>
        </w:rPr>
        <w:br/>
        <w:t>w Barwicach</w:t>
      </w:r>
      <w:r>
        <w:rPr>
          <w:rFonts w:ascii="Times New Roman" w:eastAsia="Arial" w:hAnsi="Times New Roman" w:cs="Times New Roman"/>
          <w:sz w:val="22"/>
          <w:szCs w:val="22"/>
        </w:rPr>
        <w:t>;</w:t>
      </w:r>
    </w:p>
    <w:p w14:paraId="431B1FB1" w14:textId="77777777" w:rsidR="00646845" w:rsidRDefault="00000000">
      <w:pPr>
        <w:numPr>
          <w:ilvl w:val="1"/>
          <w:numId w:val="21"/>
        </w:numPr>
        <w:tabs>
          <w:tab w:val="left" w:pos="724"/>
        </w:tabs>
        <w:spacing w:line="276" w:lineRule="auto"/>
        <w:ind w:left="72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przypadku wyboru innego sposobu reprezentacji oferentów składających ofertę wspólną, niż wynikający z KRS lub innego właściwego rejestru – dokument potwierdzający upoważnienie do działania w imieniu oferenta(ów);</w:t>
      </w:r>
      <w:bookmarkStart w:id="12" w:name="page5"/>
      <w:bookmarkEnd w:id="12"/>
    </w:p>
    <w:p w14:paraId="029BA52B" w14:textId="77777777" w:rsidR="00646845" w:rsidRDefault="00000000">
      <w:pPr>
        <w:numPr>
          <w:ilvl w:val="1"/>
          <w:numId w:val="21"/>
        </w:numPr>
        <w:tabs>
          <w:tab w:val="left" w:pos="724"/>
        </w:tabs>
        <w:spacing w:line="276" w:lineRule="auto"/>
        <w:ind w:left="72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kopię umowy lub statut spółki potwierdzoną za zgodność z oryginałem – w przypadku gdy oferent jest spółką prawa handlowego, o której mowa w art. 3 ust. 3 pkt 4 Ustawy.</w:t>
      </w:r>
    </w:p>
    <w:p w14:paraId="281C0A43" w14:textId="77777777" w:rsidR="00646845" w:rsidRDefault="00000000">
      <w:pPr>
        <w:numPr>
          <w:ilvl w:val="1"/>
          <w:numId w:val="21"/>
        </w:numPr>
        <w:tabs>
          <w:tab w:val="left" w:pos="724"/>
        </w:tabs>
        <w:spacing w:line="276" w:lineRule="auto"/>
        <w:ind w:left="72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przypadku złożenia oferty wspólnej:</w:t>
      </w:r>
    </w:p>
    <w:p w14:paraId="56C26330" w14:textId="77777777" w:rsidR="00646845" w:rsidRDefault="00000000">
      <w:pPr>
        <w:numPr>
          <w:ilvl w:val="2"/>
          <w:numId w:val="22"/>
        </w:numPr>
        <w:tabs>
          <w:tab w:val="left" w:pos="709"/>
        </w:tabs>
        <w:spacing w:line="276" w:lineRule="auto"/>
        <w:ind w:left="567" w:right="106" w:firstLine="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oferenci zobowiązani są do przedłożenia umowy określającej zakres ich świadczeń składających się na realizację zadania publicznego,</w:t>
      </w:r>
    </w:p>
    <w:p w14:paraId="7A6417C7" w14:textId="77777777" w:rsidR="00646845" w:rsidRDefault="00000000">
      <w:pPr>
        <w:numPr>
          <w:ilvl w:val="2"/>
          <w:numId w:val="22"/>
        </w:numPr>
        <w:tabs>
          <w:tab w:val="left" w:pos="709"/>
        </w:tabs>
        <w:spacing w:line="276" w:lineRule="auto"/>
        <w:ind w:left="567" w:right="106" w:firstLine="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do oferty należy dołączyć odpowiednią do liczby oferentów składanych tę ofertę – ilość stron informacyjnych dotyczących danych oferentów – część II formularza oferty oraz sposób ich reprezentacji – część III oferty, każdy z oferentów przy ofercie wspólnej zobowiązany jest do złożenia załączników wymienionych w ust. 6.</w:t>
      </w:r>
    </w:p>
    <w:p w14:paraId="6CF12A59" w14:textId="77777777" w:rsidR="00646845" w:rsidRDefault="00000000">
      <w:pPr>
        <w:tabs>
          <w:tab w:val="left" w:pos="364"/>
        </w:tabs>
        <w:spacing w:line="276" w:lineRule="auto"/>
        <w:ind w:left="284" w:right="86" w:hanging="28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7. Organizacje pozarządowe mogą korzystać z pomocy i wyjaśnień pracownika Urzędu Miejskiego </w:t>
      </w:r>
      <w:r>
        <w:rPr>
          <w:rFonts w:ascii="Times New Roman" w:eastAsia="Arial" w:hAnsi="Times New Roman" w:cs="Times New Roman"/>
          <w:sz w:val="22"/>
          <w:szCs w:val="22"/>
        </w:rPr>
        <w:br/>
        <w:t xml:space="preserve">w Barwicach odpowiedzialnego za przeprowadzenie konkursu ofert w kwestii dotyczącej zadań konkursowych i wymogów formalnych. Dane kontaktowe: tel. 94 713 75 13; e-mail: </w:t>
      </w:r>
      <w:hyperlink r:id="rId10" w:history="1">
        <w:r>
          <w:rPr>
            <w:rStyle w:val="Hipercze"/>
            <w:rFonts w:ascii="Times New Roman" w:eastAsia="Arial" w:hAnsi="Times New Roman" w:cs="Times New Roman"/>
            <w:sz w:val="22"/>
            <w:szCs w:val="22"/>
          </w:rPr>
          <w:t>k.smiechowska@um.barwice.pl</w:t>
        </w:r>
      </w:hyperlink>
      <w:r>
        <w:rPr>
          <w:rFonts w:ascii="Times New Roman" w:eastAsia="Arial" w:hAnsi="Times New Roman" w:cs="Times New Roman"/>
          <w:sz w:val="22"/>
          <w:szCs w:val="22"/>
        </w:rPr>
        <w:t>.</w:t>
      </w:r>
    </w:p>
    <w:p w14:paraId="7AF27850" w14:textId="77777777" w:rsidR="00646845" w:rsidRDefault="00646845">
      <w:pPr>
        <w:spacing w:line="227" w:lineRule="exact"/>
        <w:jc w:val="both"/>
        <w:rPr>
          <w:rFonts w:ascii="Times New Roman" w:eastAsia="Times New Roman" w:hAnsi="Times New Roman" w:cs="Times New Roman"/>
          <w:color w:val="FF0000"/>
          <w:sz w:val="22"/>
          <w:szCs w:val="22"/>
        </w:rPr>
      </w:pPr>
    </w:p>
    <w:p w14:paraId="42FE8920" w14:textId="77777777" w:rsidR="00646845" w:rsidRDefault="00000000">
      <w:pPr>
        <w:spacing w:line="0" w:lineRule="atLeast"/>
        <w:ind w:right="6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 9</w:t>
      </w:r>
    </w:p>
    <w:p w14:paraId="39DF7867" w14:textId="77777777" w:rsidR="00646845" w:rsidRDefault="00646845">
      <w:pPr>
        <w:spacing w:line="1" w:lineRule="exact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4D1AD0D9" w14:textId="77777777" w:rsidR="00646845" w:rsidRDefault="00000000">
      <w:pPr>
        <w:spacing w:line="0" w:lineRule="atLeast"/>
        <w:ind w:right="6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Termin, tryb i kryteria wyboru ofert</w:t>
      </w:r>
    </w:p>
    <w:p w14:paraId="18CAEEF9" w14:textId="77777777" w:rsidR="00646845" w:rsidRDefault="00646845">
      <w:pPr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3C3E8DA4" w14:textId="77777777" w:rsidR="00646845" w:rsidRDefault="00000000">
      <w:pPr>
        <w:numPr>
          <w:ilvl w:val="0"/>
          <w:numId w:val="23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Ostateczne rozstrzygnięcie konkursu nastąpi nie później niż 30 dni od ostatecznego terminu składania ofert.</w:t>
      </w:r>
    </w:p>
    <w:p w14:paraId="46CC957C" w14:textId="77777777" w:rsidR="00646845" w:rsidRDefault="00000000">
      <w:pPr>
        <w:numPr>
          <w:ilvl w:val="0"/>
          <w:numId w:val="23"/>
        </w:numPr>
        <w:tabs>
          <w:tab w:val="left" w:pos="364"/>
        </w:tabs>
        <w:spacing w:line="276" w:lineRule="auto"/>
        <w:ind w:left="36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lastRenderedPageBreak/>
        <w:t>W celu opiniowania złożonych ofert Burmistrz Barwic powoła komisję konkursową.</w:t>
      </w:r>
    </w:p>
    <w:p w14:paraId="318F85C6" w14:textId="77777777" w:rsidR="00646845" w:rsidRDefault="00000000">
      <w:pPr>
        <w:numPr>
          <w:ilvl w:val="0"/>
          <w:numId w:val="23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Komisja otwartego konkursu ofert przekazuje Burmistrzowi Barwic protokół wraz z listą rankingową. Decyzję o wsparciu realizacji zadań wybranym podmiotom podejmie Burmistrz Barwic w terminie do 7 dni od daty przekazania protokołu z prac komisji otwartego konkursu ofert wraz z listą rankingową.</w:t>
      </w:r>
    </w:p>
    <w:p w14:paraId="6A0BBA98" w14:textId="77777777" w:rsidR="00646845" w:rsidRDefault="00000000">
      <w:pPr>
        <w:numPr>
          <w:ilvl w:val="0"/>
          <w:numId w:val="23"/>
        </w:numPr>
        <w:tabs>
          <w:tab w:val="left" w:pos="364"/>
        </w:tabs>
        <w:spacing w:line="276" w:lineRule="auto"/>
        <w:ind w:left="364" w:right="106" w:hanging="36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Tryb powołania i zasady działania komisji konkursowych do opiniowania ofert w otwartych konkursach ofert określa § 14 „</w:t>
      </w:r>
      <w:r>
        <w:rPr>
          <w:rFonts w:ascii="Times New Roman" w:hAnsi="Times New Roman" w:cs="Times New Roman"/>
          <w:sz w:val="22"/>
          <w:szCs w:val="22"/>
        </w:rPr>
        <w:t>Program współpracy Gminy Barwice z organizacjami pozarządowym oraz podmiotami prowadzącymi działalność pożytku publicznego na 2026 rok.</w:t>
      </w:r>
    </w:p>
    <w:p w14:paraId="5F0245DD" w14:textId="77777777" w:rsidR="00646845" w:rsidRDefault="00000000">
      <w:pPr>
        <w:numPr>
          <w:ilvl w:val="0"/>
          <w:numId w:val="23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Ocenie merytorycznej podlegają oferty, które nie posiadają braków formalnych oraz te których braki kwalifikują się do uzupełnienia (patrz § 4 ust. 17).</w:t>
      </w:r>
    </w:p>
    <w:p w14:paraId="753F17A8" w14:textId="77777777" w:rsidR="00646845" w:rsidRDefault="00000000">
      <w:pPr>
        <w:numPr>
          <w:ilvl w:val="0"/>
          <w:numId w:val="23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Ocena merytoryczna ofert odbywa się w myśl art. 15 ustawy. Ocena merytoryczna zostanie dokonana zgodnie z indywidualną kartą oceny merytorycznej. </w:t>
      </w:r>
    </w:p>
    <w:p w14:paraId="107B8936" w14:textId="77777777" w:rsidR="00646845" w:rsidRDefault="00000000">
      <w:pPr>
        <w:numPr>
          <w:ilvl w:val="0"/>
          <w:numId w:val="23"/>
        </w:numPr>
        <w:tabs>
          <w:tab w:val="left" w:pos="364"/>
        </w:tabs>
        <w:spacing w:line="276" w:lineRule="auto"/>
        <w:ind w:left="36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Wyniki konkursu zostaną zamieszczone:</w:t>
      </w:r>
    </w:p>
    <w:p w14:paraId="6E4B95C9" w14:textId="77777777" w:rsidR="00646845" w:rsidRDefault="00000000">
      <w:pPr>
        <w:numPr>
          <w:ilvl w:val="0"/>
          <w:numId w:val="23"/>
        </w:numPr>
        <w:tabs>
          <w:tab w:val="left" w:pos="364"/>
        </w:tabs>
        <w:spacing w:line="276" w:lineRule="auto"/>
        <w:ind w:left="364" w:right="106" w:hanging="364"/>
      </w:pPr>
      <w:r>
        <w:rPr>
          <w:rFonts w:ascii="Times New Roman" w:hAnsi="Times New Roman" w:cs="Times New Roman"/>
          <w:sz w:val="22"/>
          <w:szCs w:val="22"/>
        </w:rPr>
        <w:t>a) w Biuletynie Informacji Publicznej Urzędu Miejskiego w Barwicach - bip.barwice.pl/,</w:t>
      </w:r>
      <w:r>
        <w:rPr>
          <w:rFonts w:ascii="Times New Roman" w:hAnsi="Times New Roman" w:cs="Times New Roman"/>
          <w:sz w:val="22"/>
          <w:szCs w:val="22"/>
        </w:rPr>
        <w:br/>
        <w:t>b) na stronie internetowej Urzędu Miejskiego w Barwicach - www.barwice.pl/,</w:t>
      </w:r>
      <w:r>
        <w:rPr>
          <w:rFonts w:ascii="Times New Roman" w:hAnsi="Times New Roman" w:cs="Times New Roman"/>
          <w:sz w:val="22"/>
          <w:szCs w:val="22"/>
        </w:rPr>
        <w:br/>
        <w:t>c) na tablicy ogłoszeń w Urzędzie Miejskiego w Barwicach.</w:t>
      </w:r>
    </w:p>
    <w:p w14:paraId="64BE308F" w14:textId="77777777" w:rsidR="00646845" w:rsidRDefault="00000000">
      <w:pPr>
        <w:numPr>
          <w:ilvl w:val="0"/>
          <w:numId w:val="23"/>
        </w:numPr>
        <w:tabs>
          <w:tab w:val="left" w:pos="364"/>
        </w:tabs>
        <w:spacing w:line="276" w:lineRule="auto"/>
        <w:ind w:left="364" w:right="106" w:hanging="364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Decyzja Burmistrza odnośnie wyboru ofert i wysokości dotacji jest ostateczna i nie przysługuje od niej odwołanie.</w:t>
      </w:r>
    </w:p>
    <w:p w14:paraId="6F59D78E" w14:textId="77777777" w:rsidR="00646845" w:rsidRDefault="00000000">
      <w:pPr>
        <w:numPr>
          <w:ilvl w:val="0"/>
          <w:numId w:val="23"/>
        </w:numPr>
        <w:tabs>
          <w:tab w:val="left" w:pos="361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Oferentom biorącym udział w konkursie może być przyznana mniejsza kwota dotacji niż wnioskowana. Przyznanie mniejszej kwoty dotacji zobowiązuje oferenta odpowiednio do:</w:t>
      </w:r>
    </w:p>
    <w:p w14:paraId="64AF5B38" w14:textId="77777777" w:rsidR="00646845" w:rsidRDefault="00000000">
      <w:pPr>
        <w:numPr>
          <w:ilvl w:val="1"/>
          <w:numId w:val="23"/>
        </w:numPr>
        <w:tabs>
          <w:tab w:val="left" w:pos="724"/>
        </w:tabs>
        <w:spacing w:line="276" w:lineRule="auto"/>
        <w:ind w:left="72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korekty opisu poszczególnych działań, harmonogramu i kalkulacji przewidzianych kosztów, stanowiących załączniki do umowy,</w:t>
      </w:r>
    </w:p>
    <w:p w14:paraId="364B5E44" w14:textId="77777777" w:rsidR="00646845" w:rsidRDefault="00000000">
      <w:pPr>
        <w:numPr>
          <w:ilvl w:val="1"/>
          <w:numId w:val="23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wycofania swojej oferty.</w:t>
      </w:r>
    </w:p>
    <w:p w14:paraId="046C3844" w14:textId="77777777" w:rsidR="00646845" w:rsidRDefault="00000000">
      <w:pPr>
        <w:numPr>
          <w:ilvl w:val="0"/>
          <w:numId w:val="23"/>
        </w:numPr>
        <w:tabs>
          <w:tab w:val="left" w:pos="361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Aktualizacja kosztorysu w przypadku o którym mowa w ust. 10 musi stanowić zachowanie procentowego udziału środków finansowych własnych lub pozyskanych z innych źródeł na realizację zadania (tj. suma procentowego udziału środków finansowych własnych lub pozyskanych z innych źródeł nie może być mniejsza niż deklarowana w ofercie). Ponadto Zleceniodawca zastrzega sobie prawo do dokonania wyboru pozycji kosztów, które zostaną sfinansowane w ramach przyznanej kwoty dotacji.</w:t>
      </w:r>
    </w:p>
    <w:p w14:paraId="46B728D9" w14:textId="77777777" w:rsidR="00646845" w:rsidRDefault="00000000">
      <w:pPr>
        <w:numPr>
          <w:ilvl w:val="0"/>
          <w:numId w:val="23"/>
        </w:numPr>
        <w:tabs>
          <w:tab w:val="left" w:pos="361"/>
        </w:tabs>
        <w:spacing w:line="276" w:lineRule="auto"/>
        <w:ind w:left="364" w:right="106" w:hanging="364"/>
        <w:jc w:val="both"/>
      </w:pPr>
      <w:r>
        <w:rPr>
          <w:rFonts w:ascii="Times New Roman" w:hAnsi="Times New Roman"/>
          <w:sz w:val="24"/>
          <w:szCs w:val="24"/>
        </w:rPr>
        <w:t xml:space="preserve">Dopuszcza się dokonywanie przesunięć pomiędzy poszczególnymi pozycjami kosztów określonych w kalkulacji przewidywanych kosztów w wysokości 20%. Przesunięcia nie mogą dotyczyć wynagrodzeń. </w:t>
      </w:r>
    </w:p>
    <w:p w14:paraId="7BA6E3BF" w14:textId="77777777" w:rsidR="00646845" w:rsidRDefault="00646845">
      <w:pPr>
        <w:tabs>
          <w:tab w:val="left" w:pos="361"/>
        </w:tabs>
        <w:spacing w:line="276" w:lineRule="auto"/>
        <w:ind w:left="364" w:right="106"/>
        <w:jc w:val="both"/>
        <w:rPr>
          <w:rFonts w:ascii="Arial" w:eastAsia="Arial" w:hAnsi="Arial"/>
          <w:sz w:val="22"/>
          <w:szCs w:val="22"/>
        </w:rPr>
      </w:pPr>
    </w:p>
    <w:p w14:paraId="4C7C0B33" w14:textId="77777777" w:rsidR="00646845" w:rsidRDefault="00000000">
      <w:pPr>
        <w:numPr>
          <w:ilvl w:val="0"/>
          <w:numId w:val="24"/>
        </w:numPr>
        <w:tabs>
          <w:tab w:val="left" w:pos="4560"/>
        </w:tabs>
        <w:spacing w:line="0" w:lineRule="atLeast"/>
        <w:ind w:left="4560" w:hanging="166"/>
        <w:rPr>
          <w:rFonts w:ascii="Times New Roman" w:eastAsia="Arial" w:hAnsi="Times New Roman" w:cs="Times New Roman"/>
          <w:b/>
          <w:sz w:val="22"/>
          <w:szCs w:val="22"/>
        </w:rPr>
      </w:pPr>
      <w:bookmarkStart w:id="13" w:name="page6"/>
      <w:bookmarkEnd w:id="13"/>
      <w:r>
        <w:rPr>
          <w:rFonts w:ascii="Times New Roman" w:eastAsia="Arial" w:hAnsi="Times New Roman" w:cs="Times New Roman"/>
          <w:b/>
          <w:sz w:val="22"/>
          <w:szCs w:val="22"/>
        </w:rPr>
        <w:t>10</w:t>
      </w:r>
    </w:p>
    <w:p w14:paraId="4DC68442" w14:textId="77777777" w:rsidR="00646845" w:rsidRDefault="00646845">
      <w:pPr>
        <w:spacing w:line="11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53CCC4EC" w14:textId="77777777" w:rsidR="00646845" w:rsidRDefault="00000000">
      <w:pPr>
        <w:spacing w:line="276" w:lineRule="auto"/>
        <w:ind w:right="40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Informacja o zrealizowanych zadaniach publicznych tego samego rodzaju w roku ogłoszenia otwartego konkursu ofert i w roku poprzednim.</w:t>
      </w:r>
    </w:p>
    <w:p w14:paraId="71AB6F9E" w14:textId="77777777" w:rsidR="00646845" w:rsidRDefault="00646845">
      <w:pPr>
        <w:spacing w:line="276" w:lineRule="auto"/>
        <w:ind w:right="40"/>
        <w:jc w:val="both"/>
        <w:rPr>
          <w:rFonts w:ascii="Times New Roman" w:eastAsia="Arial" w:hAnsi="Times New Roman" w:cs="Times New Roman"/>
          <w:b/>
          <w:sz w:val="22"/>
          <w:szCs w:val="22"/>
        </w:rPr>
      </w:pPr>
    </w:p>
    <w:tbl>
      <w:tblPr>
        <w:tblW w:w="9100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60"/>
        <w:gridCol w:w="2720"/>
        <w:gridCol w:w="2520"/>
      </w:tblGrid>
      <w:tr w:rsidR="00646845" w14:paraId="4F5CB4A2" w14:textId="77777777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3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8E5F117" w14:textId="77777777" w:rsidR="00646845" w:rsidRDefault="00000000">
            <w:pPr>
              <w:spacing w:line="0" w:lineRule="atLeast"/>
              <w:ind w:left="1240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Rodzaj zadania</w:t>
            </w:r>
          </w:p>
        </w:tc>
        <w:tc>
          <w:tcPr>
            <w:tcW w:w="2720" w:type="dxa"/>
            <w:tcBorders>
              <w:top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85EE064" w14:textId="77777777" w:rsidR="00646845" w:rsidRDefault="00000000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2025 rok</w:t>
            </w:r>
          </w:p>
        </w:tc>
        <w:tc>
          <w:tcPr>
            <w:tcW w:w="2520" w:type="dxa"/>
            <w:tcBorders>
              <w:top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AD3186C" w14:textId="77777777" w:rsidR="00646845" w:rsidRDefault="00000000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2026 rok</w:t>
            </w:r>
          </w:p>
        </w:tc>
      </w:tr>
      <w:tr w:rsidR="00646845" w14:paraId="6450ECF4" w14:textId="77777777">
        <w:tblPrEx>
          <w:tblCellMar>
            <w:top w:w="0" w:type="dxa"/>
            <w:bottom w:w="0" w:type="dxa"/>
          </w:tblCellMar>
        </w:tblPrEx>
        <w:trPr>
          <w:trHeight w:val="58"/>
        </w:trPr>
        <w:tc>
          <w:tcPr>
            <w:tcW w:w="38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28A9D0B" w14:textId="77777777" w:rsidR="00646845" w:rsidRDefault="00646845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AB781F2" w14:textId="77777777" w:rsidR="00646845" w:rsidRDefault="00646845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D00D750" w14:textId="77777777" w:rsidR="00646845" w:rsidRDefault="00646845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646845" w14:paraId="3AA63716" w14:textId="77777777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3860" w:type="dxa"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F9F4521" w14:textId="77777777" w:rsidR="00646845" w:rsidRDefault="00000000">
            <w:pPr>
              <w:pStyle w:val="Bezodstpw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Zadania z zakresu wspierania</w:t>
            </w:r>
          </w:p>
        </w:tc>
        <w:tc>
          <w:tcPr>
            <w:tcW w:w="2720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C2BB975" w14:textId="77777777" w:rsidR="00646845" w:rsidRDefault="00000000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170.000,00 zł</w:t>
            </w:r>
          </w:p>
        </w:tc>
        <w:tc>
          <w:tcPr>
            <w:tcW w:w="2520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476BFBA" w14:textId="77777777" w:rsidR="00646845" w:rsidRDefault="00000000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0,00 zł</w:t>
            </w:r>
          </w:p>
        </w:tc>
      </w:tr>
      <w:tr w:rsidR="00646845" w14:paraId="28AB3EC9" w14:textId="77777777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3860" w:type="dxa"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59C0BC7" w14:textId="77777777" w:rsidR="00646845" w:rsidRDefault="00000000">
            <w:pPr>
              <w:pStyle w:val="Bezodstpw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i upowszechnienia kultury fizycznej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i sportu</w:t>
            </w:r>
          </w:p>
        </w:tc>
        <w:tc>
          <w:tcPr>
            <w:tcW w:w="2720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E7CA165" w14:textId="77777777" w:rsidR="00646845" w:rsidRDefault="00646845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20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E4859D6" w14:textId="77777777" w:rsidR="00646845" w:rsidRDefault="00646845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646845" w14:paraId="712BCA7C" w14:textId="77777777">
        <w:tblPrEx>
          <w:tblCellMar>
            <w:top w:w="0" w:type="dxa"/>
            <w:bottom w:w="0" w:type="dxa"/>
          </w:tblCellMar>
        </w:tblPrEx>
        <w:trPr>
          <w:trHeight w:val="61"/>
        </w:trPr>
        <w:tc>
          <w:tcPr>
            <w:tcW w:w="38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C9468E7" w14:textId="77777777" w:rsidR="00646845" w:rsidRDefault="00646845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7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489557C" w14:textId="77777777" w:rsidR="00646845" w:rsidRDefault="00646845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5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3A161A5" w14:textId="77777777" w:rsidR="00646845" w:rsidRDefault="00646845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</w:tr>
    </w:tbl>
    <w:p w14:paraId="3803E531" w14:textId="77777777" w:rsidR="00646845" w:rsidRDefault="00646845">
      <w:pPr>
        <w:tabs>
          <w:tab w:val="left" w:pos="6330"/>
        </w:tabs>
      </w:pPr>
    </w:p>
    <w:p w14:paraId="087C633E" w14:textId="77777777" w:rsidR="00646845" w:rsidRDefault="00646845">
      <w:pPr>
        <w:spacing w:line="276" w:lineRule="auto"/>
        <w:rPr>
          <w:rFonts w:ascii="Arial" w:eastAsia="Arial" w:hAnsi="Arial"/>
          <w:sz w:val="18"/>
        </w:rPr>
      </w:pPr>
    </w:p>
    <w:p w14:paraId="26F7FE38" w14:textId="77777777" w:rsidR="00646845" w:rsidRDefault="00000000">
      <w:pPr>
        <w:spacing w:line="276" w:lineRule="auto"/>
        <w:rPr>
          <w:rFonts w:ascii="Times New Roman" w:eastAsia="Arial" w:hAnsi="Times New Roman" w:cs="Times New Roman"/>
          <w:szCs w:val="22"/>
        </w:rPr>
      </w:pPr>
      <w:r>
        <w:rPr>
          <w:rFonts w:ascii="Times New Roman" w:eastAsia="Arial" w:hAnsi="Times New Roman" w:cs="Times New Roman"/>
          <w:szCs w:val="22"/>
        </w:rPr>
        <w:t>Załączniki do ogłoszenia otwartego konkursu ofert:</w:t>
      </w:r>
    </w:p>
    <w:p w14:paraId="12E062C5" w14:textId="77777777" w:rsidR="00646845" w:rsidRDefault="00000000">
      <w:pPr>
        <w:numPr>
          <w:ilvl w:val="0"/>
          <w:numId w:val="25"/>
        </w:numPr>
        <w:tabs>
          <w:tab w:val="left" w:pos="720"/>
        </w:tabs>
        <w:spacing w:line="276" w:lineRule="auto"/>
        <w:ind w:left="720" w:hanging="364"/>
      </w:pPr>
      <w:r>
        <w:rPr>
          <w:rFonts w:ascii="Times New Roman" w:eastAsia="Arial" w:hAnsi="Times New Roman" w:cs="Times New Roman"/>
          <w:szCs w:val="22"/>
        </w:rPr>
        <w:t>Załącznik nr 1 – wzór oferty</w:t>
      </w:r>
    </w:p>
    <w:p w14:paraId="4539CA6D" w14:textId="77777777" w:rsidR="00646845" w:rsidRDefault="00646845">
      <w:pPr>
        <w:tabs>
          <w:tab w:val="left" w:pos="6330"/>
        </w:tabs>
        <w:rPr>
          <w:rFonts w:ascii="Times New Roman" w:hAnsi="Times New Roman" w:cs="Times New Roman"/>
          <w:sz w:val="22"/>
          <w:szCs w:val="22"/>
        </w:rPr>
      </w:pPr>
    </w:p>
    <w:sectPr w:rsidR="00646845">
      <w:pgSz w:w="11906" w:h="16838"/>
      <w:pgMar w:top="709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9536F" w14:textId="77777777" w:rsidR="005F3BC0" w:rsidRDefault="005F3BC0">
      <w:r>
        <w:separator/>
      </w:r>
    </w:p>
  </w:endnote>
  <w:endnote w:type="continuationSeparator" w:id="0">
    <w:p w14:paraId="2582351A" w14:textId="77777777" w:rsidR="005F3BC0" w:rsidRDefault="005F3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482E55" w14:textId="77777777" w:rsidR="005F3BC0" w:rsidRDefault="005F3BC0">
      <w:r>
        <w:rPr>
          <w:color w:val="000000"/>
        </w:rPr>
        <w:separator/>
      </w:r>
    </w:p>
  </w:footnote>
  <w:footnote w:type="continuationSeparator" w:id="0">
    <w:p w14:paraId="74427F2B" w14:textId="77777777" w:rsidR="005F3BC0" w:rsidRDefault="005F3B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2831"/>
    <w:multiLevelType w:val="multilevel"/>
    <w:tmpl w:val="28383AFC"/>
    <w:lvl w:ilvl="0">
      <w:start w:val="4"/>
      <w:numFmt w:val="decimal"/>
      <w:lvlText w:val="%1."/>
      <w:lvlJc w:val="left"/>
      <w:rPr>
        <w:color w:val="auto"/>
      </w:rPr>
    </w:lvl>
    <w:lvl w:ilvl="1">
      <w:start w:val="1"/>
      <w:numFmt w:val="decimal"/>
      <w:lvlText w:val="%2)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07A61C33"/>
    <w:multiLevelType w:val="multilevel"/>
    <w:tmpl w:val="1006216E"/>
    <w:lvl w:ilvl="0">
      <w:start w:val="1"/>
      <w:numFmt w:val="lowerLetter"/>
      <w:lvlText w:val="%1)"/>
      <w:lvlJc w:val="left"/>
      <w:pPr>
        <w:ind w:left="1191" w:hanging="360"/>
      </w:pPr>
    </w:lvl>
    <w:lvl w:ilvl="1">
      <w:start w:val="1"/>
      <w:numFmt w:val="lowerLetter"/>
      <w:lvlText w:val="%2."/>
      <w:lvlJc w:val="left"/>
      <w:pPr>
        <w:ind w:left="1911" w:hanging="360"/>
      </w:pPr>
    </w:lvl>
    <w:lvl w:ilvl="2">
      <w:start w:val="1"/>
      <w:numFmt w:val="lowerRoman"/>
      <w:lvlText w:val="%3."/>
      <w:lvlJc w:val="right"/>
      <w:pPr>
        <w:ind w:left="2631" w:hanging="180"/>
      </w:pPr>
    </w:lvl>
    <w:lvl w:ilvl="3">
      <w:start w:val="1"/>
      <w:numFmt w:val="decimal"/>
      <w:lvlText w:val="%4."/>
      <w:lvlJc w:val="left"/>
      <w:pPr>
        <w:ind w:left="3351" w:hanging="360"/>
      </w:pPr>
    </w:lvl>
    <w:lvl w:ilvl="4">
      <w:start w:val="1"/>
      <w:numFmt w:val="lowerLetter"/>
      <w:lvlText w:val="%5."/>
      <w:lvlJc w:val="left"/>
      <w:pPr>
        <w:ind w:left="4071" w:hanging="360"/>
      </w:pPr>
    </w:lvl>
    <w:lvl w:ilvl="5">
      <w:start w:val="1"/>
      <w:numFmt w:val="lowerRoman"/>
      <w:lvlText w:val="%6."/>
      <w:lvlJc w:val="right"/>
      <w:pPr>
        <w:ind w:left="4791" w:hanging="180"/>
      </w:pPr>
    </w:lvl>
    <w:lvl w:ilvl="6">
      <w:start w:val="1"/>
      <w:numFmt w:val="decimal"/>
      <w:lvlText w:val="%7."/>
      <w:lvlJc w:val="left"/>
      <w:pPr>
        <w:ind w:left="5511" w:hanging="360"/>
      </w:pPr>
    </w:lvl>
    <w:lvl w:ilvl="7">
      <w:start w:val="1"/>
      <w:numFmt w:val="lowerLetter"/>
      <w:lvlText w:val="%8."/>
      <w:lvlJc w:val="left"/>
      <w:pPr>
        <w:ind w:left="6231" w:hanging="360"/>
      </w:pPr>
    </w:lvl>
    <w:lvl w:ilvl="8">
      <w:start w:val="1"/>
      <w:numFmt w:val="lowerRoman"/>
      <w:lvlText w:val="%9."/>
      <w:lvlJc w:val="right"/>
      <w:pPr>
        <w:ind w:left="6951" w:hanging="180"/>
      </w:pPr>
    </w:lvl>
  </w:abstractNum>
  <w:abstractNum w:abstractNumId="2" w15:restartNumberingAfterBreak="0">
    <w:nsid w:val="0CBB0DF6"/>
    <w:multiLevelType w:val="multilevel"/>
    <w:tmpl w:val="A852E7B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E06271"/>
    <w:multiLevelType w:val="multilevel"/>
    <w:tmpl w:val="A8B24F3A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180113A"/>
    <w:multiLevelType w:val="multilevel"/>
    <w:tmpl w:val="3E689AF2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2"/>
      <w:numFmt w:val="lowerLetter"/>
      <w:lvlText w:val="%3)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12C538C5"/>
    <w:multiLevelType w:val="multilevel"/>
    <w:tmpl w:val="1DCC873E"/>
    <w:lvl w:ilvl="0">
      <w:start w:val="1"/>
      <w:numFmt w:val="decimal"/>
      <w:lvlText w:val="%1"/>
      <w:lvlJc w:val="left"/>
    </w:lvl>
    <w:lvl w:ilvl="1">
      <w:start w:val="3"/>
      <w:numFmt w:val="decimal"/>
      <w:lvlText w:val="%2)"/>
      <w:lvlJc w:val="left"/>
    </w:lvl>
    <w:lvl w:ilvl="2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13F2631B"/>
    <w:multiLevelType w:val="multilevel"/>
    <w:tmpl w:val="BACCA366"/>
    <w:lvl w:ilvl="0">
      <w:start w:val="4"/>
      <w:numFmt w:val="decimal"/>
      <w:lvlText w:val="%1."/>
      <w:lvlJc w:val="left"/>
    </w:lvl>
    <w:lvl w:ilvl="1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257B06B0"/>
    <w:multiLevelType w:val="multilevel"/>
    <w:tmpl w:val="5F1E998A"/>
    <w:lvl w:ilvl="0">
      <w:start w:val="1"/>
      <w:numFmt w:val="lowerLetter"/>
      <w:lvlText w:val="%1)"/>
      <w:lvlJc w:val="left"/>
      <w:pPr>
        <w:ind w:left="927" w:hanging="360"/>
      </w:pPr>
      <w:rPr>
        <w:rFonts w:ascii="Times New Roman" w:eastAsia="Arial" w:hAnsi="Times New Roman" w:cs="Times New Roman"/>
        <w:b w:val="0"/>
        <w:bCs/>
        <w:sz w:val="22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86C6483"/>
    <w:multiLevelType w:val="multilevel"/>
    <w:tmpl w:val="8C0052C4"/>
    <w:lvl w:ilvl="0">
      <w:start w:val="1"/>
      <w:numFmt w:val="decimal"/>
      <w:lvlText w:val="%1"/>
      <w:lvlJc w:val="left"/>
    </w:lvl>
    <w:lvl w:ilvl="1">
      <w:start w:val="3"/>
      <w:numFmt w:val="decimal"/>
      <w:lvlText w:val="%2)"/>
      <w:lvlJc w:val="left"/>
    </w:lvl>
    <w:lvl w:ilvl="2">
      <w:start w:val="1"/>
      <w:numFmt w:val="lowerLetter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295971D7"/>
    <w:multiLevelType w:val="multilevel"/>
    <w:tmpl w:val="2C2AB06A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2"/>
        <w:szCs w:val="2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2A147FFB"/>
    <w:multiLevelType w:val="multilevel"/>
    <w:tmpl w:val="38A21F8E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3)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35EF3DC7"/>
    <w:multiLevelType w:val="multilevel"/>
    <w:tmpl w:val="99CCABF6"/>
    <w:lvl w:ilvl="0">
      <w:start w:val="1"/>
      <w:numFmt w:val="lowerLetter"/>
      <w:lvlText w:val="%1)"/>
      <w:lvlJc w:val="left"/>
      <w:pPr>
        <w:ind w:left="1191" w:hanging="360"/>
      </w:pPr>
    </w:lvl>
    <w:lvl w:ilvl="1">
      <w:start w:val="1"/>
      <w:numFmt w:val="lowerLetter"/>
      <w:lvlText w:val="%2."/>
      <w:lvlJc w:val="left"/>
      <w:pPr>
        <w:ind w:left="1911" w:hanging="360"/>
      </w:pPr>
    </w:lvl>
    <w:lvl w:ilvl="2">
      <w:start w:val="1"/>
      <w:numFmt w:val="lowerRoman"/>
      <w:lvlText w:val="%3."/>
      <w:lvlJc w:val="right"/>
      <w:pPr>
        <w:ind w:left="2631" w:hanging="180"/>
      </w:pPr>
    </w:lvl>
    <w:lvl w:ilvl="3">
      <w:start w:val="1"/>
      <w:numFmt w:val="decimal"/>
      <w:lvlText w:val="%4."/>
      <w:lvlJc w:val="left"/>
      <w:pPr>
        <w:ind w:left="3351" w:hanging="360"/>
      </w:pPr>
    </w:lvl>
    <w:lvl w:ilvl="4">
      <w:start w:val="1"/>
      <w:numFmt w:val="lowerLetter"/>
      <w:lvlText w:val="%5."/>
      <w:lvlJc w:val="left"/>
      <w:pPr>
        <w:ind w:left="4071" w:hanging="360"/>
      </w:pPr>
    </w:lvl>
    <w:lvl w:ilvl="5">
      <w:start w:val="1"/>
      <w:numFmt w:val="lowerRoman"/>
      <w:lvlText w:val="%6."/>
      <w:lvlJc w:val="right"/>
      <w:pPr>
        <w:ind w:left="4791" w:hanging="180"/>
      </w:pPr>
    </w:lvl>
    <w:lvl w:ilvl="6">
      <w:start w:val="1"/>
      <w:numFmt w:val="decimal"/>
      <w:lvlText w:val="%7."/>
      <w:lvlJc w:val="left"/>
      <w:pPr>
        <w:ind w:left="5511" w:hanging="360"/>
      </w:pPr>
    </w:lvl>
    <w:lvl w:ilvl="7">
      <w:start w:val="1"/>
      <w:numFmt w:val="lowerLetter"/>
      <w:lvlText w:val="%8."/>
      <w:lvlJc w:val="left"/>
      <w:pPr>
        <w:ind w:left="6231" w:hanging="360"/>
      </w:pPr>
    </w:lvl>
    <w:lvl w:ilvl="8">
      <w:start w:val="1"/>
      <w:numFmt w:val="lowerRoman"/>
      <w:lvlText w:val="%9."/>
      <w:lvlJc w:val="right"/>
      <w:pPr>
        <w:ind w:left="6951" w:hanging="180"/>
      </w:pPr>
    </w:lvl>
  </w:abstractNum>
  <w:abstractNum w:abstractNumId="12" w15:restartNumberingAfterBreak="0">
    <w:nsid w:val="3FEB4A0A"/>
    <w:multiLevelType w:val="multilevel"/>
    <w:tmpl w:val="70746F08"/>
    <w:lvl w:ilvl="0">
      <w:numFmt w:val="bullet"/>
      <w:lvlText w:val="§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44052920"/>
    <w:multiLevelType w:val="multilevel"/>
    <w:tmpl w:val="ED2C66F2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)"/>
      <w:lvlJc w:val="left"/>
    </w:lvl>
    <w:lvl w:ilvl="2">
      <w:numFmt w:val="bullet"/>
      <w:lvlText w:val="-"/>
      <w:lvlJc w:val="left"/>
    </w:lvl>
    <w:lvl w:ilvl="3">
      <w:numFmt w:val="bullet"/>
      <w:lvlText w:val="-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47641A00"/>
    <w:multiLevelType w:val="multilevel"/>
    <w:tmpl w:val="36888436"/>
    <w:lvl w:ilvl="0">
      <w:start w:val="1"/>
      <w:numFmt w:val="decimal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" w15:restartNumberingAfterBreak="0">
    <w:nsid w:val="48397F9C"/>
    <w:multiLevelType w:val="multilevel"/>
    <w:tmpl w:val="C090EB26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numFmt w:val="bullet"/>
      <w:lvlText w:val="§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6" w15:restartNumberingAfterBreak="0">
    <w:nsid w:val="493D69C4"/>
    <w:multiLevelType w:val="multilevel"/>
    <w:tmpl w:val="A7607698"/>
    <w:lvl w:ilvl="0">
      <w:start w:val="7"/>
      <w:numFmt w:val="decimal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 w15:restartNumberingAfterBreak="0">
    <w:nsid w:val="5A901EAC"/>
    <w:multiLevelType w:val="multilevel"/>
    <w:tmpl w:val="BF76A06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C404D8"/>
    <w:multiLevelType w:val="multilevel"/>
    <w:tmpl w:val="FDEA8158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)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 w15:restartNumberingAfterBreak="0">
    <w:nsid w:val="63D70116"/>
    <w:multiLevelType w:val="multilevel"/>
    <w:tmpl w:val="8C50615E"/>
    <w:lvl w:ilvl="0">
      <w:start w:val="1"/>
      <w:numFmt w:val="decimal"/>
      <w:lvlText w:val="%1)"/>
      <w:lvlJc w:val="left"/>
      <w:pPr>
        <w:ind w:left="831" w:hanging="405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9F64BCC"/>
    <w:multiLevelType w:val="multilevel"/>
    <w:tmpl w:val="0E589190"/>
    <w:lvl w:ilvl="0">
      <w:start w:val="2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6E614992"/>
    <w:multiLevelType w:val="multilevel"/>
    <w:tmpl w:val="6E54FAD6"/>
    <w:lvl w:ilvl="0">
      <w:start w:val="1"/>
      <w:numFmt w:val="lowerLetter"/>
      <w:lvlText w:val="%1)"/>
      <w:lvlJc w:val="left"/>
      <w:pPr>
        <w:ind w:left="1069" w:hanging="360"/>
      </w:pPr>
      <w:rPr>
        <w:rFonts w:ascii="Times New Roman" w:eastAsia="Arial" w:hAnsi="Times New Roman" w:cs="Times New Roman"/>
        <w:b w:val="0"/>
        <w:bCs/>
        <w:sz w:val="22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76236A5"/>
    <w:multiLevelType w:val="multilevel"/>
    <w:tmpl w:val="0B483FC4"/>
    <w:lvl w:ilvl="0">
      <w:start w:val="1"/>
      <w:numFmt w:val="decimal"/>
      <w:lvlText w:val="%1."/>
      <w:lvlJc w:val="left"/>
    </w:lvl>
    <w:lvl w:ilvl="1">
      <w:numFmt w:val="bullet"/>
      <w:lvlText w:val="§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3" w15:restartNumberingAfterBreak="0">
    <w:nsid w:val="7B9B30CE"/>
    <w:multiLevelType w:val="multilevel"/>
    <w:tmpl w:val="0B76093A"/>
    <w:lvl w:ilvl="0">
      <w:start w:val="1"/>
      <w:numFmt w:val="decimal"/>
      <w:lvlText w:val="%1)"/>
      <w:lvlJc w:val="left"/>
      <w:pPr>
        <w:ind w:left="584" w:hanging="360"/>
      </w:pPr>
    </w:lvl>
    <w:lvl w:ilvl="1">
      <w:start w:val="1"/>
      <w:numFmt w:val="lowerLetter"/>
      <w:lvlText w:val="%2."/>
      <w:lvlJc w:val="left"/>
      <w:pPr>
        <w:ind w:left="1304" w:hanging="360"/>
      </w:pPr>
    </w:lvl>
    <w:lvl w:ilvl="2">
      <w:start w:val="1"/>
      <w:numFmt w:val="lowerRoman"/>
      <w:lvlText w:val="%3."/>
      <w:lvlJc w:val="right"/>
      <w:pPr>
        <w:ind w:left="2024" w:hanging="180"/>
      </w:pPr>
    </w:lvl>
    <w:lvl w:ilvl="3">
      <w:start w:val="1"/>
      <w:numFmt w:val="decimal"/>
      <w:lvlText w:val="%4."/>
      <w:lvlJc w:val="left"/>
      <w:pPr>
        <w:ind w:left="2744" w:hanging="360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lowerLetter"/>
      <w:lvlText w:val="%5."/>
      <w:lvlJc w:val="left"/>
      <w:pPr>
        <w:ind w:left="3464" w:hanging="360"/>
      </w:pPr>
    </w:lvl>
    <w:lvl w:ilvl="5">
      <w:start w:val="1"/>
      <w:numFmt w:val="lowerRoman"/>
      <w:lvlText w:val="%6."/>
      <w:lvlJc w:val="right"/>
      <w:pPr>
        <w:ind w:left="4184" w:hanging="180"/>
      </w:pPr>
    </w:lvl>
    <w:lvl w:ilvl="6">
      <w:start w:val="1"/>
      <w:numFmt w:val="decimal"/>
      <w:lvlText w:val="%7."/>
      <w:lvlJc w:val="left"/>
      <w:pPr>
        <w:ind w:left="4904" w:hanging="360"/>
      </w:pPr>
    </w:lvl>
    <w:lvl w:ilvl="7">
      <w:start w:val="1"/>
      <w:numFmt w:val="lowerLetter"/>
      <w:lvlText w:val="%8."/>
      <w:lvlJc w:val="left"/>
      <w:pPr>
        <w:ind w:left="5624" w:hanging="360"/>
      </w:pPr>
    </w:lvl>
    <w:lvl w:ilvl="8">
      <w:start w:val="1"/>
      <w:numFmt w:val="lowerRoman"/>
      <w:lvlText w:val="%9."/>
      <w:lvlJc w:val="right"/>
      <w:pPr>
        <w:ind w:left="6344" w:hanging="180"/>
      </w:pPr>
    </w:lvl>
  </w:abstractNum>
  <w:abstractNum w:abstractNumId="24" w15:restartNumberingAfterBreak="0">
    <w:nsid w:val="7D86647A"/>
    <w:multiLevelType w:val="multilevel"/>
    <w:tmpl w:val="BB961170"/>
    <w:lvl w:ilvl="0">
      <w:start w:val="11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1516535248">
    <w:abstractNumId w:val="15"/>
  </w:num>
  <w:num w:numId="2" w16cid:durableId="936904110">
    <w:abstractNumId w:val="23"/>
  </w:num>
  <w:num w:numId="3" w16cid:durableId="137766770">
    <w:abstractNumId w:val="6"/>
  </w:num>
  <w:num w:numId="4" w16cid:durableId="793324952">
    <w:abstractNumId w:val="24"/>
  </w:num>
  <w:num w:numId="5" w16cid:durableId="1401824398">
    <w:abstractNumId w:val="20"/>
  </w:num>
  <w:num w:numId="6" w16cid:durableId="1704598763">
    <w:abstractNumId w:val="4"/>
  </w:num>
  <w:num w:numId="7" w16cid:durableId="1643848125">
    <w:abstractNumId w:val="8"/>
  </w:num>
  <w:num w:numId="8" w16cid:durableId="1480414274">
    <w:abstractNumId w:val="2"/>
  </w:num>
  <w:num w:numId="9" w16cid:durableId="1930460184">
    <w:abstractNumId w:val="7"/>
  </w:num>
  <w:num w:numId="10" w16cid:durableId="1436247192">
    <w:abstractNumId w:val="21"/>
  </w:num>
  <w:num w:numId="11" w16cid:durableId="1875381945">
    <w:abstractNumId w:val="19"/>
  </w:num>
  <w:num w:numId="12" w16cid:durableId="1563327013">
    <w:abstractNumId w:val="1"/>
  </w:num>
  <w:num w:numId="13" w16cid:durableId="1366561406">
    <w:abstractNumId w:val="11"/>
  </w:num>
  <w:num w:numId="14" w16cid:durableId="860244595">
    <w:abstractNumId w:val="9"/>
  </w:num>
  <w:num w:numId="15" w16cid:durableId="1249462795">
    <w:abstractNumId w:val="18"/>
  </w:num>
  <w:num w:numId="16" w16cid:durableId="135727991">
    <w:abstractNumId w:val="16"/>
  </w:num>
  <w:num w:numId="17" w16cid:durableId="274755814">
    <w:abstractNumId w:val="0"/>
  </w:num>
  <w:num w:numId="18" w16cid:durableId="1176503414">
    <w:abstractNumId w:val="22"/>
  </w:num>
  <w:num w:numId="19" w16cid:durableId="2016297658">
    <w:abstractNumId w:val="17"/>
  </w:num>
  <w:num w:numId="20" w16cid:durableId="1830441477">
    <w:abstractNumId w:val="3"/>
  </w:num>
  <w:num w:numId="21" w16cid:durableId="1738164692">
    <w:abstractNumId w:val="13"/>
  </w:num>
  <w:num w:numId="22" w16cid:durableId="1698967582">
    <w:abstractNumId w:val="5"/>
  </w:num>
  <w:num w:numId="23" w16cid:durableId="33240242">
    <w:abstractNumId w:val="10"/>
  </w:num>
  <w:num w:numId="24" w16cid:durableId="4750676">
    <w:abstractNumId w:val="12"/>
  </w:num>
  <w:num w:numId="25" w16cid:durableId="124009789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46845"/>
    <w:rsid w:val="0000435D"/>
    <w:rsid w:val="00194F57"/>
    <w:rsid w:val="005F3BC0"/>
    <w:rsid w:val="00646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7C7C3"/>
  <w15:docId w15:val="{3F2D117F-ED4C-4611-8346-DE6C39FDA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/>
    </w:pPr>
    <w:rPr>
      <w:rFonts w:cs="Arial"/>
      <w:kern w:val="0"/>
      <w:sz w:val="20"/>
      <w:szCs w:val="20"/>
      <w:lang w:eastAsia="pl-PL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360" w:after="80"/>
      <w:outlineLvl w:val="0"/>
    </w:pPr>
    <w:rPr>
      <w:rFonts w:ascii="Calibri Light" w:eastAsia="Times New Roman" w:hAnsi="Calibri Light" w:cs="Times New Roman"/>
      <w:color w:val="2F5496"/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1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 w:cs="Times New Roman"/>
      <w:color w:val="2F5496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 w:cs="Times New Roman"/>
      <w:i/>
      <w:iCs/>
      <w:color w:val="2F5496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 w:cs="Times New Roman"/>
      <w:color w:val="2F549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40"/>
      <w:outlineLvl w:val="5"/>
    </w:pPr>
    <w:rPr>
      <w:rFonts w:eastAsia="Times New Roman" w:cs="Times New Roman"/>
      <w:i/>
      <w:iCs/>
      <w:color w:val="595959"/>
    </w:rPr>
  </w:style>
  <w:style w:type="paragraph" w:styleId="Nagwek7">
    <w:name w:val="heading 7"/>
    <w:basedOn w:val="Normalny"/>
    <w:next w:val="Normalny"/>
    <w:pPr>
      <w:keepNext/>
      <w:keepLines/>
      <w:spacing w:before="40"/>
      <w:outlineLvl w:val="6"/>
    </w:pPr>
    <w:rPr>
      <w:rFonts w:eastAsia="Times New Roman" w:cs="Times New Roman"/>
      <w:color w:val="595959"/>
    </w:rPr>
  </w:style>
  <w:style w:type="paragraph" w:styleId="Nagwek8">
    <w:name w:val="heading 8"/>
    <w:basedOn w:val="Normalny"/>
    <w:next w:val="Normalny"/>
    <w:pPr>
      <w:keepNext/>
      <w:keepLines/>
      <w:outlineLvl w:val="7"/>
    </w:pPr>
    <w:rPr>
      <w:rFonts w:eastAsia="Times New Roman" w:cs="Times New Roman"/>
      <w:i/>
      <w:iCs/>
      <w:color w:val="272727"/>
    </w:rPr>
  </w:style>
  <w:style w:type="paragraph" w:styleId="Nagwek9">
    <w:name w:val="heading 9"/>
    <w:basedOn w:val="Normalny"/>
    <w:next w:val="Normalny"/>
    <w:pPr>
      <w:keepNext/>
      <w:keepLines/>
      <w:outlineLvl w:val="8"/>
    </w:pPr>
    <w:rPr>
      <w:rFonts w:eastAsia="Times New Roman" w:cs="Times New Roman"/>
      <w:color w:val="2727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Nagwek2Znak">
    <w:name w:val="Nagłówek 2 Znak"/>
    <w:basedOn w:val="Domylnaczcionkaakapitu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gwek3Znak">
    <w:name w:val="Nagłówek 3 Znak"/>
    <w:basedOn w:val="Domylnaczcionkaakapitu"/>
    <w:rPr>
      <w:rFonts w:eastAsia="Times New Roman" w:cs="Times New Roman"/>
      <w:color w:val="2F5496"/>
      <w:sz w:val="28"/>
      <w:szCs w:val="28"/>
    </w:rPr>
  </w:style>
  <w:style w:type="character" w:customStyle="1" w:styleId="Nagwek4Znak">
    <w:name w:val="Nagłówek 4 Znak"/>
    <w:basedOn w:val="Domylnaczcionkaakapitu"/>
    <w:rPr>
      <w:rFonts w:eastAsia="Times New Roman" w:cs="Times New Roman"/>
      <w:i/>
      <w:iCs/>
      <w:color w:val="2F5496"/>
    </w:rPr>
  </w:style>
  <w:style w:type="character" w:customStyle="1" w:styleId="Nagwek5Znak">
    <w:name w:val="Nagłówek 5 Znak"/>
    <w:basedOn w:val="Domylnaczcionkaakapitu"/>
    <w:rPr>
      <w:rFonts w:eastAsia="Times New Roman" w:cs="Times New Roman"/>
      <w:color w:val="2F5496"/>
    </w:rPr>
  </w:style>
  <w:style w:type="character" w:customStyle="1" w:styleId="Nagwek6Znak">
    <w:name w:val="Nagłówek 6 Znak"/>
    <w:basedOn w:val="Domylnaczcionkaakapitu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basedOn w:val="Domylnaczcionkaakapitu"/>
    <w:rPr>
      <w:rFonts w:eastAsia="Times New Roman" w:cs="Times New Roman"/>
      <w:color w:val="595959"/>
    </w:rPr>
  </w:style>
  <w:style w:type="character" w:customStyle="1" w:styleId="Nagwek8Znak">
    <w:name w:val="Nagłówek 8 Znak"/>
    <w:basedOn w:val="Domylnaczcionkaakapitu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basedOn w:val="Domylnaczcionkaakapitu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uiPriority w:val="10"/>
    <w:qFormat/>
    <w:pPr>
      <w:spacing w:after="80"/>
    </w:pPr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character" w:customStyle="1" w:styleId="TytuZnak">
    <w:name w:val="Tytuł Znak"/>
    <w:basedOn w:val="Domylnaczcionkaakapitu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Podtytu">
    <w:name w:val="Subtitle"/>
    <w:basedOn w:val="Normalny"/>
    <w:next w:val="Normalny"/>
    <w:uiPriority w:val="11"/>
    <w:qFormat/>
    <w:rPr>
      <w:rFonts w:eastAsia="Times New Roman" w:cs="Times New Roman"/>
      <w:color w:val="595959"/>
      <w:spacing w:val="15"/>
      <w:sz w:val="28"/>
      <w:szCs w:val="28"/>
    </w:rPr>
  </w:style>
  <w:style w:type="character" w:customStyle="1" w:styleId="PodtytuZnak">
    <w:name w:val="Podtytuł Znak"/>
    <w:basedOn w:val="Domylnaczcionkaakapitu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pPr>
      <w:spacing w:before="160"/>
      <w:jc w:val="center"/>
    </w:pPr>
    <w:rPr>
      <w:i/>
      <w:iCs/>
      <w:color w:val="404040"/>
    </w:rPr>
  </w:style>
  <w:style w:type="character" w:customStyle="1" w:styleId="CytatZnak">
    <w:name w:val="Cytat Znak"/>
    <w:basedOn w:val="Domylnaczcionkaakapitu"/>
    <w:rPr>
      <w:i/>
      <w:iCs/>
      <w:color w:val="404040"/>
    </w:rPr>
  </w:style>
  <w:style w:type="paragraph" w:styleId="Akapitzlist">
    <w:name w:val="List Paragraph"/>
    <w:basedOn w:val="Normalny"/>
    <w:pPr>
      <w:ind w:left="720"/>
    </w:pPr>
  </w:style>
  <w:style w:type="character" w:styleId="Wyrnienieintensywne">
    <w:name w:val="Intense Emphasis"/>
    <w:basedOn w:val="Domylnaczcionkaakapitu"/>
    <w:rPr>
      <w:i/>
      <w:iCs/>
      <w:color w:val="2F5496"/>
    </w:rPr>
  </w:style>
  <w:style w:type="paragraph" w:styleId="Cytatintensywny">
    <w:name w:val="Intense Quote"/>
    <w:basedOn w:val="Normalny"/>
    <w:next w:val="Normalny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CytatintensywnyZnak">
    <w:name w:val="Cytat intensywny Znak"/>
    <w:basedOn w:val="Domylnaczcionkaakapitu"/>
    <w:rPr>
      <w:i/>
      <w:iCs/>
      <w:color w:val="2F5496"/>
    </w:rPr>
  </w:style>
  <w:style w:type="character" w:styleId="Odwoanieintensywne">
    <w:name w:val="Intense Reference"/>
    <w:basedOn w:val="Domylnaczcionkaakapitu"/>
    <w:rPr>
      <w:b/>
      <w:bCs/>
      <w:smallCaps/>
      <w:color w:val="2F5496"/>
      <w:spacing w:val="5"/>
    </w:rPr>
  </w:style>
  <w:style w:type="character" w:styleId="Hipercze">
    <w:name w:val="Hyperlink"/>
    <w:basedOn w:val="Domylnaczcionkaakapitu"/>
    <w:rPr>
      <w:color w:val="0000FF"/>
      <w:u w:val="single"/>
    </w:rPr>
  </w:style>
  <w:style w:type="character" w:customStyle="1" w:styleId="highlight-disabled">
    <w:name w:val="highlight-disabled"/>
    <w:basedOn w:val="Domylnaczcionkaakapitu"/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paragraph" w:styleId="Bezodstpw">
    <w:name w:val="No Spacing"/>
    <w:pPr>
      <w:suppressAutoHyphens/>
      <w:spacing w:after="0"/>
    </w:pPr>
    <w:rPr>
      <w:rFonts w:cs="Arial"/>
      <w:kern w:val="0"/>
      <w:sz w:val="20"/>
      <w:szCs w:val="20"/>
      <w:lang w:eastAsia="pl-PL"/>
    </w:rPr>
  </w:style>
  <w:style w:type="paragraph" w:customStyle="1" w:styleId="Default">
    <w:name w:val="Default"/>
    <w:pPr>
      <w:autoSpaceDE w:val="0"/>
      <w:spacing w:after="0"/>
      <w:textAlignment w:val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k.smiechowska@um.barwice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arwice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3421</Words>
  <Characters>20529</Characters>
  <Application>Microsoft Office Word</Application>
  <DocSecurity>0</DocSecurity>
  <Lines>171</Lines>
  <Paragraphs>47</Paragraphs>
  <ScaleCrop>false</ScaleCrop>
  <Company/>
  <LinksUpToDate>false</LinksUpToDate>
  <CharactersWithSpaces>23903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Kuśmierek</dc:creator>
  <dc:description/>
  <cp:lastModifiedBy>gminabarwice@outlook.com</cp:lastModifiedBy>
  <cp:revision>2</cp:revision>
  <cp:lastPrinted>2025-12-31T07:04:00Z</cp:lastPrinted>
  <dcterms:created xsi:type="dcterms:W3CDTF">2025-12-31T09:28:00Z</dcterms:created>
  <dcterms:modified xsi:type="dcterms:W3CDTF">2025-12-31T09:28:00Z</dcterms:modified>
</cp:coreProperties>
</file>