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7F9C" w14:textId="77777777" w:rsidR="00A77B3E" w:rsidRPr="008C700C" w:rsidRDefault="00000000">
      <w:pPr>
        <w:jc w:val="center"/>
        <w:rPr>
          <w:b/>
          <w:caps/>
        </w:rPr>
      </w:pPr>
      <w:r w:rsidRPr="008C700C">
        <w:rPr>
          <w:b/>
          <w:caps/>
        </w:rPr>
        <w:t>Uchwała Nr XXVIII/165/2025</w:t>
      </w:r>
      <w:r w:rsidRPr="008C700C">
        <w:rPr>
          <w:b/>
          <w:caps/>
        </w:rPr>
        <w:br/>
        <w:t>Rady Miejskiej w Barwicach</w:t>
      </w:r>
    </w:p>
    <w:p w14:paraId="609E48D4" w14:textId="77777777" w:rsidR="00A77B3E" w:rsidRPr="008C700C" w:rsidRDefault="00000000">
      <w:pPr>
        <w:spacing w:before="280" w:after="280"/>
        <w:jc w:val="center"/>
        <w:rPr>
          <w:b/>
          <w:caps/>
        </w:rPr>
      </w:pPr>
      <w:r w:rsidRPr="008C700C">
        <w:t>z dnia 19 grudnia 2025 r.</w:t>
      </w:r>
    </w:p>
    <w:p w14:paraId="335CDFF5" w14:textId="77777777" w:rsidR="00A77B3E" w:rsidRPr="008C700C" w:rsidRDefault="00000000">
      <w:pPr>
        <w:keepNext/>
        <w:spacing w:after="480"/>
        <w:jc w:val="center"/>
      </w:pPr>
      <w:r w:rsidRPr="008C700C">
        <w:rPr>
          <w:b/>
        </w:rPr>
        <w:t>w sprawie uchwalenia planu pracy Rady Miejskiej w Barwicach na 2026 rok</w:t>
      </w:r>
    </w:p>
    <w:p w14:paraId="0D0885E9" w14:textId="77777777" w:rsidR="00A77B3E" w:rsidRPr="008C700C" w:rsidRDefault="00000000">
      <w:pPr>
        <w:keepLines/>
        <w:spacing w:before="120" w:after="120"/>
        <w:ind w:firstLine="227"/>
      </w:pPr>
      <w:r w:rsidRPr="008C700C">
        <w:t>Na podstawie art. 18 ust. 1 i art. 22 ust. 1 ustawy z dnia 8 marca 1990 r. o samorządzie gminnym (</w:t>
      </w:r>
      <w:proofErr w:type="spellStart"/>
      <w:r w:rsidRPr="008C700C">
        <w:t>t.j</w:t>
      </w:r>
      <w:proofErr w:type="spellEnd"/>
      <w:r w:rsidRPr="008C700C">
        <w:t>. Dz. U. z 2025 r. poz. 1153) oraz §21 ust. 1 pkt 8 i §26 ust. 1 pkt 2 Statutu Gminy Barwice, stanowiącego załącznik do Uchwały Nr IX/47/2003 Rady Miejskiej w Barwicach z dnia 30 maja 2003 r. w sprawie uchwalenia Statutu Gminy Barwice (Dz. Urz. Woj. Zach. z 2003r. Nr 58, poz. 1034 z </w:t>
      </w:r>
      <w:proofErr w:type="spellStart"/>
      <w:r w:rsidRPr="008C700C">
        <w:t>późn</w:t>
      </w:r>
      <w:proofErr w:type="spellEnd"/>
      <w:r w:rsidRPr="008C700C">
        <w:t>. zm.), Rada Miejska w Barwicach uchwala, co następuje:</w:t>
      </w:r>
    </w:p>
    <w:p w14:paraId="1B05EF33" w14:textId="77777777" w:rsidR="00A77B3E" w:rsidRPr="008C700C" w:rsidRDefault="00000000">
      <w:pPr>
        <w:keepLines/>
        <w:spacing w:before="120" w:after="120"/>
        <w:ind w:firstLine="340"/>
      </w:pPr>
      <w:r w:rsidRPr="008C700C">
        <w:rPr>
          <w:b/>
        </w:rPr>
        <w:t>§ 1. </w:t>
      </w:r>
      <w:r w:rsidRPr="008C700C">
        <w:t>Uchwala się plan pracy Rady Miejskiej w Barwicach na 2026 rok, stanowiący załącznik do niniejszej uchwały.</w:t>
      </w:r>
    </w:p>
    <w:p w14:paraId="4DB629CE" w14:textId="77777777" w:rsidR="00A77B3E" w:rsidRPr="008C700C" w:rsidRDefault="00000000">
      <w:pPr>
        <w:keepLines/>
        <w:spacing w:before="120" w:after="120"/>
        <w:ind w:firstLine="340"/>
      </w:pPr>
      <w:r w:rsidRPr="008C700C">
        <w:rPr>
          <w:b/>
        </w:rPr>
        <w:t>§ 2. </w:t>
      </w:r>
      <w:r w:rsidRPr="008C700C">
        <w:t>Upoważnia się Przewodniczącego Rady Miejskiej w Barwicach:</w:t>
      </w:r>
    </w:p>
    <w:p w14:paraId="606E991A" w14:textId="77777777" w:rsidR="00A77B3E" w:rsidRPr="008C700C" w:rsidRDefault="00000000">
      <w:pPr>
        <w:spacing w:before="120" w:after="120"/>
        <w:ind w:left="340" w:firstLine="340"/>
      </w:pPr>
      <w:r w:rsidRPr="008C700C">
        <w:t>1) do ustalenia w ramach miesięcznych ramowych terminów sesji wymienionych w załączniku, dokładnych terminów sesji Rady Miejskiej w Barwicach;</w:t>
      </w:r>
    </w:p>
    <w:p w14:paraId="0DF46F69" w14:textId="77777777" w:rsidR="00A77B3E" w:rsidRPr="008C700C" w:rsidRDefault="00000000">
      <w:pPr>
        <w:spacing w:before="120" w:after="120"/>
        <w:ind w:left="340" w:firstLine="340"/>
      </w:pPr>
      <w:r w:rsidRPr="008C700C">
        <w:t>2) do dokonywania zmian w planie pracy Rady Miejskiej określonym w załączniku do uchwały, polegających na przesunięciach poszczególnych tematów przewidzianych w danym miesiącu na inny termin.</w:t>
      </w:r>
    </w:p>
    <w:p w14:paraId="7562D75F" w14:textId="77777777" w:rsidR="00A77B3E" w:rsidRPr="008C700C" w:rsidRDefault="00000000">
      <w:pPr>
        <w:keepLines/>
        <w:spacing w:before="120" w:after="120"/>
        <w:ind w:firstLine="340"/>
      </w:pPr>
      <w:r w:rsidRPr="008C700C">
        <w:rPr>
          <w:b/>
        </w:rPr>
        <w:t>§ 3. </w:t>
      </w:r>
      <w:r w:rsidRPr="008C700C">
        <w:t>Wykonanie uchwały powierza się Przewodniczącemu Rady Miejskiej w Barwicach.</w:t>
      </w:r>
    </w:p>
    <w:p w14:paraId="6BED5B9C" w14:textId="77777777" w:rsidR="00A77B3E" w:rsidRPr="008C700C" w:rsidRDefault="00000000">
      <w:pPr>
        <w:keepNext/>
        <w:keepLines/>
        <w:spacing w:before="120" w:after="120"/>
        <w:ind w:firstLine="340"/>
      </w:pPr>
      <w:r w:rsidRPr="008C700C">
        <w:rPr>
          <w:b/>
        </w:rPr>
        <w:t>§ 4. </w:t>
      </w:r>
      <w:r w:rsidRPr="008C700C">
        <w:t>Uchwała wchodzi w życie z dniem podjęcia.</w:t>
      </w:r>
    </w:p>
    <w:p w14:paraId="0BE05281" w14:textId="77777777" w:rsidR="00A77B3E" w:rsidRPr="008C700C" w:rsidRDefault="00A77B3E">
      <w:pPr>
        <w:keepNext/>
        <w:keepLines/>
        <w:spacing w:before="120" w:after="120"/>
        <w:ind w:firstLine="340"/>
      </w:pPr>
    </w:p>
    <w:p w14:paraId="37C9E8D1" w14:textId="77777777" w:rsidR="00A77B3E" w:rsidRPr="008C700C" w:rsidRDefault="00000000">
      <w:pPr>
        <w:keepNext/>
      </w:pPr>
      <w:r w:rsidRPr="008C700C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E2FD5" w:rsidRPr="008C700C" w14:paraId="68954C2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57E7A" w14:textId="77777777" w:rsidR="006E2FD5" w:rsidRPr="008C700C" w:rsidRDefault="006E2FD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020563" w14:textId="77777777" w:rsidR="006E2FD5" w:rsidRPr="008C700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8C700C">
              <w:rPr>
                <w:color w:val="000000"/>
                <w:szCs w:val="22"/>
              </w:rPr>
              <w:t>Wiceprzewodniczący Rady</w:t>
            </w:r>
            <w:r w:rsidRPr="008C700C">
              <w:rPr>
                <w:color w:val="000000"/>
                <w:szCs w:val="22"/>
              </w:rPr>
              <w:br/>
            </w:r>
            <w:r w:rsidRPr="008C700C">
              <w:rPr>
                <w:color w:val="000000"/>
                <w:szCs w:val="22"/>
              </w:rPr>
              <w:br/>
            </w:r>
            <w:r w:rsidRPr="008C700C">
              <w:rPr>
                <w:color w:val="000000"/>
                <w:szCs w:val="22"/>
              </w:rPr>
              <w:br/>
            </w:r>
            <w:r w:rsidRPr="008C700C">
              <w:rPr>
                <w:b/>
              </w:rPr>
              <w:t>mgr Edward Trejnis</w:t>
            </w:r>
          </w:p>
        </w:tc>
      </w:tr>
    </w:tbl>
    <w:p w14:paraId="42966B6D" w14:textId="77777777" w:rsidR="00A77B3E" w:rsidRPr="008C700C" w:rsidRDefault="00A77B3E">
      <w:pPr>
        <w:keepNext/>
      </w:pPr>
    </w:p>
    <w:p w14:paraId="1FA40958" w14:textId="77777777" w:rsidR="00A77B3E" w:rsidRPr="008C700C" w:rsidRDefault="00A77B3E">
      <w:pPr>
        <w:keepNext/>
        <w:sectPr w:rsidR="00A77B3E" w:rsidRPr="008C700C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3073927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p w14:paraId="7728723E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p w14:paraId="65B3B613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p w14:paraId="3A5CD2FD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p w14:paraId="161716D2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p w14:paraId="0ED320C7" w14:textId="77777777" w:rsidR="006E2FD5" w:rsidRPr="008C700C" w:rsidRDefault="00000000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  <w:r w:rsidRPr="008C700C">
        <w:rPr>
          <w:b/>
          <w:color w:val="000000"/>
          <w:szCs w:val="20"/>
          <w:shd w:val="clear" w:color="auto" w:fill="FFFFFF"/>
          <w:lang w:eastAsia="en-US" w:bidi="en-US"/>
        </w:rPr>
        <w:t>Plan pracy Rady Miejskiej w Barwicach na 2026 rok</w:t>
      </w:r>
    </w:p>
    <w:p w14:paraId="549D2565" w14:textId="77777777" w:rsidR="006E2FD5" w:rsidRPr="008C700C" w:rsidRDefault="006E2FD5">
      <w:pPr>
        <w:keepNext/>
        <w:jc w:val="center"/>
        <w:rPr>
          <w:b/>
          <w:color w:val="000000"/>
          <w:szCs w:val="20"/>
          <w:shd w:val="clear" w:color="auto" w:fill="FFFFFF"/>
          <w:lang w:eastAsia="en-US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318"/>
        <w:gridCol w:w="3388"/>
        <w:gridCol w:w="1588"/>
        <w:gridCol w:w="1318"/>
        <w:gridCol w:w="1430"/>
      </w:tblGrid>
      <w:tr w:rsidR="006E2FD5" w:rsidRPr="008C700C" w14:paraId="41ADB0F3" w14:textId="7777777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068E3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Lp.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49419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Miesiąc sesji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24F70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Tematyka sesji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E32AF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Odpowiedzialny za przygotowanie materiałów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B49DA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Termin złożenia materiałów do: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D07B6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Komisja Rady opiniująca</w:t>
            </w:r>
          </w:p>
        </w:tc>
      </w:tr>
      <w:tr w:rsidR="006E2FD5" w:rsidRPr="008C700C" w14:paraId="0156EF5C" w14:textId="7777777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A4054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2BF7D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2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90A9C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8C13E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4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A0E56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5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4D688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6</w:t>
            </w:r>
          </w:p>
        </w:tc>
      </w:tr>
      <w:tr w:rsidR="006E2FD5" w:rsidRPr="008C700C" w14:paraId="445FE6E2" w14:textId="77777777">
        <w:trPr>
          <w:trHeight w:val="1065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948A0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1.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428C5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Styczeń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D02AD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Plany pracy Komisji Rady Miejskiej na 2026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CA373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Komisje Rady Miejskiej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775AD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15.01.2026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A5447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Właściwa komisja</w:t>
            </w:r>
          </w:p>
        </w:tc>
      </w:tr>
      <w:tr w:rsidR="006E2FD5" w:rsidRPr="008C700C" w14:paraId="1EAB2636" w14:textId="77777777">
        <w:trPr>
          <w:trHeight w:val="744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943B2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6C41B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DFB61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Sprawozdania Komisji Rady Miejskiej </w:t>
            </w:r>
          </w:p>
          <w:p w14:paraId="0A517B3B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z działalności za 2025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13009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Komisje Rady Miejskiej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CBA5B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15.01.2026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60ADA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Właściwa komisja</w:t>
            </w:r>
          </w:p>
        </w:tc>
      </w:tr>
      <w:tr w:rsidR="006E2FD5" w:rsidRPr="008C700C" w14:paraId="6ADC99DC" w14:textId="77777777">
        <w:trPr>
          <w:trHeight w:val="744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5B75E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84B24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7948C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Sprawozdanie z realizacji 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br/>
              <w:t>,,Wieloletniego Programu Gospodarowania Mieszkaniowym Zasobem Gminy Barwice na lata 2021- 2025”- za rok 2025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A8AFC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2D45E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15.01.2026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9E680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Właściwa komisja</w:t>
            </w:r>
          </w:p>
        </w:tc>
      </w:tr>
      <w:tr w:rsidR="006E2FD5" w:rsidRPr="008C700C" w14:paraId="0300A9CC" w14:textId="77777777">
        <w:trPr>
          <w:trHeight w:val="726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77333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2.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B431F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Marzec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ABCB3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Program opieki nad zwierzętami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</w:t>
            </w: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bezdomnymi oraz zapobiegania bezdomności zwierząt na terenie Gminy Barwice w 2026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600F5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FA05A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28.02.2026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7855E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Komisja</w:t>
            </w:r>
          </w:p>
          <w:p w14:paraId="5B345DD5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Komunalna</w:t>
            </w:r>
          </w:p>
        </w:tc>
      </w:tr>
      <w:tr w:rsidR="006E2FD5" w:rsidRPr="008C700C" w14:paraId="324CD9DB" w14:textId="77777777">
        <w:trPr>
          <w:trHeight w:val="726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E9C6C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3C69C" w14:textId="77777777" w:rsidR="006E2FD5" w:rsidRPr="008C700C" w:rsidRDefault="006E2FD5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72450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Analiza stanu ochrony przeciwpo</w:t>
            </w: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żarowej oraz zagrożeń pożarowych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na terenie gminy Barwice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90280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1E8DA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28.02.2026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ED2E1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Właściwa komisja</w:t>
            </w:r>
          </w:p>
        </w:tc>
      </w:tr>
      <w:tr w:rsidR="006E2FD5" w:rsidRPr="008C700C" w14:paraId="71985350" w14:textId="77777777">
        <w:trPr>
          <w:trHeight w:val="145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E7169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3.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1B497" w14:textId="77777777" w:rsidR="006E2FD5" w:rsidRPr="008C700C" w:rsidRDefault="00000000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Maj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9F0D3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Stan realizacji zadań drogowych na drogach wojewódzkich, powiatowych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oraz drogach, ulicach i placach gminnych</w:t>
            </w: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za rok 2025 oraz plan realizacji zadań na rok 2026.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C50B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BEA2C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30.04.2026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7625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Wszystkie komisje stałe</w:t>
            </w:r>
          </w:p>
        </w:tc>
      </w:tr>
      <w:tr w:rsidR="006E2FD5" w:rsidRPr="008C700C" w14:paraId="5D675249" w14:textId="77777777">
        <w:trPr>
          <w:trHeight w:val="645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11739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4.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4ECF4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Czerwiec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3213D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Raport o stanie gminy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ED768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A9E1A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31.05.2026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025D0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Wszystkie komisje stałe</w:t>
            </w:r>
          </w:p>
        </w:tc>
      </w:tr>
      <w:tr w:rsidR="006E2FD5" w:rsidRPr="008C700C" w14:paraId="4FF317EB" w14:textId="77777777">
        <w:trPr>
          <w:trHeight w:val="1284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C9D6C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2F72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901E1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Sprawozdania finansowe i sprawozdanie z wykonania budżetu; absolutorium z tytułu wykonania budżetu za 202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>5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9E9EF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03D75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31.05.2026 r.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br/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27DDB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Wszystkie komisje stałe </w:t>
            </w:r>
            <w:r w:rsidRPr="008C700C">
              <w:rPr>
                <w:i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ostateczna opinia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Komisja Rewizyjna</w:t>
            </w:r>
          </w:p>
        </w:tc>
      </w:tr>
      <w:tr w:rsidR="006E2FD5" w:rsidRPr="008C700C" w14:paraId="21BD024A" w14:textId="7777777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978A6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5.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64FD3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Wrzesień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10B20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Gospodarka odpadami za I półrocze 2026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 xml:space="preserve"> r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48A51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B0809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31.08.2026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038ED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Komisja</w:t>
            </w:r>
          </w:p>
          <w:p w14:paraId="3EC4DF73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Komunalna</w:t>
            </w:r>
          </w:p>
        </w:tc>
      </w:tr>
      <w:tr w:rsidR="006E2FD5" w:rsidRPr="008C700C" w14:paraId="4FED52F2" w14:textId="77777777">
        <w:trPr>
          <w:trHeight w:val="342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D9D9B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t>6.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44384" w14:textId="77777777" w:rsidR="006E2FD5" w:rsidRPr="008C700C" w:rsidRDefault="00000000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Październik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ECA57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Podatki i opłaty lokalne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5259A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04F0C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30.09.2026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571DA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Komisja</w:t>
            </w:r>
          </w:p>
          <w:p w14:paraId="3C6D80A7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Budżetu i Finansów</w:t>
            </w:r>
          </w:p>
        </w:tc>
      </w:tr>
      <w:tr w:rsidR="006E2FD5" w:rsidRPr="008C700C" w14:paraId="2A1BF2FD" w14:textId="77777777">
        <w:trPr>
          <w:trHeight w:val="342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3E44E" w14:textId="77777777" w:rsidR="006E2FD5" w:rsidRPr="008C700C" w:rsidRDefault="006E2FD5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A6EBB" w14:textId="77777777" w:rsidR="006E2FD5" w:rsidRPr="008C700C" w:rsidRDefault="006E2FD5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6F971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Program współpracy Gminy Barwice z organizacjami pozarządowymi oraz podmiotami prowadzącymi działalność pożytku publicznego na 202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>7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C210B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C774B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31.10.2026 r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938FD" w14:textId="77777777" w:rsidR="006E2FD5" w:rsidRPr="008C700C" w:rsidRDefault="00000000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Wszystkie Komisje stałe</w:t>
            </w:r>
          </w:p>
        </w:tc>
      </w:tr>
      <w:tr w:rsidR="006E2FD5" w:rsidRPr="008C700C" w14:paraId="07C5A7E2" w14:textId="77777777">
        <w:trPr>
          <w:trHeight w:val="1005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5ACC7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shd w:val="clear" w:color="auto" w:fill="FFFFFF"/>
                <w:lang w:eastAsia="en-US" w:bidi="en-US"/>
              </w:rPr>
              <w:lastRenderedPageBreak/>
              <w:t>7.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2121A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b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Listopad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D580B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Informacja o stanie realizacji zadań oświatowych gminy Barwice za rok szkolny 2025/2026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78DB8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478BA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31.10.2026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849D7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Komisja Spraw Społecznych</w:t>
            </w:r>
          </w:p>
        </w:tc>
      </w:tr>
      <w:tr w:rsidR="006E2FD5" w:rsidRPr="008C700C" w14:paraId="1D5D0C5C" w14:textId="77777777"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6366F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  <w:t>8.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3160C" w14:textId="77777777" w:rsidR="006E2FD5" w:rsidRPr="008C700C" w:rsidRDefault="00000000">
            <w:pPr>
              <w:jc w:val="center"/>
              <w:rPr>
                <w:b/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b/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  <w:t>Grudzień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1760A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Projekt budżetu Gminy Barwice na 202</w:t>
            </w: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>7</w:t>
            </w: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 r. wraz z Wieloletnią Prognozą Finansową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A59DD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Burmistrz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66A59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15.11.2026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AA3DC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Wszystkie Komisje stałe </w:t>
            </w:r>
            <w:r w:rsidRPr="008C700C">
              <w:rPr>
                <w:i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ostateczna opinia</w:t>
            </w: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 Komisja Budżetu i Finansów</w:t>
            </w:r>
          </w:p>
        </w:tc>
      </w:tr>
      <w:tr w:rsidR="006E2FD5" w:rsidRPr="008C700C" w14:paraId="1F27E55C" w14:textId="77777777">
        <w:trPr>
          <w:trHeight w:val="795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FEC4F" w14:textId="77777777" w:rsidR="006E2FD5" w:rsidRPr="008C700C" w:rsidRDefault="006E2FD5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93FBC" w14:textId="77777777" w:rsidR="006E2FD5" w:rsidRPr="008C700C" w:rsidRDefault="006E2FD5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EC925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Plan pracy Rady Miejskiej na 2027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74C9D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Przewodniczący Rady Miejskiej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2D10A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15.12.2026 r.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A5AB4" w14:textId="77777777" w:rsidR="006E2FD5" w:rsidRPr="008C700C" w:rsidRDefault="00000000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eastAsia="en-US" w:bidi="en-US"/>
              </w:rPr>
            </w:pPr>
            <w:r w:rsidRPr="008C700C">
              <w:rPr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Wszystkie</w:t>
            </w:r>
          </w:p>
          <w:p w14:paraId="27B67EB6" w14:textId="77777777" w:rsidR="006E2FD5" w:rsidRPr="008C700C" w:rsidRDefault="00000000">
            <w:pPr>
              <w:jc w:val="center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8C700C">
              <w:rPr>
                <w:rFonts w:ascii="Times New Roman CE" w:hAnsi="Times New Roman CE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Komisje stałe</w:t>
            </w:r>
          </w:p>
        </w:tc>
      </w:tr>
    </w:tbl>
    <w:p w14:paraId="5896BAB6" w14:textId="77777777" w:rsidR="006E2FD5" w:rsidRPr="008C700C" w:rsidRDefault="00000000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C700C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oraz podjęcie uchwał wynikających z bieżących potrzeb.</w:t>
      </w:r>
    </w:p>
    <w:p w14:paraId="2985AC1D" w14:textId="77777777" w:rsidR="006E2FD5" w:rsidRPr="008C700C" w:rsidRDefault="006E2FD5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08289FC4" w14:textId="77777777" w:rsidR="006E2FD5" w:rsidRPr="008C700C" w:rsidRDefault="006E2FD5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1985E3C5" w14:textId="77777777" w:rsidR="006E2FD5" w:rsidRPr="008C700C" w:rsidRDefault="006E2FD5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407FAD92" w14:textId="77777777" w:rsidR="006E2FD5" w:rsidRPr="008C700C" w:rsidRDefault="006E2FD5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7D328BEF" w14:textId="77777777" w:rsidR="006E2FD5" w:rsidRPr="008C700C" w:rsidRDefault="006E2FD5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172F3E1F" w14:textId="77777777" w:rsidR="006E2FD5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 w:rsidRPr="008C700C">
        <w:rPr>
          <w:color w:val="000000"/>
          <w:szCs w:val="20"/>
          <w:shd w:val="clear" w:color="auto" w:fill="FFFFFF"/>
          <w:lang w:eastAsia="en-US" w:bidi="ar-SA"/>
        </w:rPr>
        <w:fldChar w:fldCharType="begin"/>
      </w:r>
      <w:r w:rsidRPr="008C700C">
        <w:rPr>
          <w:color w:val="000000"/>
          <w:szCs w:val="20"/>
          <w:shd w:val="clear" w:color="auto" w:fill="FFFFFF"/>
          <w:lang w:eastAsia="en-US" w:bidi="ar-SA"/>
        </w:rPr>
        <w:fldChar w:fldCharType="separate"/>
      </w:r>
      <w:r w:rsidRPr="008C700C">
        <w:rPr>
          <w:color w:val="000000"/>
          <w:szCs w:val="20"/>
          <w:shd w:val="clear" w:color="auto" w:fill="FFFFFF"/>
          <w:lang w:eastAsia="en-US" w:bidi="ar-SA"/>
        </w:rPr>
        <w:fldChar w:fldCharType="end"/>
      </w:r>
    </w:p>
    <w:sectPr w:rsidR="006E2FD5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E2FD5"/>
    <w:rsid w:val="008C700C"/>
    <w:rsid w:val="00A036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E643A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XXVIII/165/2025 z dnia 19 grudnia 2025 r.</dc:title>
  <dc:subject>w sprawie uchwalenia planu pracy Rady Miejskiej w^Barwicach na 2026^rok</dc:subject>
  <dc:creator>Lorkiewicz_J</dc:creator>
  <cp:lastModifiedBy>Justyna Lorkiewicz</cp:lastModifiedBy>
  <cp:revision>2</cp:revision>
  <dcterms:created xsi:type="dcterms:W3CDTF">2025-12-22T09:24:00Z</dcterms:created>
  <dcterms:modified xsi:type="dcterms:W3CDTF">2025-12-22T09:24:00Z</dcterms:modified>
  <cp:category>Akt prawny</cp:category>
</cp:coreProperties>
</file>