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CE50" w14:textId="77777777" w:rsidR="00964A52" w:rsidRDefault="00964A52" w:rsidP="00964A52">
      <w:pPr>
        <w:spacing w:after="0"/>
        <w:rPr>
          <w:rFonts w:ascii="Times New Roman" w:hAnsi="Times New Roman" w:cs="Times New Roman"/>
        </w:rPr>
      </w:pPr>
    </w:p>
    <w:p w14:paraId="2B54B890" w14:textId="7A99C1B9" w:rsidR="00964A52" w:rsidRPr="00964A52" w:rsidRDefault="00964A52" w:rsidP="00964A52">
      <w:pPr>
        <w:spacing w:after="0"/>
        <w:rPr>
          <w:rFonts w:ascii="Times New Roman" w:hAnsi="Times New Roman" w:cs="Times New Roman"/>
        </w:rPr>
      </w:pPr>
      <w:r w:rsidRPr="00964A52">
        <w:rPr>
          <w:rFonts w:ascii="Times New Roman" w:hAnsi="Times New Roman" w:cs="Times New Roman"/>
        </w:rPr>
        <w:t>BURMISTRZ BARWIC</w:t>
      </w:r>
    </w:p>
    <w:p w14:paraId="6C39428D" w14:textId="5FBF4DAE" w:rsidR="00964A52" w:rsidRPr="00964A52" w:rsidRDefault="00964A52" w:rsidP="00964A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964A52">
        <w:rPr>
          <w:rFonts w:ascii="Times New Roman" w:hAnsi="Times New Roman" w:cs="Times New Roman"/>
        </w:rPr>
        <w:t>ul. Zwycięzców 22</w:t>
      </w:r>
    </w:p>
    <w:p w14:paraId="6BBB1E0C" w14:textId="4913EF1E" w:rsidR="00964A52" w:rsidRPr="00964A52" w:rsidRDefault="00964A52" w:rsidP="00964A5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964A52">
        <w:rPr>
          <w:rFonts w:ascii="Times New Roman" w:hAnsi="Times New Roman" w:cs="Times New Roman"/>
        </w:rPr>
        <w:t>78-460 Barwice</w:t>
      </w:r>
    </w:p>
    <w:p w14:paraId="38FBEFBE" w14:textId="4A7426B2" w:rsidR="00964A52" w:rsidRDefault="00964A52" w:rsidP="00964A52">
      <w:pPr>
        <w:spacing w:after="0"/>
        <w:rPr>
          <w:rFonts w:ascii="Times New Roman" w:hAnsi="Times New Roman" w:cs="Times New Roman"/>
        </w:rPr>
      </w:pPr>
      <w:r w:rsidRPr="00964A52">
        <w:rPr>
          <w:rFonts w:ascii="Times New Roman" w:hAnsi="Times New Roman" w:cs="Times New Roman"/>
        </w:rPr>
        <w:t>woj. zachodniopomorskie</w:t>
      </w:r>
    </w:p>
    <w:p w14:paraId="5B235F1E" w14:textId="04FEAB3D" w:rsidR="00E97895" w:rsidRPr="008546CA" w:rsidRDefault="00E97895" w:rsidP="008546CA">
      <w:pPr>
        <w:jc w:val="right"/>
        <w:rPr>
          <w:rFonts w:ascii="Times New Roman" w:hAnsi="Times New Roman" w:cs="Times New Roman"/>
        </w:rPr>
      </w:pPr>
      <w:r w:rsidRPr="008546CA">
        <w:rPr>
          <w:rFonts w:ascii="Times New Roman" w:hAnsi="Times New Roman" w:cs="Times New Roman"/>
        </w:rPr>
        <w:t>Barwice, 12.12.2025 r.</w:t>
      </w:r>
    </w:p>
    <w:p w14:paraId="7704EB18" w14:textId="77777777" w:rsidR="00E97895" w:rsidRPr="008546CA" w:rsidRDefault="00E97895">
      <w:pPr>
        <w:rPr>
          <w:rFonts w:ascii="Times New Roman" w:hAnsi="Times New Roman" w:cs="Times New Roman"/>
        </w:rPr>
      </w:pPr>
      <w:r w:rsidRPr="008546CA">
        <w:rPr>
          <w:rFonts w:ascii="Times New Roman" w:hAnsi="Times New Roman" w:cs="Times New Roman"/>
        </w:rPr>
        <w:t>OŚ.6524.1.2025.AC</w:t>
      </w:r>
    </w:p>
    <w:p w14:paraId="12BBF8D3" w14:textId="77777777" w:rsidR="00E97895" w:rsidRPr="008546CA" w:rsidRDefault="00E97895" w:rsidP="008546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46CA">
        <w:rPr>
          <w:rFonts w:ascii="Times New Roman" w:hAnsi="Times New Roman" w:cs="Times New Roman"/>
          <w:b/>
          <w:bCs/>
          <w:sz w:val="28"/>
          <w:szCs w:val="28"/>
        </w:rPr>
        <w:t>POSTANOWIENIE</w:t>
      </w:r>
    </w:p>
    <w:p w14:paraId="504568EE" w14:textId="77777777" w:rsidR="00E97895" w:rsidRPr="008546CA" w:rsidRDefault="008546CA" w:rsidP="00854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A5737D5" w14:textId="78E78C65" w:rsidR="00A66B77" w:rsidRDefault="00E97895" w:rsidP="00A66B77">
      <w:pPr>
        <w:ind w:firstLine="567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Fonts w:ascii="Times New Roman" w:hAnsi="Times New Roman" w:cs="Times New Roman"/>
        </w:rPr>
        <w:t>Na podstawie art. 108 ust. 6b ustawy z dnia 9 czerwca 2011 r. Prawo Geologiczne i</w:t>
      </w:r>
      <w:r w:rsidR="00A66B77">
        <w:rPr>
          <w:rFonts w:ascii="Times New Roman" w:hAnsi="Times New Roman" w:cs="Times New Roman"/>
        </w:rPr>
        <w:t> </w:t>
      </w:r>
      <w:r w:rsidRPr="008546CA">
        <w:rPr>
          <w:rFonts w:ascii="Times New Roman" w:hAnsi="Times New Roman" w:cs="Times New Roman"/>
        </w:rPr>
        <w:t>górnicze (Dz. U. z 202</w:t>
      </w:r>
      <w:r w:rsidR="00A66B77">
        <w:rPr>
          <w:rFonts w:ascii="Times New Roman" w:hAnsi="Times New Roman" w:cs="Times New Roman"/>
        </w:rPr>
        <w:t>4</w:t>
      </w:r>
      <w:r w:rsidRPr="008546CA">
        <w:rPr>
          <w:rFonts w:ascii="Times New Roman" w:hAnsi="Times New Roman" w:cs="Times New Roman"/>
        </w:rPr>
        <w:t xml:space="preserve"> r. </w:t>
      </w:r>
      <w:r w:rsidR="00A66B77">
        <w:rPr>
          <w:rFonts w:ascii="Times New Roman" w:hAnsi="Times New Roman" w:cs="Times New Roman"/>
        </w:rPr>
        <w:t>poz.1290 ze zm.)</w:t>
      </w:r>
      <w:r w:rsidRPr="008546CA">
        <w:rPr>
          <w:rFonts w:ascii="Times New Roman" w:hAnsi="Times New Roman" w:cs="Times New Roman"/>
        </w:rPr>
        <w:t xml:space="preserve"> oraz art. 106</w:t>
      </w:r>
      <w:r w:rsidRPr="00A66B77">
        <w:rPr>
          <w:rFonts w:ascii="Times New Roman" w:hAnsi="Times New Roman" w:cs="Times New Roman"/>
        </w:rPr>
        <w:t xml:space="preserve"> </w:t>
      </w:r>
      <w:r w:rsidRPr="00A66B77">
        <w:rPr>
          <w:rStyle w:val="Uwydatnienie"/>
          <w:rFonts w:ascii="Times New Roman" w:hAnsi="Times New Roman" w:cs="Times New Roman"/>
          <w:i w:val="0"/>
          <w:iCs w:val="0"/>
        </w:rPr>
        <w:t>§</w:t>
      </w:r>
      <w:r w:rsidRPr="008546CA">
        <w:rPr>
          <w:rStyle w:val="Uwydatnienie"/>
          <w:rFonts w:ascii="Times New Roman" w:hAnsi="Times New Roman" w:cs="Times New Roman"/>
          <w:i w:val="0"/>
          <w:iCs w:val="0"/>
        </w:rPr>
        <w:t xml:space="preserve"> 5 ustawy z dnia 14 czerwca 1960 roku Kodeks Postepowania Administracyjnego ( Dz. U. </w:t>
      </w:r>
      <w:r w:rsidR="00A66B77">
        <w:rPr>
          <w:rStyle w:val="Uwydatnienie"/>
          <w:rFonts w:ascii="Times New Roman" w:hAnsi="Times New Roman" w:cs="Times New Roman"/>
          <w:i w:val="0"/>
          <w:iCs w:val="0"/>
        </w:rPr>
        <w:t>z 2025 r. poz. 1691)</w:t>
      </w:r>
    </w:p>
    <w:p w14:paraId="0AE79F89" w14:textId="66ABDD57" w:rsidR="00E97895" w:rsidRPr="008546CA" w:rsidRDefault="00E97895" w:rsidP="00A66B77">
      <w:pPr>
        <w:jc w:val="center"/>
        <w:rPr>
          <w:rStyle w:val="Uwydatnienie"/>
          <w:rFonts w:ascii="Times New Roman" w:hAnsi="Times New Roman" w:cs="Times New Roman"/>
          <w:b/>
          <w:bCs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b/>
          <w:bCs/>
          <w:i w:val="0"/>
          <w:iCs w:val="0"/>
        </w:rPr>
        <w:t>postanawia</w:t>
      </w:r>
    </w:p>
    <w:p w14:paraId="72E012FF" w14:textId="2FFF4C50" w:rsidR="00E97895" w:rsidRPr="00A66B77" w:rsidRDefault="00E97895" w:rsidP="008546C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 xml:space="preserve">pozytywnie zaopiniować Plan ruchu Zakładu Górniczego Nowy Chwalim opracowany na lata 2026 – 2031 </w:t>
      </w:r>
      <w:r w:rsidR="000964FB" w:rsidRPr="008546CA">
        <w:rPr>
          <w:rStyle w:val="Uwydatnienie"/>
          <w:rFonts w:ascii="Times New Roman" w:hAnsi="Times New Roman" w:cs="Times New Roman"/>
          <w:i w:val="0"/>
          <w:iCs w:val="0"/>
        </w:rPr>
        <w:t xml:space="preserve">zlokalizowanego w miejscowości Chwalimki, gmina Barwice, powiat szczecinecki, województwo </w:t>
      </w:r>
      <w:r w:rsidR="000964FB" w:rsidRPr="00A66B77">
        <w:rPr>
          <w:rStyle w:val="Uwydatnienie"/>
          <w:rFonts w:ascii="Times New Roman" w:hAnsi="Times New Roman" w:cs="Times New Roman"/>
          <w:i w:val="0"/>
          <w:iCs w:val="0"/>
          <w:color w:val="auto"/>
        </w:rPr>
        <w:t>zachodniopomorskie</w:t>
      </w:r>
      <w:r w:rsidR="001503EC" w:rsidRPr="00A66B77">
        <w:rPr>
          <w:rFonts w:ascii="Times New Roman" w:hAnsi="Times New Roman" w:cs="Times New Roman"/>
          <w:color w:val="auto"/>
        </w:rPr>
        <w:t xml:space="preserve"> pod warunkiem</w:t>
      </w:r>
      <w:r w:rsidRPr="00A66B77">
        <w:rPr>
          <w:rFonts w:ascii="Times New Roman" w:hAnsi="Times New Roman" w:cs="Times New Roman"/>
          <w:color w:val="auto"/>
        </w:rPr>
        <w:t xml:space="preserve">, że podejmowanie </w:t>
      </w:r>
      <w:r w:rsidR="001503EC" w:rsidRPr="00A66B77">
        <w:rPr>
          <w:rFonts w:ascii="Times New Roman" w:hAnsi="Times New Roman" w:cs="Times New Roman"/>
          <w:color w:val="auto"/>
        </w:rPr>
        <w:br/>
      </w:r>
      <w:r w:rsidRPr="00A66B77">
        <w:rPr>
          <w:rFonts w:ascii="Times New Roman" w:hAnsi="Times New Roman" w:cs="Times New Roman"/>
          <w:color w:val="auto"/>
        </w:rPr>
        <w:t>i wykonywanie działalności określonej ustawą Prawo górnicze i geologiczne nie naruszy przeznaczenia nieruchomości określonego w miejscowym planie zagospodarowania przestrzennego</w:t>
      </w:r>
      <w:r w:rsidR="001503EC" w:rsidRPr="00A66B77">
        <w:rPr>
          <w:rFonts w:ascii="Times New Roman" w:hAnsi="Times New Roman" w:cs="Times New Roman"/>
          <w:color w:val="auto"/>
        </w:rPr>
        <w:t xml:space="preserve">, ostatecznej decyzji o warunkach zabudowy i zagospodarowania terenu, </w:t>
      </w:r>
      <w:r w:rsidR="001503EC" w:rsidRPr="00A66B77">
        <w:rPr>
          <w:rFonts w:ascii="Times New Roman" w:hAnsi="Times New Roman" w:cs="Times New Roman"/>
          <w:color w:val="auto"/>
        </w:rPr>
        <w:br/>
        <w:t xml:space="preserve">a w przypadku braku miejscowego planu lub ostatecznej decyzji o warunkach zabudowy- </w:t>
      </w:r>
      <w:r w:rsidR="001503EC" w:rsidRPr="00A66B77">
        <w:rPr>
          <w:rFonts w:ascii="Times New Roman" w:hAnsi="Times New Roman" w:cs="Times New Roman"/>
          <w:color w:val="auto"/>
        </w:rPr>
        <w:br/>
        <w:t>z</w:t>
      </w:r>
      <w:r w:rsidRPr="00A66B77">
        <w:rPr>
          <w:rFonts w:ascii="Times New Roman" w:hAnsi="Times New Roman" w:cs="Times New Roman"/>
          <w:color w:val="auto"/>
        </w:rPr>
        <w:t xml:space="preserve"> </w:t>
      </w:r>
      <w:r w:rsidR="001503EC" w:rsidRPr="00A66B77">
        <w:rPr>
          <w:rFonts w:ascii="Times New Roman" w:hAnsi="Times New Roman" w:cs="Times New Roman"/>
          <w:color w:val="auto"/>
        </w:rPr>
        <w:t xml:space="preserve">ustaleniami </w:t>
      </w:r>
      <w:r w:rsidRPr="00A66B77">
        <w:rPr>
          <w:rFonts w:ascii="Times New Roman" w:hAnsi="Times New Roman" w:cs="Times New Roman"/>
          <w:color w:val="auto"/>
        </w:rPr>
        <w:t xml:space="preserve">studium uwarunkowań i kierunków zagospodarowania przestrzennego gminy </w:t>
      </w:r>
      <w:r w:rsidR="001503EC" w:rsidRPr="00A66B77">
        <w:rPr>
          <w:rFonts w:ascii="Times New Roman" w:hAnsi="Times New Roman" w:cs="Times New Roman"/>
          <w:color w:val="auto"/>
        </w:rPr>
        <w:t>lub planu ogólnego gminy</w:t>
      </w:r>
      <w:r w:rsidR="000964FB" w:rsidRPr="00A66B77">
        <w:rPr>
          <w:rFonts w:ascii="Times New Roman" w:hAnsi="Times New Roman" w:cs="Times New Roman"/>
          <w:color w:val="auto"/>
        </w:rPr>
        <w:t>.</w:t>
      </w:r>
    </w:p>
    <w:p w14:paraId="1945C4BD" w14:textId="77777777" w:rsidR="008546CA" w:rsidRPr="008546CA" w:rsidRDefault="008546CA" w:rsidP="008546CA">
      <w:pPr>
        <w:pStyle w:val="Default"/>
        <w:jc w:val="both"/>
        <w:rPr>
          <w:rFonts w:ascii="Times New Roman" w:hAnsi="Times New Roman" w:cs="Times New Roman"/>
        </w:rPr>
      </w:pPr>
    </w:p>
    <w:p w14:paraId="24994321" w14:textId="77777777" w:rsidR="000964FB" w:rsidRPr="008546CA" w:rsidRDefault="000964FB" w:rsidP="008546CA">
      <w:pPr>
        <w:jc w:val="center"/>
        <w:rPr>
          <w:rFonts w:ascii="Times New Roman" w:hAnsi="Times New Roman" w:cs="Times New Roman"/>
          <w:b/>
          <w:bCs/>
        </w:rPr>
      </w:pPr>
      <w:r w:rsidRPr="008546CA">
        <w:rPr>
          <w:rFonts w:ascii="Times New Roman" w:hAnsi="Times New Roman" w:cs="Times New Roman"/>
          <w:b/>
          <w:bCs/>
        </w:rPr>
        <w:t>Uzasadnienie</w:t>
      </w:r>
    </w:p>
    <w:p w14:paraId="26B112DF" w14:textId="77777777" w:rsidR="008546CA" w:rsidRDefault="000964FB" w:rsidP="008546CA">
      <w:pPr>
        <w:spacing w:after="0"/>
        <w:ind w:firstLine="567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Fonts w:ascii="Times New Roman" w:hAnsi="Times New Roman" w:cs="Times New Roman"/>
        </w:rPr>
        <w:t>Wnioskiem z dnia 02.12.2025 r. Pan Jan Pastuszka Dyrektor Zakładu Produkcji Torfowej „</w:t>
      </w:r>
      <w:proofErr w:type="spellStart"/>
      <w:r w:rsidRPr="008546CA">
        <w:rPr>
          <w:rFonts w:ascii="Times New Roman" w:hAnsi="Times New Roman" w:cs="Times New Roman"/>
        </w:rPr>
        <w:t>Przemtorf</w:t>
      </w:r>
      <w:proofErr w:type="spellEnd"/>
      <w:r w:rsidRPr="008546CA">
        <w:rPr>
          <w:rFonts w:ascii="Times New Roman" w:hAnsi="Times New Roman" w:cs="Times New Roman"/>
        </w:rPr>
        <w:t xml:space="preserve">” Spółka z o.o. Chwalimki 14, 78-460 Barwice zwrócił się o wydanie opinii do Planu </w:t>
      </w:r>
      <w:r w:rsidRPr="008546CA">
        <w:rPr>
          <w:rStyle w:val="Uwydatnienie"/>
          <w:rFonts w:ascii="Times New Roman" w:hAnsi="Times New Roman" w:cs="Times New Roman"/>
          <w:i w:val="0"/>
          <w:iCs w:val="0"/>
        </w:rPr>
        <w:t xml:space="preserve">ruchu Zakładu Górniczego Nowy Chwalim opracowanego  na lata 2026 – 2031 dla kopalni torfu Nowy Chwalim. </w:t>
      </w:r>
    </w:p>
    <w:p w14:paraId="722DAC3B" w14:textId="77777777" w:rsidR="000964FB" w:rsidRPr="008546CA" w:rsidRDefault="000964FB" w:rsidP="008546CA">
      <w:pPr>
        <w:spacing w:after="0"/>
        <w:ind w:firstLine="567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Po przeanalizowaniu wniosku wraz z załączonym planem ruchu zakładu górniczego postanowiono pozytywnie zaopiniować ww. plan</w:t>
      </w:r>
    </w:p>
    <w:p w14:paraId="5D354E9D" w14:textId="77777777" w:rsidR="000964FB" w:rsidRDefault="000964FB" w:rsidP="008546CA">
      <w:pPr>
        <w:spacing w:after="0"/>
        <w:ind w:firstLine="567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Wobec powyższego postanowiono jak w sentencji.</w:t>
      </w:r>
    </w:p>
    <w:p w14:paraId="6115CE8D" w14:textId="77777777" w:rsidR="008546CA" w:rsidRPr="008546CA" w:rsidRDefault="008546CA" w:rsidP="008546CA">
      <w:pPr>
        <w:spacing w:after="0"/>
        <w:ind w:firstLine="567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276F731B" w14:textId="1CC922C0" w:rsidR="00964A52" w:rsidRPr="00964A52" w:rsidRDefault="000964FB" w:rsidP="00964A52">
      <w:pPr>
        <w:jc w:val="center"/>
        <w:rPr>
          <w:rFonts w:ascii="Times New Roman" w:hAnsi="Times New Roman" w:cs="Times New Roman"/>
          <w:b/>
          <w:bCs/>
        </w:rPr>
      </w:pPr>
      <w:r w:rsidRPr="008546CA">
        <w:rPr>
          <w:rStyle w:val="Uwydatnienie"/>
          <w:rFonts w:ascii="Times New Roman" w:hAnsi="Times New Roman" w:cs="Times New Roman"/>
          <w:b/>
          <w:bCs/>
          <w:i w:val="0"/>
          <w:iCs w:val="0"/>
        </w:rPr>
        <w:t>Pouczenie</w:t>
      </w:r>
    </w:p>
    <w:p w14:paraId="3B3D58E4" w14:textId="701F5C0C" w:rsidR="008546CA" w:rsidRDefault="000964FB" w:rsidP="001503EC">
      <w:pPr>
        <w:ind w:firstLine="567"/>
        <w:jc w:val="both"/>
        <w:rPr>
          <w:rFonts w:ascii="Times New Roman" w:hAnsi="Times New Roman" w:cs="Times New Roman"/>
        </w:rPr>
      </w:pPr>
      <w:r w:rsidRPr="008546CA">
        <w:rPr>
          <w:rFonts w:ascii="Times New Roman" w:hAnsi="Times New Roman" w:cs="Times New Roman"/>
        </w:rPr>
        <w:t>Na niniejsze postanowienie służy zażalenie do Samorządowego Kolegium Odwoławczego w Koszalinie za pośrednictwem Burmistrza Barwic, w terminie 7 dni od daty doręczenia postanowienia.</w:t>
      </w:r>
    </w:p>
    <w:p w14:paraId="300F4198" w14:textId="14D982A3" w:rsidR="00964A52" w:rsidRPr="00964A52" w:rsidRDefault="00964A52" w:rsidP="00964A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Pr="00964A52">
        <w:rPr>
          <w:rFonts w:ascii="Times New Roman" w:hAnsi="Times New Roman" w:cs="Times New Roman"/>
        </w:rPr>
        <w:t>BURMISTRZ BARWIC</w:t>
      </w:r>
    </w:p>
    <w:p w14:paraId="388C215E" w14:textId="54542914" w:rsidR="00A66B77" w:rsidRPr="008546CA" w:rsidRDefault="00964A52" w:rsidP="00964A52">
      <w:pPr>
        <w:ind w:firstLine="567"/>
        <w:jc w:val="right"/>
        <w:rPr>
          <w:rFonts w:ascii="Times New Roman" w:hAnsi="Times New Roman" w:cs="Times New Roman"/>
        </w:rPr>
      </w:pPr>
      <w:r w:rsidRPr="00964A52">
        <w:rPr>
          <w:rFonts w:ascii="Times New Roman" w:hAnsi="Times New Roman" w:cs="Times New Roman"/>
        </w:rPr>
        <w:t>mgr inż. Robert Zborowski</w:t>
      </w:r>
    </w:p>
    <w:p w14:paraId="3B87F4CD" w14:textId="77777777" w:rsidR="000964FB" w:rsidRPr="008546CA" w:rsidRDefault="000964FB" w:rsidP="008546CA">
      <w:pPr>
        <w:spacing w:after="0"/>
        <w:rPr>
          <w:rFonts w:ascii="Times New Roman" w:hAnsi="Times New Roman" w:cs="Times New Roman"/>
        </w:rPr>
      </w:pPr>
      <w:r w:rsidRPr="008546CA">
        <w:rPr>
          <w:rFonts w:ascii="Times New Roman" w:hAnsi="Times New Roman" w:cs="Times New Roman"/>
        </w:rPr>
        <w:t>Otrzymują</w:t>
      </w:r>
      <w:r w:rsidR="008546CA" w:rsidRPr="008546CA">
        <w:rPr>
          <w:rFonts w:ascii="Times New Roman" w:hAnsi="Times New Roman" w:cs="Times New Roman"/>
        </w:rPr>
        <w:t>:</w:t>
      </w:r>
    </w:p>
    <w:p w14:paraId="69C72B5F" w14:textId="77777777" w:rsidR="008546CA" w:rsidRPr="008546CA" w:rsidRDefault="008546CA" w:rsidP="008546CA">
      <w:pPr>
        <w:pStyle w:val="Akapitzlist"/>
        <w:numPr>
          <w:ilvl w:val="0"/>
          <w:numId w:val="1"/>
        </w:numPr>
        <w:spacing w:after="0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Wnioskodawca</w:t>
      </w:r>
      <w:r>
        <w:rPr>
          <w:rStyle w:val="Uwydatnienie"/>
          <w:rFonts w:ascii="Times New Roman" w:hAnsi="Times New Roman" w:cs="Times New Roman"/>
          <w:i w:val="0"/>
          <w:iCs w:val="0"/>
        </w:rPr>
        <w:t>;</w:t>
      </w:r>
    </w:p>
    <w:p w14:paraId="18D7BF9E" w14:textId="77777777" w:rsidR="008546CA" w:rsidRPr="008546CA" w:rsidRDefault="008546CA" w:rsidP="008546CA">
      <w:pPr>
        <w:pStyle w:val="Akapitzlist"/>
        <w:numPr>
          <w:ilvl w:val="0"/>
          <w:numId w:val="1"/>
        </w:numPr>
        <w:spacing w:after="0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  <w:i w:val="0"/>
          <w:iCs w:val="0"/>
        </w:rPr>
        <w:t>a</w:t>
      </w:r>
      <w:r w:rsidRPr="008546CA">
        <w:rPr>
          <w:rStyle w:val="Uwydatnienie"/>
          <w:rFonts w:ascii="Times New Roman" w:hAnsi="Times New Roman" w:cs="Times New Roman"/>
          <w:i w:val="0"/>
          <w:iCs w:val="0"/>
        </w:rPr>
        <w:t>a.</w:t>
      </w:r>
    </w:p>
    <w:p w14:paraId="27DEDDA7" w14:textId="77777777" w:rsidR="008546CA" w:rsidRPr="008546CA" w:rsidRDefault="008546CA" w:rsidP="008546CA">
      <w:pPr>
        <w:spacing w:after="0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Do wiadomości</w:t>
      </w:r>
    </w:p>
    <w:p w14:paraId="2BEA0D8F" w14:textId="77777777" w:rsidR="008546CA" w:rsidRPr="008546CA" w:rsidRDefault="008546CA" w:rsidP="008546CA">
      <w:pPr>
        <w:pStyle w:val="Akapitzlist"/>
        <w:numPr>
          <w:ilvl w:val="0"/>
          <w:numId w:val="2"/>
        </w:numPr>
        <w:spacing w:after="0"/>
        <w:rPr>
          <w:rStyle w:val="Uwydatnienie"/>
          <w:rFonts w:ascii="Times New Roman" w:hAnsi="Times New Roman" w:cs="Times New Roman"/>
          <w:i w:val="0"/>
          <w:iCs w:val="0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Tablica ogłoszeń Urzędu Miejskiego w Barwicach</w:t>
      </w:r>
      <w:r>
        <w:rPr>
          <w:rStyle w:val="Uwydatnienie"/>
          <w:rFonts w:ascii="Times New Roman" w:hAnsi="Times New Roman" w:cs="Times New Roman"/>
          <w:i w:val="0"/>
          <w:iCs w:val="0"/>
        </w:rPr>
        <w:t>;</w:t>
      </w:r>
    </w:p>
    <w:p w14:paraId="4D170223" w14:textId="77777777" w:rsidR="00E97895" w:rsidRPr="008546CA" w:rsidRDefault="008546CA" w:rsidP="008546C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8546CA">
        <w:rPr>
          <w:rStyle w:val="Uwydatnienie"/>
          <w:rFonts w:ascii="Times New Roman" w:hAnsi="Times New Roman" w:cs="Times New Roman"/>
          <w:i w:val="0"/>
          <w:iCs w:val="0"/>
        </w:rPr>
        <w:t>BIP Urzędu Miejskiego w Barwicach</w:t>
      </w:r>
      <w:r>
        <w:rPr>
          <w:rStyle w:val="Uwydatnienie"/>
          <w:rFonts w:ascii="Times New Roman" w:hAnsi="Times New Roman" w:cs="Times New Roman"/>
          <w:i w:val="0"/>
          <w:iCs w:val="0"/>
        </w:rPr>
        <w:t>.</w:t>
      </w:r>
    </w:p>
    <w:sectPr w:rsidR="00E97895" w:rsidRPr="008546CA" w:rsidSect="00964A52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D2C8E"/>
    <w:multiLevelType w:val="hybridMultilevel"/>
    <w:tmpl w:val="A85A0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96575"/>
    <w:multiLevelType w:val="hybridMultilevel"/>
    <w:tmpl w:val="41DA9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9669">
    <w:abstractNumId w:val="1"/>
  </w:num>
  <w:num w:numId="2" w16cid:durableId="13121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95"/>
    <w:rsid w:val="000964FB"/>
    <w:rsid w:val="001503EC"/>
    <w:rsid w:val="00242058"/>
    <w:rsid w:val="007B204E"/>
    <w:rsid w:val="0082011D"/>
    <w:rsid w:val="008546CA"/>
    <w:rsid w:val="00964A52"/>
    <w:rsid w:val="00A66B77"/>
    <w:rsid w:val="00B7633B"/>
    <w:rsid w:val="00CD51BA"/>
    <w:rsid w:val="00E9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C5E41"/>
  <w15:chartTrackingRefBased/>
  <w15:docId w15:val="{DB722838-3095-4D69-8FEB-83C49E26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7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7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7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7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7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7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7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7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7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7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7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7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7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7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7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7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7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7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7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7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7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7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7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7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7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7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7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7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7895"/>
    <w:rPr>
      <w:b/>
      <w:bCs/>
      <w:smallCaps/>
      <w:color w:val="2F5496" w:themeColor="accent1" w:themeShade="BF"/>
      <w:spacing w:val="5"/>
    </w:rPr>
  </w:style>
  <w:style w:type="character" w:styleId="Uwydatnienie">
    <w:name w:val="Emphasis"/>
    <w:basedOn w:val="Domylnaczcionkaakapitu"/>
    <w:uiPriority w:val="20"/>
    <w:qFormat/>
    <w:rsid w:val="00E97895"/>
    <w:rPr>
      <w:i/>
      <w:iCs/>
    </w:rPr>
  </w:style>
  <w:style w:type="paragraph" w:customStyle="1" w:styleId="Default">
    <w:name w:val="Default"/>
    <w:rsid w:val="00E978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4</cp:revision>
  <cp:lastPrinted>2025-12-12T06:37:00Z</cp:lastPrinted>
  <dcterms:created xsi:type="dcterms:W3CDTF">2025-12-12T06:46:00Z</dcterms:created>
  <dcterms:modified xsi:type="dcterms:W3CDTF">2025-12-12T08:07:00Z</dcterms:modified>
</cp:coreProperties>
</file>