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55EB8F3C" w:rsidR="00AD58C3" w:rsidRPr="00002AB0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r w:rsidRPr="00002AB0">
        <w:rPr>
          <w:rFonts w:cs="Arial"/>
          <w:bCs/>
          <w:lang w:val="en-US"/>
        </w:rPr>
        <w:t>Barwice,</w:t>
      </w:r>
      <w:r w:rsidR="005263EE" w:rsidRPr="00002AB0">
        <w:rPr>
          <w:rFonts w:cs="Arial"/>
          <w:bCs/>
          <w:lang w:val="en-US"/>
        </w:rPr>
        <w:t xml:space="preserve"> dn.</w:t>
      </w:r>
      <w:r w:rsidRPr="00002AB0">
        <w:rPr>
          <w:rFonts w:cs="Arial"/>
          <w:bCs/>
          <w:lang w:val="en-US"/>
        </w:rPr>
        <w:t xml:space="preserve"> </w:t>
      </w:r>
      <w:r w:rsidR="00F640A0">
        <w:rPr>
          <w:rFonts w:cs="Arial"/>
          <w:bCs/>
          <w:lang w:val="en-US"/>
        </w:rPr>
        <w:t>1</w:t>
      </w:r>
      <w:r w:rsidR="004E5A9E">
        <w:rPr>
          <w:rFonts w:cs="Arial"/>
          <w:bCs/>
          <w:lang w:val="en-US"/>
        </w:rPr>
        <w:t>2</w:t>
      </w:r>
      <w:r w:rsidR="007B41E7" w:rsidRPr="00002AB0">
        <w:rPr>
          <w:rFonts w:cs="Arial"/>
          <w:bCs/>
          <w:lang w:val="en-US"/>
        </w:rPr>
        <w:t>.</w:t>
      </w:r>
      <w:r w:rsidR="004E3D46" w:rsidRPr="00002AB0">
        <w:rPr>
          <w:rFonts w:cs="Arial"/>
          <w:bCs/>
          <w:lang w:val="en-US"/>
        </w:rPr>
        <w:t>1</w:t>
      </w:r>
      <w:r w:rsidR="00F640A0">
        <w:rPr>
          <w:rFonts w:cs="Arial"/>
          <w:bCs/>
          <w:lang w:val="en-US"/>
        </w:rPr>
        <w:t>2</w:t>
      </w:r>
      <w:r w:rsidR="00B05202" w:rsidRPr="00002AB0">
        <w:rPr>
          <w:rFonts w:cs="Arial"/>
          <w:bCs/>
          <w:lang w:val="en-US"/>
        </w:rPr>
        <w:t>.202</w:t>
      </w:r>
      <w:r w:rsidR="000829CF" w:rsidRPr="00002AB0">
        <w:rPr>
          <w:rFonts w:cs="Arial"/>
          <w:bCs/>
          <w:lang w:val="en-US"/>
        </w:rPr>
        <w:t>5</w:t>
      </w:r>
      <w:r w:rsidR="00BA08A9" w:rsidRPr="00002AB0">
        <w:rPr>
          <w:rFonts w:cs="Arial"/>
          <w:bCs/>
          <w:lang w:val="en-US"/>
        </w:rPr>
        <w:t xml:space="preserve"> r.</w:t>
      </w:r>
    </w:p>
    <w:p w14:paraId="0C387EDA" w14:textId="539D12F3" w:rsidR="000351BF" w:rsidRPr="00002AB0" w:rsidRDefault="000F4C2E" w:rsidP="001B5760">
      <w:pPr>
        <w:pStyle w:val="NormalnyWeb"/>
        <w:rPr>
          <w:rFonts w:cs="Arial"/>
          <w:bCs/>
          <w:lang w:val="en-US"/>
        </w:rPr>
      </w:pPr>
      <w:r w:rsidRPr="00002AB0">
        <w:rPr>
          <w:rFonts w:cs="Arial"/>
          <w:bCs/>
          <w:lang w:val="en-US"/>
        </w:rPr>
        <w:t>IN</w:t>
      </w:r>
      <w:r w:rsidR="00A43862" w:rsidRPr="00002AB0">
        <w:rPr>
          <w:rFonts w:cs="Arial"/>
          <w:bCs/>
          <w:lang w:val="en-US"/>
        </w:rPr>
        <w:t>.6733.</w:t>
      </w:r>
      <w:r w:rsidR="004E5A9E">
        <w:rPr>
          <w:rFonts w:cs="Arial"/>
          <w:bCs/>
          <w:lang w:val="en-US"/>
        </w:rPr>
        <w:t>6</w:t>
      </w:r>
      <w:r w:rsidR="004D182D" w:rsidRPr="00002AB0">
        <w:rPr>
          <w:rFonts w:cs="Arial"/>
          <w:bCs/>
          <w:lang w:val="en-US"/>
        </w:rPr>
        <w:t>.202</w:t>
      </w:r>
      <w:r w:rsidR="00105B3C" w:rsidRPr="00002AB0">
        <w:rPr>
          <w:rFonts w:cs="Arial"/>
          <w:bCs/>
          <w:lang w:val="en-US"/>
        </w:rPr>
        <w:t>5</w:t>
      </w:r>
      <w:r w:rsidR="008B3E02" w:rsidRPr="00002AB0">
        <w:rPr>
          <w:rFonts w:cs="Arial"/>
          <w:bCs/>
          <w:lang w:val="en-US"/>
        </w:rPr>
        <w:t>.</w:t>
      </w:r>
      <w:r w:rsidR="007F0E6C" w:rsidRPr="00002AB0">
        <w:rPr>
          <w:rFonts w:cs="Arial"/>
          <w:bCs/>
          <w:lang w:val="en-US"/>
        </w:rPr>
        <w:t>OS</w:t>
      </w:r>
    </w:p>
    <w:p w14:paraId="0D7F1BB3" w14:textId="77777777" w:rsidR="00107B98" w:rsidRPr="00002AB0" w:rsidRDefault="00107B98" w:rsidP="001B5760">
      <w:pPr>
        <w:pStyle w:val="NormalnyWeb"/>
        <w:rPr>
          <w:lang w:val="en-US"/>
        </w:rPr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8403291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F640A0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</w:t>
      </w:r>
      <w:r w:rsidR="00F640A0">
        <w:rPr>
          <w:rStyle w:val="Domylnaczcionkaakapitu0"/>
          <w:rFonts w:cs="Arial Narrow"/>
        </w:rPr>
        <w:t xml:space="preserve"> 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11006AF3" w14:textId="4D87D705" w:rsidR="00A06B3B" w:rsidRDefault="007C5566" w:rsidP="004E5A9E">
      <w:pPr>
        <w:spacing w:line="276" w:lineRule="auto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F640A0">
        <w:t>1</w:t>
      </w:r>
      <w:r w:rsidR="004E5A9E">
        <w:t>2</w:t>
      </w:r>
      <w:r w:rsidR="007B41E7">
        <w:t>.</w:t>
      </w:r>
      <w:r w:rsidR="004E3D46">
        <w:t>1</w:t>
      </w:r>
      <w:r w:rsidR="00F640A0">
        <w:t>2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</w:t>
      </w:r>
      <w:r w:rsidRPr="004E5A9E">
        <w:t xml:space="preserve">decyzja </w:t>
      </w:r>
      <w:r w:rsidR="00F37DA7" w:rsidRPr="004E5A9E">
        <w:rPr>
          <w:rFonts w:cs="Arial"/>
          <w:bCs/>
        </w:rPr>
        <w:t>n</w:t>
      </w:r>
      <w:r w:rsidR="001D4097" w:rsidRPr="004E5A9E">
        <w:rPr>
          <w:rFonts w:cs="Arial"/>
          <w:bCs/>
        </w:rPr>
        <w:t xml:space="preserve">r </w:t>
      </w:r>
      <w:r w:rsidR="004E5A9E" w:rsidRPr="004E5A9E">
        <w:rPr>
          <w:rFonts w:cs="Arial"/>
          <w:bCs/>
        </w:rPr>
        <w:t>6</w:t>
      </w:r>
      <w:r w:rsidR="00B22559" w:rsidRPr="004E5A9E">
        <w:rPr>
          <w:rFonts w:cs="Arial"/>
          <w:bCs/>
        </w:rPr>
        <w:t>/</w:t>
      </w:r>
      <w:r w:rsidR="00306673" w:rsidRPr="004E5A9E">
        <w:rPr>
          <w:rFonts w:cs="Arial"/>
          <w:bCs/>
        </w:rPr>
        <w:t>202</w:t>
      </w:r>
      <w:r w:rsidR="00105B3C" w:rsidRPr="004E5A9E">
        <w:rPr>
          <w:rFonts w:cs="Arial"/>
          <w:bCs/>
        </w:rPr>
        <w:t>5</w:t>
      </w:r>
      <w:r w:rsidRPr="004E5A9E">
        <w:rPr>
          <w:rFonts w:cs="Arial"/>
        </w:rPr>
        <w:t xml:space="preserve"> o ustaleniu lokalizacji inwestycji celu publicznego, dla inwestycji polegającej na:</w:t>
      </w:r>
      <w:r w:rsidRPr="004E5A9E">
        <w:rPr>
          <w:b/>
          <w:bCs/>
        </w:rPr>
        <w:t xml:space="preserve"> </w:t>
      </w:r>
      <w:r w:rsidR="004E5A9E" w:rsidRPr="004E5A9E">
        <w:rPr>
          <w:b/>
          <w:bCs/>
        </w:rPr>
        <w:t xml:space="preserve">rewitalizacji Parku Miejskiego w Barwicach – </w:t>
      </w:r>
      <w:r w:rsidR="004E5A9E" w:rsidRPr="004E5A9E">
        <w:rPr>
          <w:b/>
          <w:bCs/>
          <w:iCs/>
          <w:color w:val="222222"/>
          <w:shd w:val="clear" w:color="auto" w:fill="FFFFFF"/>
        </w:rPr>
        <w:t>na działce nr 10, obręb 03 Barwice – m. Barwice</w:t>
      </w:r>
    </w:p>
    <w:p w14:paraId="19290F04" w14:textId="77777777" w:rsidR="004E5A9E" w:rsidRPr="0032750C" w:rsidRDefault="004E5A9E" w:rsidP="004E5A9E">
      <w:pPr>
        <w:spacing w:before="240" w:line="276" w:lineRule="auto"/>
        <w:jc w:val="center"/>
        <w:rPr>
          <w:b/>
          <w:bCs/>
        </w:rPr>
      </w:pPr>
      <w:r w:rsidRPr="0032750C">
        <w:rPr>
          <w:b/>
          <w:bCs/>
        </w:rPr>
        <w:t xml:space="preserve">Inwestorem przedsięwzięcia jest </w:t>
      </w:r>
      <w:bookmarkStart w:id="1" w:name="_Hlk146802244"/>
    </w:p>
    <w:p w14:paraId="5731C120" w14:textId="77777777" w:rsidR="004E5A9E" w:rsidRPr="0032750C" w:rsidRDefault="004E5A9E" w:rsidP="004E5A9E">
      <w:pPr>
        <w:spacing w:line="276" w:lineRule="auto"/>
        <w:jc w:val="center"/>
        <w:rPr>
          <w:b/>
          <w:bCs/>
        </w:rPr>
      </w:pPr>
      <w:r w:rsidRPr="0032750C">
        <w:rPr>
          <w:b/>
          <w:bCs/>
        </w:rPr>
        <w:t xml:space="preserve">Gmina Barwice, </w:t>
      </w:r>
      <w:bookmarkEnd w:id="1"/>
      <w:r w:rsidRPr="0032750C">
        <w:rPr>
          <w:b/>
          <w:bCs/>
        </w:rPr>
        <w:t>ul. Zwycięzców 22, 78-460 Barwice</w:t>
      </w:r>
    </w:p>
    <w:p w14:paraId="2ACADD11" w14:textId="77777777" w:rsidR="004E5A9E" w:rsidRPr="0032750C" w:rsidRDefault="004E5A9E" w:rsidP="004E5A9E">
      <w:pPr>
        <w:spacing w:after="240" w:line="276" w:lineRule="auto"/>
        <w:jc w:val="center"/>
        <w:rPr>
          <w:b/>
          <w:bCs/>
        </w:rPr>
      </w:pPr>
      <w:r w:rsidRPr="0032750C">
        <w:rPr>
          <w:b/>
          <w:bCs/>
        </w:rPr>
        <w:t>Pełnomocnik: P. Dariusz Ruta, zam. Świdwin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515460B0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B64299">
        <w:t>02</w:t>
      </w:r>
      <w:r w:rsidR="00A76B63">
        <w:t>.</w:t>
      </w:r>
      <w:r w:rsidR="00B64299">
        <w:t>01</w:t>
      </w:r>
      <w:r w:rsidR="00534434">
        <w:t>.202</w:t>
      </w:r>
      <w:r w:rsidR="00B64299">
        <w:t>6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06238E9F" w14:textId="77777777" w:rsidR="008B4BED" w:rsidRDefault="008B4BED" w:rsidP="00BD2A75">
      <w:pPr>
        <w:pStyle w:val="Stopka"/>
        <w:spacing w:line="360" w:lineRule="auto"/>
        <w:rPr>
          <w:sz w:val="22"/>
          <w:szCs w:val="22"/>
        </w:rPr>
      </w:pPr>
    </w:p>
    <w:p w14:paraId="6A083D98" w14:textId="77777777" w:rsidR="008B4BED" w:rsidRDefault="008B4BED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09C258F1" w14:textId="77777777" w:rsidR="00B64299" w:rsidRPr="0075678C" w:rsidRDefault="00B64299" w:rsidP="00B64299">
      <w:pPr>
        <w:rPr>
          <w:color w:val="auto"/>
          <w:u w:val="single"/>
        </w:rPr>
      </w:pPr>
    </w:p>
    <w:p w14:paraId="7FDAC8B9" w14:textId="77777777" w:rsidR="00B64299" w:rsidRPr="00CD413F" w:rsidRDefault="00B64299" w:rsidP="00B64299">
      <w:pPr>
        <w:rPr>
          <w:color w:val="auto"/>
          <w:u w:val="single"/>
        </w:rPr>
      </w:pPr>
      <w:r w:rsidRPr="00CD413F">
        <w:rPr>
          <w:color w:val="auto"/>
          <w:u w:val="single"/>
        </w:rPr>
        <w:t>Otrzymują:</w:t>
      </w:r>
    </w:p>
    <w:p w14:paraId="075363BC" w14:textId="77777777" w:rsidR="00B64299" w:rsidRPr="00CD413F" w:rsidRDefault="00B64299" w:rsidP="00B6429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CD413F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2525E6F6" w14:textId="1B9ED825" w:rsidR="00B64299" w:rsidRPr="00CD413F" w:rsidRDefault="00B64299" w:rsidP="00B6429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CD413F">
        <w:rPr>
          <w:u w:val="single"/>
        </w:rPr>
        <w:t xml:space="preserve">Strony postępowania (zgodnie z art. 28 KPA stroną jest każdy, czyjego interesu prawnego </w:t>
      </w:r>
      <w:r w:rsidRPr="00CD413F">
        <w:rPr>
          <w:u w:val="single"/>
        </w:rPr>
        <w:br/>
      </w:r>
      <w:r w:rsidRPr="00CD413F">
        <w:rPr>
          <w:u w:val="single"/>
        </w:rPr>
        <w:t xml:space="preserve">lub obowiązku dotyczy postępowanie albo kto żąda czynności organu ze względu </w:t>
      </w:r>
      <w:r w:rsidRPr="00CD413F">
        <w:rPr>
          <w:u w:val="single"/>
        </w:rPr>
        <w:br/>
      </w:r>
      <w:r w:rsidRPr="00CD413F">
        <w:rPr>
          <w:u w:val="single"/>
        </w:rPr>
        <w:t>na swój interes prawny lub obowiązek poprzez obwieszczenie</w:t>
      </w:r>
      <w:r w:rsidRPr="00CD413F">
        <w:t xml:space="preserve"> na tablicy ogłoszeń </w:t>
      </w:r>
      <w:r w:rsidRPr="00CD413F">
        <w:br/>
      </w:r>
      <w:r w:rsidRPr="00CD413F">
        <w:t xml:space="preserve">w Urzędzie Miejskim w Barwicach, </w:t>
      </w:r>
      <w:r w:rsidRPr="00CD413F">
        <w:rPr>
          <w:u w:val="single"/>
        </w:rPr>
        <w:t>Biuletyn Informacji Publicznej (</w:t>
      </w:r>
      <w:hyperlink r:id="rId5" w:history="1">
        <w:r w:rsidRPr="00CD413F">
          <w:rPr>
            <w:rStyle w:val="Hipercze"/>
          </w:rPr>
          <w:t>http://bip.barwice.pl/public/catalog/?id=259602&amp;idCatalog=463030</w:t>
        </w:r>
      </w:hyperlink>
      <w:r w:rsidRPr="00CD413F">
        <w:rPr>
          <w:u w:val="single"/>
        </w:rPr>
        <w:t>),</w:t>
      </w:r>
    </w:p>
    <w:p w14:paraId="3A1A1FAB" w14:textId="77777777" w:rsidR="00B64299" w:rsidRPr="00CD413F" w:rsidRDefault="00B64299" w:rsidP="00B6429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CD413F">
        <w:t>A/a</w:t>
      </w: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4E5A9E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245A1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B4BED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4299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23F8E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D413F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640A0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630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14</cp:revision>
  <cp:lastPrinted>2025-12-11T10:16:00Z</cp:lastPrinted>
  <dcterms:created xsi:type="dcterms:W3CDTF">2023-11-21T07:36:00Z</dcterms:created>
  <dcterms:modified xsi:type="dcterms:W3CDTF">2025-12-11T10:16:00Z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