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3DE71" w14:textId="3E98181E" w:rsidR="00C06196" w:rsidRPr="009168B0" w:rsidRDefault="00C06196" w:rsidP="00F15DC8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Zarządzenie nr</w:t>
      </w:r>
      <w:r w:rsidR="00F15DC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135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/2025</w:t>
      </w:r>
    </w:p>
    <w:p w14:paraId="7EA961A0" w14:textId="77777777" w:rsidR="00C06196" w:rsidRPr="009168B0" w:rsidRDefault="00C06196" w:rsidP="00C06196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Burmistrza Barwic</w:t>
      </w:r>
    </w:p>
    <w:p w14:paraId="43132964" w14:textId="6CA0CAC5" w:rsidR="00C06196" w:rsidRPr="009168B0" w:rsidRDefault="00C06196" w:rsidP="00C06196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 dnia </w:t>
      </w:r>
      <w:r w:rsidR="00F15DC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14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listopada 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2025 roku</w:t>
      </w:r>
    </w:p>
    <w:p w14:paraId="5127BB51" w14:textId="77777777" w:rsidR="00C06196" w:rsidRPr="009168B0" w:rsidRDefault="00C06196" w:rsidP="00C06196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7C49F208" w14:textId="559946EE" w:rsidR="00C06196" w:rsidRPr="009168B0" w:rsidRDefault="00C06196" w:rsidP="00C06196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 xml:space="preserve">w sprawie </w:t>
      </w:r>
      <w:r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 xml:space="preserve">ustalenia wysokości dodatkowej wpłaty finansowej przez pracodawcę do Pracowniczych Planów </w:t>
      </w:r>
      <w:r w:rsidR="002808E2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K</w:t>
      </w:r>
      <w:r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apitałowych</w:t>
      </w:r>
    </w:p>
    <w:p w14:paraId="3BD7146B" w14:textId="7EAE1883" w:rsidR="00C06196" w:rsidRPr="009168B0" w:rsidRDefault="00C06196" w:rsidP="006E3EC4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Na podstawie art.</w:t>
      </w:r>
      <w:r w:rsidR="00C84BC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33 ust. 3 ustawy z dnia 8 marca 1990r. o samorządzie gminnym (Dz.U. </w:t>
      </w:r>
      <w:r w:rsidR="006E3EC4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z 202</w:t>
      </w:r>
      <w:r w:rsidR="00C84BC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5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r. poz. </w:t>
      </w:r>
      <w:r w:rsidR="00C84BC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1135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.) oraz na podstawie art.</w:t>
      </w:r>
      <w:r w:rsidR="00C84BC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26 ust. </w:t>
      </w:r>
      <w:r w:rsidR="00C56B7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2</w:t>
      </w:r>
      <w:r w:rsidR="00C84BC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-5 ustawy z dnia 4 października 2018 r.</w:t>
      </w:r>
      <w:r w:rsidR="006E3EC4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</w:r>
      <w:r w:rsidR="00C84BC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o pracowniczych planach kapitałowych (Dz.U. z 2024 poz. 427</w:t>
      </w:r>
      <w:r w:rsidR="00F15DC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z </w:t>
      </w:r>
      <w:proofErr w:type="spellStart"/>
      <w:r w:rsidR="00F15DC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</w:t>
      </w:r>
      <w:r w:rsidR="00B60952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n</w:t>
      </w:r>
      <w:proofErr w:type="spellEnd"/>
      <w:r w:rsidR="00F15DC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</w:t>
      </w:r>
      <w:r w:rsidR="00C84BC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), 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zarządza się co następuje:</w:t>
      </w:r>
    </w:p>
    <w:p w14:paraId="3B2CDDB9" w14:textId="365939E6" w:rsidR="006E3EC4" w:rsidRDefault="00C06196" w:rsidP="006E3EC4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1. </w:t>
      </w:r>
      <w:r w:rsidR="00C84BC1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Ustala się wysokość dodatkowej wpłaty finansowej przez pracodawcę do Pracowniczych Planów Kapitałowych (PPK) w wysokości  </w:t>
      </w:r>
      <w:r w:rsidR="005D2D84">
        <w:rPr>
          <w:rFonts w:ascii="Times New Roman" w:eastAsiaTheme="minorEastAsia" w:hAnsi="Times New Roman"/>
          <w:kern w:val="0"/>
          <w:lang w:eastAsia="pl-PL"/>
          <w14:ligatures w14:val="none"/>
        </w:rPr>
        <w:t>2,5</w:t>
      </w:r>
      <w:r w:rsidR="00C84BC1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% </w:t>
      </w:r>
      <w:r w:rsidR="006E3EC4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wynagrodzenia brutto uczestnika PPK, począwszy od </w:t>
      </w:r>
      <w:r w:rsidR="007C217F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wynagrodzenia </w:t>
      </w:r>
      <w:r w:rsidR="00934464">
        <w:rPr>
          <w:rFonts w:ascii="Times New Roman" w:eastAsiaTheme="minorEastAsia" w:hAnsi="Times New Roman"/>
          <w:kern w:val="0"/>
          <w:lang w:eastAsia="pl-PL"/>
          <w14:ligatures w14:val="none"/>
        </w:rPr>
        <w:t>za listopad 2025r.</w:t>
      </w:r>
      <w:r w:rsidR="00B60952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</w:t>
      </w:r>
    </w:p>
    <w:p w14:paraId="2B6F02EA" w14:textId="1FB2F2B7" w:rsidR="006E3EC4" w:rsidRDefault="00C06196" w:rsidP="006E3EC4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2. </w:t>
      </w:r>
      <w:r w:rsidR="006E3EC4">
        <w:rPr>
          <w:rFonts w:ascii="Times New Roman" w:eastAsiaTheme="minorEastAsia" w:hAnsi="Times New Roman"/>
          <w:kern w:val="0"/>
          <w:lang w:eastAsia="pl-PL"/>
          <w14:ligatures w14:val="none"/>
        </w:rPr>
        <w:t>Wpłata o której mowa w</w:t>
      </w:r>
      <w:r w:rsidR="007E4CFF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</w:t>
      </w:r>
      <w:r w:rsidR="007E4CFF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§</w:t>
      </w:r>
      <w:r w:rsidR="006E3EC4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1</w:t>
      </w:r>
      <w:r w:rsidR="006E3EC4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, dotyczy wszystkich pracowników Urzędu Miejskiego </w:t>
      </w:r>
      <w:r w:rsidR="006E3EC4">
        <w:rPr>
          <w:rFonts w:ascii="Times New Roman" w:eastAsiaTheme="minorEastAsia" w:hAnsi="Times New Roman"/>
          <w:kern w:val="0"/>
          <w:lang w:eastAsia="pl-PL"/>
          <w14:ligatures w14:val="none"/>
        </w:rPr>
        <w:br/>
        <w:t>w Barwicach, będących uczestnikami PPK.</w:t>
      </w:r>
    </w:p>
    <w:p w14:paraId="2C4D3ADD" w14:textId="10D08AF1" w:rsidR="00C06196" w:rsidRPr="009168B0" w:rsidRDefault="006E3EC4" w:rsidP="00C0619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3. Zarządzenie wchodzi w życie z dniem podjęcia.</w:t>
      </w:r>
    </w:p>
    <w:p w14:paraId="29D7E9FB" w14:textId="77777777" w:rsidR="00C06196" w:rsidRPr="009168B0" w:rsidRDefault="00C06196" w:rsidP="00C06196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  <w14:ligatures w14:val="none"/>
        </w:rPr>
      </w:pPr>
    </w:p>
    <w:p w14:paraId="5B3816C7" w14:textId="77777777" w:rsidR="00C06196" w:rsidRDefault="00C06196" w:rsidP="00C06196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11CEACE8" w14:textId="77777777" w:rsidR="00C06196" w:rsidRPr="009168B0" w:rsidRDefault="00C06196" w:rsidP="00C06196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40CC073D" w14:textId="77777777" w:rsidR="00C06196" w:rsidRPr="009168B0" w:rsidRDefault="00C06196" w:rsidP="00C06196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294CACB1" w14:textId="78B9D938" w:rsidR="004E3B66" w:rsidRDefault="004E3B66" w:rsidP="004E3B66">
      <w:pPr>
        <w:spacing w:after="200"/>
        <w:rPr>
          <w:rFonts w:ascii="Times New Roman" w:eastAsiaTheme="minorEastAsia" w:hAnsi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                                                                       </w:t>
      </w:r>
      <w:r>
        <w:rPr>
          <w:rFonts w:ascii="Times New Roman" w:eastAsiaTheme="minorEastAsia" w:hAnsi="Times New Roman" w:cs="Times New Roman"/>
          <w:kern w:val="0"/>
          <w:sz w:val="22"/>
          <w:szCs w:val="22"/>
          <w:lang w:eastAsia="pl-PL"/>
          <w14:ligatures w14:val="none"/>
        </w:rPr>
        <w:t>Burmistrz Barwic</w:t>
      </w:r>
    </w:p>
    <w:p w14:paraId="7D89BEEA" w14:textId="77777777" w:rsidR="004E3B66" w:rsidRDefault="004E3B66" w:rsidP="004E3B66">
      <w:pPr>
        <w:spacing w:after="200"/>
        <w:rPr>
          <w:rFonts w:ascii="Times New Roman" w:eastAsiaTheme="minorEastAsia" w:hAnsi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ascii="Times New Roman" w:eastAsiaTheme="minorEastAsia" w:hAnsi="Times New Roman" w:cs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ascii="Times New Roman" w:eastAsiaTheme="minorEastAsia" w:hAnsi="Times New Roman" w:cs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ascii="Times New Roman" w:eastAsiaTheme="minorEastAsia" w:hAnsi="Times New Roman" w:cs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ascii="Times New Roman" w:eastAsiaTheme="minorEastAsia" w:hAnsi="Times New Roman" w:cs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ascii="Times New Roman" w:eastAsiaTheme="minorEastAsia" w:hAnsi="Times New Roman" w:cs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ascii="Times New Roman" w:eastAsiaTheme="minorEastAsia" w:hAnsi="Times New Roman" w:cs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ascii="Times New Roman" w:eastAsiaTheme="minorEastAsia" w:hAnsi="Times New Roman" w:cs="Times New Roman"/>
          <w:kern w:val="0"/>
          <w:sz w:val="22"/>
          <w:szCs w:val="22"/>
          <w:lang w:eastAsia="pl-PL"/>
          <w14:ligatures w14:val="none"/>
        </w:rPr>
        <w:tab/>
      </w:r>
      <w:r>
        <w:rPr>
          <w:rFonts w:ascii="Times New Roman" w:eastAsiaTheme="minorEastAsia" w:hAnsi="Times New Roman" w:cs="Times New Roman"/>
          <w:kern w:val="0"/>
          <w:sz w:val="22"/>
          <w:szCs w:val="22"/>
          <w:lang w:eastAsia="pl-PL"/>
          <w14:ligatures w14:val="none"/>
        </w:rPr>
        <w:tab/>
        <w:t>Robert Zborowski</w:t>
      </w:r>
    </w:p>
    <w:p w14:paraId="6E3E8985" w14:textId="286E1530" w:rsidR="00C06196" w:rsidRPr="009168B0" w:rsidRDefault="00C06196" w:rsidP="00C06196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4B00032F" w14:textId="74E98B76" w:rsidR="00C06196" w:rsidRPr="009168B0" w:rsidRDefault="00C06196" w:rsidP="00F15DC8">
      <w:pPr>
        <w:spacing w:after="200" w:line="276" w:lineRule="auto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</w:p>
    <w:p w14:paraId="5A86F9F7" w14:textId="77777777" w:rsidR="00C06196" w:rsidRPr="009168B0" w:rsidRDefault="00C06196" w:rsidP="00C06196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0730550C" w14:textId="77777777" w:rsidR="00C06196" w:rsidRDefault="00C06196" w:rsidP="00C06196"/>
    <w:p w14:paraId="4F49DDC4" w14:textId="77777777" w:rsidR="00C06196" w:rsidRDefault="00C06196"/>
    <w:sectPr w:rsidR="00C06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196"/>
    <w:rsid w:val="001D34F2"/>
    <w:rsid w:val="002808E2"/>
    <w:rsid w:val="002D472B"/>
    <w:rsid w:val="004D28AE"/>
    <w:rsid w:val="004E3B66"/>
    <w:rsid w:val="005C02B6"/>
    <w:rsid w:val="005D2D84"/>
    <w:rsid w:val="00642230"/>
    <w:rsid w:val="006E3EC4"/>
    <w:rsid w:val="007C217F"/>
    <w:rsid w:val="007E4CFF"/>
    <w:rsid w:val="00934464"/>
    <w:rsid w:val="00B60952"/>
    <w:rsid w:val="00B63106"/>
    <w:rsid w:val="00C06196"/>
    <w:rsid w:val="00C56B71"/>
    <w:rsid w:val="00C84BC1"/>
    <w:rsid w:val="00F1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8E12C"/>
  <w15:chartTrackingRefBased/>
  <w15:docId w15:val="{A3E77CBB-8CD1-4828-AA8E-33EAD676C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6196"/>
  </w:style>
  <w:style w:type="paragraph" w:styleId="Nagwek1">
    <w:name w:val="heading 1"/>
    <w:basedOn w:val="Normalny"/>
    <w:next w:val="Normalny"/>
    <w:link w:val="Nagwek1Znak"/>
    <w:uiPriority w:val="9"/>
    <w:qFormat/>
    <w:rsid w:val="00C061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61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61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61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61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61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61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61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61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61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61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61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619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619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61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61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61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61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61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061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61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061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61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061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0619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0619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61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619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619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5</cp:revision>
  <dcterms:created xsi:type="dcterms:W3CDTF">2025-11-13T08:30:00Z</dcterms:created>
  <dcterms:modified xsi:type="dcterms:W3CDTF">2025-11-20T08:44:00Z</dcterms:modified>
</cp:coreProperties>
</file>