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2DAE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XXV/148/2025</w:t>
      </w:r>
      <w:r>
        <w:rPr>
          <w:b/>
          <w:caps/>
        </w:rPr>
        <w:br/>
        <w:t>Rady Miejskiej w Barwicach</w:t>
      </w:r>
    </w:p>
    <w:p w14:paraId="5FB5861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października 2025 r.</w:t>
      </w:r>
    </w:p>
    <w:p w14:paraId="51E72CCD" w14:textId="77777777" w:rsidR="00A77B3E" w:rsidRDefault="00000000">
      <w:pPr>
        <w:keepNext/>
        <w:spacing w:after="480"/>
        <w:jc w:val="center"/>
      </w:pPr>
      <w:r>
        <w:rPr>
          <w:b/>
        </w:rPr>
        <w:t>w sprawie ustalenia szczegółowych zasad ponoszenia odpłatności za pobyt w mieszkaniach wspomaganych</w:t>
      </w:r>
    </w:p>
    <w:p w14:paraId="2CAE9C1A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r. o samorządzie gminnym (</w:t>
      </w:r>
      <w:proofErr w:type="spellStart"/>
      <w:r>
        <w:t>t.j</w:t>
      </w:r>
      <w:proofErr w:type="spellEnd"/>
      <w:r>
        <w:t>. Dz. U. z 2025 r. poz. 1153) oraz art. 17 ust. 1 pkt 12 , art. 53 i art. 97 ust. 5 ustawy z dnia 12 marca 2004 r. o pomocy społecznej (</w:t>
      </w:r>
      <w:proofErr w:type="spellStart"/>
      <w:r>
        <w:t>t.j</w:t>
      </w:r>
      <w:proofErr w:type="spellEnd"/>
      <w:r>
        <w:t>. Dz.U. z 2025 r. poz. 1214 z </w:t>
      </w:r>
      <w:proofErr w:type="spellStart"/>
      <w:r>
        <w:t>późn</w:t>
      </w:r>
      <w:proofErr w:type="spellEnd"/>
      <w:r>
        <w:t>. zm.)  Rada Miejska w Barwicach uchwala, co następuje:</w:t>
      </w:r>
    </w:p>
    <w:p w14:paraId="41A74CF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szczegółowe zasady ponoszenia odpłatności za pobyt w mieszkaniach wspomaganych, dla których gminą właściwą jest Gmina Barwice.</w:t>
      </w:r>
    </w:p>
    <w:p w14:paraId="4A3F759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Za pobyt w mieszkaniu wspomaganym osoba skierowana jest obowiązana do ponoszenia odpłatności tytułem częściowych kosztów utrzymania mieszkania, proporcjonalnie do swoich dochodów, na zasadach określonych w niniejszej uchwale, jednak nie więcej niż 20 % całkowitego kosztu utrzymania mieszkańca         w tej placówce.</w:t>
      </w:r>
    </w:p>
    <w:p w14:paraId="7F8E287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Odpłatność osób skierowanych za pobyt w mieszkaniu wspomaganym, których miesięczny dochód przekracza kryterium dochodowe określone w art. 8 ust. 1 ustawy z dnia 12 marca 2004 r. o pomocy społecznej, ustala się zgodnie z tabelą: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8"/>
        <w:gridCol w:w="4928"/>
      </w:tblGrid>
      <w:tr w:rsidR="00681E55" w14:paraId="02FCEA5A" w14:textId="77777777"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379E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Dochód osoby samotnie gospodarującej lub dochód na osobę w rodzinie wyrażony w stosunku procentowym do kryterium dochodowego określonego w art. 8 ust. 1 ustawy o pomocy społecznej 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88BE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Wysokość odpłatności za pobyt w mieszkaniu wspomaganym wyrażona procentowo w stosunku do miesięcznego kosztu pobytu</w:t>
            </w:r>
          </w:p>
        </w:tc>
      </w:tr>
      <w:tr w:rsidR="00681E55" w14:paraId="76720B5D" w14:textId="77777777"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73DDC" w14:textId="77777777" w:rsidR="00A77B3E" w:rsidRDefault="00000000">
            <w:pPr>
              <w:rPr>
                <w:color w:val="000000"/>
                <w:u w:color="000000"/>
              </w:rPr>
            </w:pPr>
            <w:r>
              <w:t xml:space="preserve">                        do 100 % 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CFF7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 xml:space="preserve">nieodpłatnie </w:t>
            </w:r>
          </w:p>
        </w:tc>
      </w:tr>
      <w:tr w:rsidR="00681E55" w14:paraId="078D8B44" w14:textId="77777777"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AEE6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powyżej 100 % do 200 %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832B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5 %</w:t>
            </w:r>
          </w:p>
        </w:tc>
      </w:tr>
      <w:tr w:rsidR="00681E55" w14:paraId="4D01C158" w14:textId="77777777"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476C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powyżej 200 % do 300 %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ECB7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10 %</w:t>
            </w:r>
          </w:p>
        </w:tc>
      </w:tr>
      <w:tr w:rsidR="00681E55" w14:paraId="021471F9" w14:textId="77777777"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330B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powyżej 300% do 400 %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013C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15 %</w:t>
            </w:r>
          </w:p>
        </w:tc>
      </w:tr>
      <w:tr w:rsidR="00681E55" w14:paraId="59137D4B" w14:textId="77777777"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51068" w14:textId="77777777" w:rsidR="00A77B3E" w:rsidRDefault="00000000">
            <w:pPr>
              <w:rPr>
                <w:color w:val="000000"/>
                <w:u w:color="000000"/>
              </w:rPr>
            </w:pPr>
            <w:r>
              <w:t xml:space="preserve">                        powyżej 400 %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3536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20 %</w:t>
            </w:r>
          </w:p>
        </w:tc>
      </w:tr>
    </w:tbl>
    <w:p w14:paraId="5BBA8F3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Opłata za pobyt w mieszkaniu wspomaganym ponoszona jest w okresach miesięcznych poczynając od miesiąca zamieszkania.</w:t>
      </w:r>
    </w:p>
    <w:p w14:paraId="1F15438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przypadku, gdy pobyt osoby skierowanej nie obejmuje pełnego miesiąca kalendarzowego, odpłatność oblicza się, dzieląc kwotę odpłatności wynikająca z tabeli przez liczbę dni w danym miesiącu i mnożąc przez liczbę dni pobytu.</w:t>
      </w:r>
    </w:p>
    <w:p w14:paraId="0DCCEA1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Osoba skierowana dokonuje płatności za pobyt w mieszkaniu wspomaganym w formie i w terminie ustalonym w decyzji administracyjnej przyznającej wsparcie w formie mieszkania wspomaganego.</w:t>
      </w:r>
    </w:p>
    <w:p w14:paraId="093C34F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Nie pobiera się opłat za pobyt w mieszkaniu wspomaganym od osób, które w ramach programów/projektów finansowanych ze środków zewnętrznych, w tym unijnych, otrzymują wsparcie obejmujące pokrycie kosztów zakwaterowania.</w:t>
      </w:r>
    </w:p>
    <w:p w14:paraId="65C9AB3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uchwały powierza się Burmistrzowi Barwic.</w:t>
      </w:r>
    </w:p>
    <w:p w14:paraId="04B97C7A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5. </w:t>
      </w:r>
      <w:r>
        <w:rPr>
          <w:color w:val="000000"/>
          <w:u w:color="000000"/>
        </w:rPr>
        <w:t>Uchwała wchodzi w życie po upływie 14 dni od dnia jej ogłoszenia w Dzienniku Urzędowym Województwa Zachodniopomorskiego.</w:t>
      </w:r>
    </w:p>
    <w:p w14:paraId="5AE90998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921EBAE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681E55" w14:paraId="394AF11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5B356B" w14:textId="77777777" w:rsidR="00681E55" w:rsidRDefault="00681E5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1D4773" w14:textId="77777777" w:rsidR="00681E55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0B1042B2" w14:textId="77777777" w:rsidR="00A77B3E" w:rsidRDefault="00A77B3E">
      <w:pPr>
        <w:keepNext/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F2957"/>
    <w:rsid w:val="00681E55"/>
    <w:rsid w:val="00A52FB1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884610"/>
  <w15:docId w15:val="{B1ECF19E-D234-4E3B-9F4A-A0FE36869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XXV/148/2025 z dnia 29 października 2025 r.</dc:title>
  <dc:subject>w sprawie ustalenia szczegółowych zasad ponoszenia odpłatności za pobyt w^mieszkaniach wspomaganych</dc:subject>
  <dc:creator>Lorkiewicz_J</dc:creator>
  <cp:lastModifiedBy>Justyna Lorkiewicz</cp:lastModifiedBy>
  <cp:revision>2</cp:revision>
  <dcterms:created xsi:type="dcterms:W3CDTF">2025-10-29T11:01:00Z</dcterms:created>
  <dcterms:modified xsi:type="dcterms:W3CDTF">2025-10-29T11:01:00Z</dcterms:modified>
  <cp:category>Akt prawny</cp:category>
</cp:coreProperties>
</file>