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723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XXIV/134/2025</w:t>
      </w:r>
      <w:r>
        <w:rPr>
          <w:b/>
          <w:caps/>
        </w:rPr>
        <w:br/>
        <w:t>Rady Miejskiej w Barwicach</w:t>
      </w:r>
    </w:p>
    <w:p w14:paraId="39B0B1C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4AA21E53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„Programu Ochrony Środowiska dla miasta i gminy Barwice na lata 2025 – 2028 z perspektywą do roku 2032”</w:t>
      </w:r>
    </w:p>
    <w:p w14:paraId="487244F9" w14:textId="77777777" w:rsidR="00A77B3E" w:rsidRDefault="00000000">
      <w:pPr>
        <w:keepLines/>
        <w:spacing w:before="120" w:after="120"/>
        <w:ind w:firstLine="227"/>
      </w:pPr>
      <w:r>
        <w:t>Na podstawie art. 18 ust. 2 pkt.15 ustawy z dnia 8 marca 1990 r. o samorządzie gminnym (t.j. Dz. U. z 2025 r., poz. 1153) oraz art. 18 ust. 1 ustawy z dnia 27 kwietnia 2001 r. Prawo ochrony środowiska (t.j.Dz. U. z 2025 r., poz. 647 z późn. zm.) Rada Miejska w Barwicach uchwala, co następuje:</w:t>
      </w:r>
    </w:p>
    <w:p w14:paraId="62CCD0B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„Program Ochrony Środowiska dla miasta i gminy Barwice na lata 2025 – 2028 z perspektywą do roku 2032” w brzmieniu stanowiącym załącznik do niniejszej uchwały.</w:t>
      </w:r>
    </w:p>
    <w:p w14:paraId="667092B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7B8545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5883E62" w14:textId="77777777" w:rsidR="00A77B3E" w:rsidRDefault="00A77B3E">
      <w:pPr>
        <w:keepNext/>
        <w:keepLines/>
        <w:spacing w:before="120" w:after="120"/>
        <w:ind w:firstLine="340"/>
      </w:pPr>
    </w:p>
    <w:p w14:paraId="16CE18F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1FBD" w14:paraId="6D429A8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A0434B" w14:textId="77777777" w:rsidR="000A1FBD" w:rsidRDefault="000A1FB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42A1B6" w14:textId="77777777" w:rsidR="000A1FB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2F3038D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8006DE2" w14:textId="2D574B99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XXIV/134/2025</w:t>
      </w:r>
      <w:r>
        <w:br/>
        <w:t>Rady Miejskiej w Barwicach</w:t>
      </w:r>
      <w:r>
        <w:br/>
        <w:t>z dnia 30 września 2025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1FBD"/>
    <w:rsid w:val="007B48C0"/>
    <w:rsid w:val="00A77B3E"/>
    <w:rsid w:val="00CA2A55"/>
    <w:rsid w:val="00E0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0F5D6"/>
  <w15:docId w15:val="{EE9D1049-F34D-4648-86B1-BA5D60A4B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21140A4F-9A4B-4075-A9EA-23C0162DC70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XXIV/134/2025 z dnia 30 września 2025 r.</dc:title>
  <dc:subject>w sprawie uchwalenia „Programu Ochrony Środowiska dla miasta i^gminy Barwice na lata 2025^– 2028^z^perspektywą do roku 2032”</dc:subject>
  <dc:creator>Lorkiewicz_J</dc:creator>
  <cp:lastModifiedBy>Justyna Lorkiewicz</cp:lastModifiedBy>
  <cp:revision>2</cp:revision>
  <dcterms:created xsi:type="dcterms:W3CDTF">2025-09-30T12:23:00Z</dcterms:created>
  <dcterms:modified xsi:type="dcterms:W3CDTF">2025-09-30T12:23:00Z</dcterms:modified>
  <cp:category>Akt prawny</cp:category>
</cp:coreProperties>
</file>