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FD120E8" w:rsidR="00DD7356" w:rsidRDefault="00DD7356" w:rsidP="00DD7356">
      <w:pPr>
        <w:pStyle w:val="Nagwek"/>
        <w:jc w:val="right"/>
      </w:pPr>
      <w:r>
        <w:t xml:space="preserve">Barwice, </w:t>
      </w:r>
      <w:r w:rsidR="00EE20B3">
        <w:t>25</w:t>
      </w:r>
      <w:r w:rsidR="008473D1">
        <w:t>.09</w:t>
      </w:r>
      <w:r w:rsidR="009C2583">
        <w:t>.2025</w:t>
      </w:r>
      <w:r>
        <w:t xml:space="preserve"> r.</w:t>
      </w:r>
    </w:p>
    <w:p w14:paraId="66CB9C46" w14:textId="14023EFF" w:rsidR="00DD7356" w:rsidRPr="00511DA7" w:rsidRDefault="00DD7356" w:rsidP="00DD7356">
      <w:pPr>
        <w:pStyle w:val="Nagwek"/>
      </w:pPr>
      <w:r>
        <w:t>IN. 271.1.</w:t>
      </w:r>
      <w:r w:rsidR="00FF7130">
        <w:t>2</w:t>
      </w:r>
      <w:r w:rsidR="00EE20B3">
        <w:t>9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553D2B1" w:rsidR="006F4EE0" w:rsidRDefault="00EE20B3" w:rsidP="00EE20B3">
      <w:pPr>
        <w:pStyle w:val="Tekstpodstawowy"/>
        <w:rPr>
          <w:b/>
          <w:u w:val="single"/>
        </w:rPr>
      </w:pPr>
      <w:r w:rsidRPr="00EE20B3">
        <w:rPr>
          <w:b/>
          <w:u w:val="single"/>
        </w:rPr>
        <w:t>Wykonanie kompleksowej dokumentacji projektowej budowlano-wykonawczej remontu budynku mieszkalnego komunalnego w m. Ostrowąsy 39/1,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A1786C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EE20B3">
        <w:t>25</w:t>
      </w:r>
      <w:r w:rsidR="008473D1">
        <w:t>.09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EE20B3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EE20B3">
        <w:t>25</w:t>
      </w:r>
      <w:r w:rsidR="008473D1">
        <w:t>.09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EE20B3">
        <w:t>10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EA78E1">
        <w:t>2</w:t>
      </w:r>
      <w:r w:rsidR="00D17560" w:rsidRPr="00A526C0">
        <w:t xml:space="preserve"> </w:t>
      </w:r>
      <w:r w:rsidR="00F90F7A" w:rsidRPr="00A526C0">
        <w:t>ofert</w:t>
      </w:r>
      <w:r w:rsidR="00EA78E1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0718FFD9" w14:textId="77777777" w:rsidR="00EE20B3" w:rsidRPr="00EE20B3" w:rsidRDefault="00EE20B3" w:rsidP="00EE20B3">
            <w:pPr>
              <w:jc w:val="center"/>
              <w:rPr>
                <w:sz w:val="22"/>
                <w:szCs w:val="22"/>
              </w:rPr>
            </w:pPr>
            <w:r w:rsidRPr="00EE20B3">
              <w:rPr>
                <w:sz w:val="22"/>
                <w:szCs w:val="22"/>
              </w:rPr>
              <w:t>Biuro Inżynierskie Anna Gontarz-Bagińska</w:t>
            </w:r>
          </w:p>
          <w:p w14:paraId="1C61D361" w14:textId="651BCDAB" w:rsidR="00077615" w:rsidRPr="00E568AB" w:rsidRDefault="00EE20B3" w:rsidP="00EE20B3">
            <w:pPr>
              <w:jc w:val="center"/>
              <w:rPr>
                <w:sz w:val="22"/>
                <w:szCs w:val="22"/>
              </w:rPr>
            </w:pPr>
            <w:r w:rsidRPr="00EE20B3">
              <w:rPr>
                <w:sz w:val="22"/>
                <w:szCs w:val="22"/>
              </w:rPr>
              <w:t>Nowy Świat ul. Nad Jeziorem 13, 80-299 Gdańsk</w:t>
            </w:r>
          </w:p>
        </w:tc>
        <w:tc>
          <w:tcPr>
            <w:tcW w:w="798" w:type="pct"/>
            <w:vAlign w:val="center"/>
          </w:tcPr>
          <w:p w14:paraId="6FF6FA1D" w14:textId="7CF7EB00" w:rsidR="00077615" w:rsidRDefault="00EE20B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61 500,00</w:t>
            </w:r>
          </w:p>
        </w:tc>
      </w:tr>
      <w:tr w:rsidR="00077615" w:rsidRPr="006C0BA4" w14:paraId="0312F3FA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7835396D" w14:textId="29519909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2CE8F55F" w14:textId="5FE2C157" w:rsidR="00077615" w:rsidRPr="006C5A4C" w:rsidRDefault="00135E1E" w:rsidP="007C2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Budowlano – Inwestycyjne NAOS inż. Bogusław Drożdż, ul. Bolesława Chrobrego 24, 78-320 Połczyn - Zdrój</w:t>
            </w:r>
          </w:p>
        </w:tc>
        <w:tc>
          <w:tcPr>
            <w:tcW w:w="798" w:type="pct"/>
            <w:vAlign w:val="center"/>
          </w:tcPr>
          <w:p w14:paraId="001A1136" w14:textId="354E7016" w:rsidR="00077615" w:rsidRPr="006C5A4C" w:rsidRDefault="00135E1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43 050,00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0378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0378F">
        <w:rPr>
          <w:bCs/>
          <w:i/>
          <w:iCs/>
        </w:rPr>
        <w:t>Główny specjalista</w:t>
      </w:r>
      <w:r w:rsidR="00D17560" w:rsidRPr="0020378F">
        <w:rPr>
          <w:bCs/>
          <w:i/>
          <w:iCs/>
        </w:rPr>
        <w:t xml:space="preserve"> ds. zamówień publicznych</w:t>
      </w:r>
    </w:p>
    <w:p w14:paraId="5CF40492" w14:textId="09FCD0A9" w:rsidR="00D17560" w:rsidRPr="0020378F" w:rsidRDefault="00210EF6" w:rsidP="00210EF6">
      <w:pPr>
        <w:tabs>
          <w:tab w:val="left" w:pos="3200"/>
        </w:tabs>
        <w:rPr>
          <w:bCs/>
          <w:i/>
          <w:iCs/>
        </w:rPr>
      </w:pPr>
      <w:r w:rsidRPr="0020378F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0378F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D2598" w14:textId="77777777" w:rsidR="00C26F30" w:rsidRDefault="00C26F30">
      <w:r>
        <w:separator/>
      </w:r>
    </w:p>
  </w:endnote>
  <w:endnote w:type="continuationSeparator" w:id="0">
    <w:p w14:paraId="3F25EE01" w14:textId="77777777" w:rsidR="00C26F30" w:rsidRDefault="00C2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25784" w14:textId="77777777" w:rsidR="00C26F30" w:rsidRDefault="00C26F30">
      <w:r>
        <w:separator/>
      </w:r>
    </w:p>
  </w:footnote>
  <w:footnote w:type="continuationSeparator" w:id="0">
    <w:p w14:paraId="19F9C821" w14:textId="77777777" w:rsidR="00C26F30" w:rsidRDefault="00C26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35E1E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CE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1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B0B7F"/>
    <w:rsid w:val="007B264D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BD3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198</cp:revision>
  <cp:lastPrinted>2025-09-25T08:07:00Z</cp:lastPrinted>
  <dcterms:created xsi:type="dcterms:W3CDTF">2020-03-16T09:23:00Z</dcterms:created>
  <dcterms:modified xsi:type="dcterms:W3CDTF">2025-09-25T08:07:00Z</dcterms:modified>
</cp:coreProperties>
</file>