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D7B3D" w14:textId="3EC09D47" w:rsidR="00BB37B1" w:rsidRPr="00BB37B1" w:rsidRDefault="00BB37B1" w:rsidP="00BB37B1">
      <w:pPr>
        <w:ind w:left="5669"/>
        <w:jc w:val="left"/>
        <w:rPr>
          <w:bCs/>
          <w:iCs/>
          <w:sz w:val="24"/>
        </w:rPr>
      </w:pPr>
      <w:r w:rsidRPr="00BB37B1">
        <w:rPr>
          <w:bCs/>
          <w:iCs/>
          <w:sz w:val="24"/>
        </w:rPr>
        <w:t xml:space="preserve">Załącznik nr 1 </w:t>
      </w:r>
      <w:r>
        <w:rPr>
          <w:bCs/>
          <w:iCs/>
          <w:sz w:val="24"/>
        </w:rPr>
        <w:br/>
      </w:r>
      <w:r w:rsidRPr="00BB37B1">
        <w:rPr>
          <w:bCs/>
          <w:iCs/>
          <w:sz w:val="24"/>
        </w:rPr>
        <w:t>do Zarządzenia nr 9</w:t>
      </w:r>
      <w:r w:rsidR="00F06439">
        <w:rPr>
          <w:bCs/>
          <w:iCs/>
          <w:sz w:val="24"/>
        </w:rPr>
        <w:t>8</w:t>
      </w:r>
      <w:r w:rsidRPr="00BB37B1">
        <w:rPr>
          <w:bCs/>
          <w:iCs/>
          <w:sz w:val="24"/>
        </w:rPr>
        <w:t xml:space="preserve">/2025 </w:t>
      </w:r>
      <w:r>
        <w:rPr>
          <w:bCs/>
          <w:iCs/>
          <w:sz w:val="24"/>
        </w:rPr>
        <w:br/>
      </w:r>
      <w:r w:rsidRPr="00BB37B1">
        <w:rPr>
          <w:bCs/>
          <w:iCs/>
          <w:sz w:val="24"/>
        </w:rPr>
        <w:t xml:space="preserve">Burmistrza Barwic </w:t>
      </w:r>
      <w:r>
        <w:rPr>
          <w:bCs/>
          <w:iCs/>
          <w:sz w:val="24"/>
        </w:rPr>
        <w:br/>
      </w:r>
      <w:r w:rsidRPr="00BB37B1">
        <w:rPr>
          <w:bCs/>
          <w:iCs/>
          <w:sz w:val="24"/>
        </w:rPr>
        <w:t xml:space="preserve">z dnia 22 </w:t>
      </w:r>
      <w:r>
        <w:rPr>
          <w:bCs/>
          <w:iCs/>
          <w:sz w:val="24"/>
        </w:rPr>
        <w:t>l</w:t>
      </w:r>
      <w:r w:rsidRPr="00BB37B1">
        <w:rPr>
          <w:bCs/>
          <w:iCs/>
          <w:sz w:val="24"/>
        </w:rPr>
        <w:t xml:space="preserve">ipca 2025 r. </w:t>
      </w:r>
    </w:p>
    <w:p w14:paraId="1B74C7B3" w14:textId="77777777" w:rsidR="00BB37B1" w:rsidRDefault="00BB37B1">
      <w:pPr>
        <w:ind w:left="5669"/>
        <w:jc w:val="right"/>
        <w:rPr>
          <w:b/>
          <w:i/>
          <w:sz w:val="20"/>
          <w:u w:val="thick"/>
        </w:rPr>
      </w:pPr>
    </w:p>
    <w:p w14:paraId="3AB52004" w14:textId="098DAEBA" w:rsidR="00A77B3E" w:rsidRPr="00BB37B1" w:rsidRDefault="00284657">
      <w:pPr>
        <w:ind w:left="5669"/>
        <w:jc w:val="right"/>
        <w:rPr>
          <w:b/>
          <w:i/>
          <w:sz w:val="24"/>
          <w:u w:val="thick"/>
        </w:rPr>
      </w:pPr>
      <w:r w:rsidRPr="00BB37B1">
        <w:rPr>
          <w:b/>
          <w:i/>
          <w:sz w:val="24"/>
          <w:u w:val="thick"/>
        </w:rPr>
        <w:t>Projekt</w:t>
      </w:r>
    </w:p>
    <w:p w14:paraId="519A0DE6" w14:textId="77777777" w:rsidR="00A77B3E" w:rsidRPr="00BB37B1" w:rsidRDefault="00A77B3E">
      <w:pPr>
        <w:ind w:left="5669"/>
        <w:jc w:val="right"/>
        <w:rPr>
          <w:b/>
          <w:i/>
          <w:sz w:val="24"/>
          <w:u w:val="thick"/>
        </w:rPr>
      </w:pPr>
    </w:p>
    <w:p w14:paraId="1E13FF3B" w14:textId="77777777" w:rsidR="00DD7F09" w:rsidRDefault="00DD7F09">
      <w:pPr>
        <w:ind w:left="5669"/>
        <w:jc w:val="right"/>
      </w:pPr>
    </w:p>
    <w:p w14:paraId="003349A3" w14:textId="77777777" w:rsidR="00DD7F09" w:rsidRDefault="0028465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Barwicach</w:t>
      </w:r>
    </w:p>
    <w:p w14:paraId="4A9CA577" w14:textId="5BC8F900" w:rsidR="00DD7F09" w:rsidRDefault="00284657">
      <w:pPr>
        <w:spacing w:before="280" w:after="280"/>
        <w:jc w:val="center"/>
        <w:rPr>
          <w:b/>
          <w:caps/>
        </w:rPr>
      </w:pPr>
      <w:r>
        <w:t xml:space="preserve">z dnia </w:t>
      </w:r>
      <w:r w:rsidR="00615C2C">
        <w:t>…………………</w:t>
      </w:r>
      <w:r>
        <w:t xml:space="preserve"> 2025 r.</w:t>
      </w:r>
    </w:p>
    <w:p w14:paraId="7684A95C" w14:textId="5E9150F9" w:rsidR="00DD7F09" w:rsidRDefault="00E16B79">
      <w:pPr>
        <w:keepNext/>
        <w:spacing w:after="480"/>
        <w:jc w:val="center"/>
      </w:pPr>
      <w:r>
        <w:rPr>
          <w:b/>
        </w:rPr>
        <w:t xml:space="preserve">w sprawie </w:t>
      </w:r>
      <w:r w:rsidR="00284657">
        <w:rPr>
          <w:b/>
        </w:rPr>
        <w:t>zmiany Uchwały Nr XL/234/2018 Rady Miejski</w:t>
      </w:r>
      <w:r>
        <w:rPr>
          <w:b/>
        </w:rPr>
        <w:t>ej w Barwicach</w:t>
      </w:r>
      <w:r>
        <w:rPr>
          <w:b/>
        </w:rPr>
        <w:br/>
        <w:t xml:space="preserve">z dnia 28 marca </w:t>
      </w:r>
      <w:r w:rsidR="00284657">
        <w:rPr>
          <w:b/>
        </w:rPr>
        <w:t>2018 r. w sprawie nadania statutów sołectw w Gminie Barwice</w:t>
      </w:r>
    </w:p>
    <w:p w14:paraId="5A62228F" w14:textId="08AA2FDC" w:rsidR="00DD7F09" w:rsidRDefault="00284657">
      <w:pPr>
        <w:keepLines/>
        <w:spacing w:before="120" w:after="120"/>
        <w:ind w:firstLine="227"/>
      </w:pPr>
      <w:r>
        <w:t>Na podstawie oraz 18 us</w:t>
      </w:r>
      <w:r w:rsidR="0028489E">
        <w:t>t. 2 pkt. 7 w związku z art. 35</w:t>
      </w:r>
      <w:r>
        <w:t> ust. 1</w:t>
      </w:r>
      <w:r w:rsidR="0028489E">
        <w:t xml:space="preserve"> i 3</w:t>
      </w:r>
      <w:r>
        <w:t> ustawy z dnia 8 marca 1990 r. o samorządzie gminnym (</w:t>
      </w:r>
      <w:r w:rsidR="00E16B79">
        <w:t xml:space="preserve">t.j. </w:t>
      </w:r>
      <w:r>
        <w:t>Dz. U. z 2024 r. poz. 1465</w:t>
      </w:r>
      <w:r w:rsidR="00E16B79">
        <w:t xml:space="preserve"> z późn. zm.</w:t>
      </w:r>
      <w:r>
        <w:t xml:space="preserve">), </w:t>
      </w:r>
      <w:r w:rsidR="00E16B79" w:rsidRPr="00E16B79">
        <w:t>po przeprowadzonych konsultacjach z mieszkańcami</w:t>
      </w:r>
      <w:r w:rsidR="00E16B79">
        <w:t xml:space="preserve">, </w:t>
      </w:r>
      <w:r>
        <w:t>Rada Miejska w Barwicach uchwala, co następuje</w:t>
      </w:r>
      <w:r w:rsidR="00E16B79">
        <w:t xml:space="preserve"> </w:t>
      </w:r>
      <w:r>
        <w:t>:</w:t>
      </w:r>
    </w:p>
    <w:p w14:paraId="01D4B6C6" w14:textId="73343864" w:rsidR="00DD7F09" w:rsidRDefault="00284657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 Uchwale Nr XL/234/2018 Rady Miejskiej w Barwicach z dnia 28 marca  2018 r. w sprawie nadania statutów </w:t>
      </w:r>
      <w:r w:rsidR="00E16B79">
        <w:t xml:space="preserve">sołectw </w:t>
      </w:r>
      <w:r>
        <w:t>w Gminie Barwice</w:t>
      </w:r>
      <w:r w:rsidR="004C52CB">
        <w:t xml:space="preserve"> (Dz. Urz. Woj. Zachodniopomorskiego z </w:t>
      </w:r>
      <w:r>
        <w:t>2018 r., poz. 2194)</w:t>
      </w:r>
      <w:r w:rsidR="00E16B79">
        <w:t xml:space="preserve"> wprowadza się następujące zmiany :</w:t>
      </w:r>
    </w:p>
    <w:p w14:paraId="58746FD8" w14:textId="5B763E23" w:rsidR="00DD7F09" w:rsidRDefault="00284657" w:rsidP="007143B7">
      <w:pPr>
        <w:keepLines/>
        <w:spacing w:before="120" w:after="120"/>
      </w:pPr>
      <w:r>
        <w:t>1. § 9 załącznika nr 1,2,3,4,5,6,7,8,9,10,11,12,13,14,15,16,18,19</w:t>
      </w:r>
      <w:r w:rsidR="00192DEC">
        <w:t xml:space="preserve"> i </w:t>
      </w:r>
      <w:r>
        <w:t>20 otrzymuje brzmienie:</w:t>
      </w:r>
    </w:p>
    <w:p w14:paraId="10CA96B7" w14:textId="7D778459" w:rsidR="00192DEC" w:rsidRDefault="00284657">
      <w:pPr>
        <w:keepLines/>
        <w:spacing w:before="120" w:after="120"/>
        <w:ind w:left="680" w:firstLine="227"/>
      </w:pPr>
      <w:r>
        <w:t>„§ 9. 1</w:t>
      </w:r>
      <w:r w:rsidR="008E4375">
        <w:t xml:space="preserve">. </w:t>
      </w:r>
      <w:r w:rsidR="008E4375" w:rsidRPr="008E4375">
        <w:t xml:space="preserve"> Prawo wybierania (czynne prawo wyborcze)</w:t>
      </w:r>
      <w:r w:rsidR="008E4375">
        <w:t xml:space="preserve"> podczas wyborów do organów </w:t>
      </w:r>
      <w:r w:rsidR="007B14DE">
        <w:t>S</w:t>
      </w:r>
      <w:r w:rsidR="008E4375">
        <w:t xml:space="preserve">ołectwa </w:t>
      </w:r>
      <w:r w:rsidR="00192DEC" w:rsidRPr="00192DEC">
        <w:t>ma każdy</w:t>
      </w:r>
      <w:r w:rsidR="00192DEC">
        <w:t xml:space="preserve"> pełnoletni</w:t>
      </w:r>
      <w:r w:rsidR="00192DEC" w:rsidRPr="00192DEC">
        <w:t xml:space="preserve"> </w:t>
      </w:r>
      <w:r w:rsidR="00192DEC">
        <w:t>mieszkaniec Sołectwa</w:t>
      </w:r>
      <w:r w:rsidR="00192DEC" w:rsidRPr="00192DEC">
        <w:t>, który stale mieszka na obszarze</w:t>
      </w:r>
      <w:r w:rsidR="00192DEC">
        <w:t xml:space="preserve"> Sołectwa</w:t>
      </w:r>
      <w:r w:rsidR="00192DEC" w:rsidRPr="00192DEC">
        <w:t xml:space="preserve"> i jest wpisany do centralnego rejestru wyborców</w:t>
      </w:r>
      <w:r w:rsidR="00192DEC">
        <w:t>.</w:t>
      </w:r>
    </w:p>
    <w:p w14:paraId="22162FB6" w14:textId="77E48194" w:rsidR="007143B7" w:rsidRDefault="007143B7">
      <w:pPr>
        <w:keepLines/>
        <w:spacing w:before="120" w:after="120"/>
        <w:ind w:left="680" w:firstLine="227"/>
      </w:pPr>
      <w:r>
        <w:t>2. P</w:t>
      </w:r>
      <w:r w:rsidRPr="008E4375">
        <w:t>rawo wybieralności (bierne prawo wyborcze)</w:t>
      </w:r>
      <w:r w:rsidRPr="007143B7">
        <w:t xml:space="preserve"> </w:t>
      </w:r>
      <w:r>
        <w:t xml:space="preserve">podczas wyborów do organów Sołectwa </w:t>
      </w:r>
      <w:r w:rsidRPr="00192DEC">
        <w:t>ma każdy</w:t>
      </w:r>
      <w:r>
        <w:t xml:space="preserve"> pełnoletni</w:t>
      </w:r>
      <w:r w:rsidRPr="00192DEC">
        <w:t xml:space="preserve"> </w:t>
      </w:r>
      <w:r>
        <w:t>mieszkaniec Sołectwa</w:t>
      </w:r>
      <w:r w:rsidRPr="00192DEC">
        <w:t>, który stale mieszka na obszarze</w:t>
      </w:r>
      <w:r>
        <w:t xml:space="preserve"> Sołectwa</w:t>
      </w:r>
      <w:r w:rsidRPr="00192DEC">
        <w:t xml:space="preserve"> i jest wpisany do centralnego rejestru wyborców</w:t>
      </w:r>
      <w:r>
        <w:t>.</w:t>
      </w:r>
    </w:p>
    <w:p w14:paraId="2D3BD205" w14:textId="44507DA3" w:rsidR="00192DEC" w:rsidRDefault="007143B7">
      <w:pPr>
        <w:keepLines/>
        <w:spacing w:before="120" w:after="120"/>
        <w:ind w:left="680" w:firstLine="227"/>
      </w:pPr>
      <w:r>
        <w:t>3</w:t>
      </w:r>
      <w:r w:rsidR="00192DEC">
        <w:t xml:space="preserve">. </w:t>
      </w:r>
      <w:r w:rsidR="00192DEC" w:rsidRPr="00192DEC">
        <w:t xml:space="preserve">Listę osób uprawnionych do głosowania określa Burmistrz na podstawie stałego rejestru wyborców, na </w:t>
      </w:r>
      <w:r w:rsidR="00192DEC">
        <w:t>3</w:t>
      </w:r>
      <w:r w:rsidR="00192DEC" w:rsidRPr="00192DEC">
        <w:t xml:space="preserve"> dni przed terminem Zebrania </w:t>
      </w:r>
      <w:r w:rsidR="00192DEC">
        <w:t>w</w:t>
      </w:r>
      <w:r w:rsidR="00192DEC" w:rsidRPr="00192DEC">
        <w:t xml:space="preserve">iejskiego zwołanego w celu </w:t>
      </w:r>
      <w:r w:rsidR="00192DEC">
        <w:t xml:space="preserve">przeprowadzenia </w:t>
      </w:r>
      <w:r w:rsidR="00192DEC" w:rsidRPr="00192DEC">
        <w:t>wyborów</w:t>
      </w:r>
      <w:r w:rsidR="00192DEC">
        <w:t xml:space="preserve"> do </w:t>
      </w:r>
      <w:r w:rsidR="007B14DE">
        <w:t>organów Sołectwa.</w:t>
      </w:r>
    </w:p>
    <w:p w14:paraId="2CE8C6F1" w14:textId="51EF82A5" w:rsidR="007B14DE" w:rsidRDefault="007143B7" w:rsidP="007B14DE">
      <w:pPr>
        <w:keepLines/>
        <w:spacing w:before="120" w:after="120"/>
        <w:ind w:left="680" w:firstLine="227"/>
      </w:pPr>
      <w:r>
        <w:t>4</w:t>
      </w:r>
      <w:r w:rsidR="007B14DE">
        <w:t xml:space="preserve">. </w:t>
      </w:r>
      <w:r w:rsidR="007B14DE" w:rsidRPr="007B14DE">
        <w:t xml:space="preserve">Osoby uprawnione do głosowania potwierdzają udział w zwołanym w celu </w:t>
      </w:r>
      <w:r w:rsidR="007B14DE">
        <w:t xml:space="preserve">przeprowadzenia </w:t>
      </w:r>
      <w:r w:rsidR="007B14DE" w:rsidRPr="00192DEC">
        <w:t>wyborów</w:t>
      </w:r>
      <w:r w:rsidR="007B14DE">
        <w:t xml:space="preserve"> do organów Sołectwa</w:t>
      </w:r>
      <w:r w:rsidR="007B14DE" w:rsidRPr="007B14DE">
        <w:t xml:space="preserve"> Zebraniu </w:t>
      </w:r>
      <w:r w:rsidR="007B14DE">
        <w:t>w</w:t>
      </w:r>
      <w:r w:rsidR="007B14DE" w:rsidRPr="007B14DE">
        <w:t xml:space="preserve">iejskim </w:t>
      </w:r>
      <w:r w:rsidR="007B14DE">
        <w:t xml:space="preserve">poprzez </w:t>
      </w:r>
      <w:r w:rsidR="007B14DE" w:rsidRPr="007B14DE">
        <w:t>własnoręczny</w:t>
      </w:r>
      <w:r w:rsidR="007B14DE">
        <w:t xml:space="preserve"> </w:t>
      </w:r>
      <w:r w:rsidR="007B14DE" w:rsidRPr="007B14DE">
        <w:t>podpis na liście osób uprawnionych do głosowania.</w:t>
      </w:r>
      <w:r w:rsidR="007B14DE">
        <w:t xml:space="preserve"> Lista stanowi załącznik do protokołu z </w:t>
      </w:r>
      <w:r w:rsidR="007B14DE" w:rsidRPr="00192DEC">
        <w:t xml:space="preserve">Zebrania </w:t>
      </w:r>
      <w:r w:rsidR="007B14DE">
        <w:t>w</w:t>
      </w:r>
      <w:r w:rsidR="007B14DE" w:rsidRPr="00192DEC">
        <w:t xml:space="preserve">iejskiego zwołanego w celu </w:t>
      </w:r>
      <w:r w:rsidR="007B14DE">
        <w:t xml:space="preserve">przeprowadzenia </w:t>
      </w:r>
      <w:r w:rsidR="007B14DE" w:rsidRPr="00192DEC">
        <w:t>wyborów</w:t>
      </w:r>
      <w:r w:rsidR="007B14DE">
        <w:t xml:space="preserve"> do organów Sołectwa.</w:t>
      </w:r>
    </w:p>
    <w:p w14:paraId="7A6C13A1" w14:textId="7EB032BB" w:rsidR="007143B7" w:rsidRDefault="007143B7" w:rsidP="007143B7">
      <w:pPr>
        <w:keepLines/>
        <w:tabs>
          <w:tab w:val="left" w:pos="8352"/>
        </w:tabs>
        <w:spacing w:before="120" w:after="120"/>
        <w:ind w:left="680" w:firstLine="227"/>
      </w:pPr>
      <w:r>
        <w:t>5</w:t>
      </w:r>
      <w:r w:rsidR="00BD146D">
        <w:t xml:space="preserve">. </w:t>
      </w:r>
      <w:r w:rsidR="00BD146D" w:rsidRPr="00BD146D">
        <w:t xml:space="preserve">Uprawnionym do udziału w Zebraniu </w:t>
      </w:r>
      <w:r w:rsidR="00BD146D">
        <w:t>w</w:t>
      </w:r>
      <w:r w:rsidR="00BD146D" w:rsidRPr="00BD146D">
        <w:t xml:space="preserve">iejskim </w:t>
      </w:r>
      <w:r>
        <w:t>jest osoba, o której mowa w ust. 1.</w:t>
      </w:r>
      <w:r w:rsidR="00924899">
        <w:t>”.</w:t>
      </w:r>
    </w:p>
    <w:p w14:paraId="6D54C6E8" w14:textId="36B652E1" w:rsidR="00924899" w:rsidRDefault="00924899" w:rsidP="00924899">
      <w:pPr>
        <w:keepLines/>
        <w:tabs>
          <w:tab w:val="left" w:pos="8352"/>
        </w:tabs>
        <w:spacing w:before="120" w:after="120"/>
      </w:pPr>
      <w:r>
        <w:t>2. W § 33 załącznika nr 1,2,3,4,5,6,7,8,9,10,11,12,13,14,15,16,18,19 i 20 dodaje się ust. 4 o następującym brzmieniu :</w:t>
      </w:r>
    </w:p>
    <w:p w14:paraId="1F9DACF6" w14:textId="194EBA67" w:rsidR="00924899" w:rsidRDefault="002531FA" w:rsidP="00924899">
      <w:pPr>
        <w:keepLines/>
        <w:tabs>
          <w:tab w:val="left" w:pos="8352"/>
        </w:tabs>
        <w:spacing w:before="120" w:after="120"/>
      </w:pPr>
      <w:r>
        <w:t>„</w:t>
      </w:r>
      <w:r w:rsidRPr="002531FA">
        <w:t xml:space="preserve">Organem właściwym do rozpatrywania skarg dotyczących zadań lub działalności </w:t>
      </w:r>
      <w:r>
        <w:t>organów sołectwa</w:t>
      </w:r>
      <w:r w:rsidRPr="002531FA">
        <w:t xml:space="preserve"> jest </w:t>
      </w:r>
      <w:r>
        <w:t>Rada.”</w:t>
      </w:r>
    </w:p>
    <w:p w14:paraId="1721BF1A" w14:textId="77777777" w:rsidR="00924899" w:rsidRDefault="00924899" w:rsidP="00924899">
      <w:pPr>
        <w:keepLines/>
        <w:tabs>
          <w:tab w:val="left" w:pos="8352"/>
        </w:tabs>
        <w:spacing w:before="120" w:after="120"/>
      </w:pPr>
    </w:p>
    <w:p w14:paraId="22E8633D" w14:textId="65114CCF" w:rsidR="00284657" w:rsidRDefault="002531FA" w:rsidP="00284657">
      <w:pPr>
        <w:keepLines/>
        <w:spacing w:before="120" w:after="120"/>
      </w:pPr>
      <w:r>
        <w:t>3</w:t>
      </w:r>
      <w:r w:rsidR="007143B7">
        <w:t xml:space="preserve">. </w:t>
      </w:r>
      <w:r w:rsidR="00284657">
        <w:t xml:space="preserve">§ </w:t>
      </w:r>
      <w:r w:rsidR="00924899">
        <w:t>16</w:t>
      </w:r>
      <w:r w:rsidR="00284657">
        <w:t> załącznika nr 17 otrzymuje brzmienie:</w:t>
      </w:r>
    </w:p>
    <w:p w14:paraId="09452E00" w14:textId="60254510" w:rsidR="00924899" w:rsidRDefault="00924899" w:rsidP="00924899">
      <w:pPr>
        <w:keepLines/>
        <w:spacing w:before="120" w:after="120"/>
        <w:ind w:left="680" w:firstLine="227"/>
      </w:pPr>
      <w:r>
        <w:t xml:space="preserve">„16. 1. </w:t>
      </w:r>
      <w:r w:rsidRPr="008E4375">
        <w:t xml:space="preserve"> Prawo wybierania (czynne prawo wyborcze)</w:t>
      </w:r>
      <w:r>
        <w:t xml:space="preserve"> podczas wyborów do organów Sołectwa </w:t>
      </w:r>
      <w:r w:rsidRPr="00192DEC">
        <w:t>ma każdy</w:t>
      </w:r>
      <w:r>
        <w:t xml:space="preserve"> pełnoletni</w:t>
      </w:r>
      <w:r w:rsidRPr="00192DEC">
        <w:t xml:space="preserve"> </w:t>
      </w:r>
      <w:r>
        <w:t>mieszkaniec Sołectwa</w:t>
      </w:r>
      <w:r w:rsidRPr="00192DEC">
        <w:t>, który stale mieszka na obszarze</w:t>
      </w:r>
      <w:r>
        <w:t xml:space="preserve"> Sołectwa</w:t>
      </w:r>
      <w:r w:rsidRPr="00192DEC">
        <w:t xml:space="preserve"> i jest wpisany do centralnego rejestru wyborców</w:t>
      </w:r>
      <w:r>
        <w:t>.</w:t>
      </w:r>
    </w:p>
    <w:p w14:paraId="3E0277B6" w14:textId="77777777" w:rsidR="00924899" w:rsidRDefault="00924899" w:rsidP="00924899">
      <w:pPr>
        <w:keepLines/>
        <w:spacing w:before="120" w:after="120"/>
        <w:ind w:left="680" w:firstLine="227"/>
      </w:pPr>
      <w:r>
        <w:t>2. P</w:t>
      </w:r>
      <w:r w:rsidRPr="008E4375">
        <w:t>rawo wybieralności (bierne prawo wyborcze)</w:t>
      </w:r>
      <w:r w:rsidRPr="007143B7">
        <w:t xml:space="preserve"> </w:t>
      </w:r>
      <w:r>
        <w:t xml:space="preserve">podczas wyborów do organów Sołectwa </w:t>
      </w:r>
      <w:r w:rsidRPr="00192DEC">
        <w:t>ma każdy</w:t>
      </w:r>
      <w:r>
        <w:t xml:space="preserve"> pełnoletni</w:t>
      </w:r>
      <w:r w:rsidRPr="00192DEC">
        <w:t xml:space="preserve"> </w:t>
      </w:r>
      <w:r>
        <w:t>mieszkaniec Sołectwa</w:t>
      </w:r>
      <w:r w:rsidRPr="00192DEC">
        <w:t>, który stale mieszka na obszarze</w:t>
      </w:r>
      <w:r>
        <w:t xml:space="preserve"> Sołectwa</w:t>
      </w:r>
      <w:r w:rsidRPr="00192DEC">
        <w:t xml:space="preserve"> i jest wpisany do centralnego rejestru wyborców</w:t>
      </w:r>
      <w:r>
        <w:t>.</w:t>
      </w:r>
    </w:p>
    <w:p w14:paraId="7FB7666B" w14:textId="77777777" w:rsidR="00924899" w:rsidRDefault="00924899" w:rsidP="00924899">
      <w:pPr>
        <w:keepLines/>
        <w:spacing w:before="120" w:after="120"/>
        <w:ind w:left="680" w:firstLine="227"/>
      </w:pPr>
      <w:r>
        <w:lastRenderedPageBreak/>
        <w:t xml:space="preserve">3. </w:t>
      </w:r>
      <w:r w:rsidRPr="00192DEC">
        <w:t xml:space="preserve">Listę osób uprawnionych do głosowania określa Burmistrz na podstawie stałego rejestru wyborców, na </w:t>
      </w:r>
      <w:r>
        <w:t>3</w:t>
      </w:r>
      <w:r w:rsidRPr="00192DEC">
        <w:t xml:space="preserve"> dni przed terminem Zebrania </w:t>
      </w:r>
      <w:r>
        <w:t>w</w:t>
      </w:r>
      <w:r w:rsidRPr="00192DEC">
        <w:t xml:space="preserve">iejskiego zwołanego w celu </w:t>
      </w:r>
      <w:r>
        <w:t xml:space="preserve">przeprowadzenia </w:t>
      </w:r>
      <w:r w:rsidRPr="00192DEC">
        <w:t>wyborów</w:t>
      </w:r>
      <w:r>
        <w:t xml:space="preserve"> do organów Sołectwa.</w:t>
      </w:r>
    </w:p>
    <w:p w14:paraId="39E106E4" w14:textId="77777777" w:rsidR="00924899" w:rsidRDefault="00924899" w:rsidP="00924899">
      <w:pPr>
        <w:keepLines/>
        <w:spacing w:before="120" w:after="120"/>
        <w:ind w:left="680" w:firstLine="227"/>
      </w:pPr>
      <w:r>
        <w:t xml:space="preserve">4. </w:t>
      </w:r>
      <w:r w:rsidRPr="007B14DE">
        <w:t xml:space="preserve">Osoby uprawnione do głosowania potwierdzają udział w zwołanym w celu </w:t>
      </w:r>
      <w:r>
        <w:t xml:space="preserve">przeprowadzenia </w:t>
      </w:r>
      <w:r w:rsidRPr="00192DEC">
        <w:t>wyborów</w:t>
      </w:r>
      <w:r>
        <w:t xml:space="preserve"> do organów Sołectwa</w:t>
      </w:r>
      <w:r w:rsidRPr="007B14DE">
        <w:t xml:space="preserve"> Zebraniu </w:t>
      </w:r>
      <w:r>
        <w:t>w</w:t>
      </w:r>
      <w:r w:rsidRPr="007B14DE">
        <w:t xml:space="preserve">iejskim </w:t>
      </w:r>
      <w:r>
        <w:t xml:space="preserve">poprzez </w:t>
      </w:r>
      <w:r w:rsidRPr="007B14DE">
        <w:t>własnoręczny</w:t>
      </w:r>
      <w:r>
        <w:t xml:space="preserve"> </w:t>
      </w:r>
      <w:r w:rsidRPr="007B14DE">
        <w:t>podpis na liście osób uprawnionych do głosowania.</w:t>
      </w:r>
      <w:r>
        <w:t xml:space="preserve"> Lista stanowi załącznik do protokołu z </w:t>
      </w:r>
      <w:r w:rsidRPr="00192DEC">
        <w:t xml:space="preserve">Zebrania </w:t>
      </w:r>
      <w:r>
        <w:t>w</w:t>
      </w:r>
      <w:r w:rsidRPr="00192DEC">
        <w:t xml:space="preserve">iejskiego zwołanego w celu </w:t>
      </w:r>
      <w:r>
        <w:t xml:space="preserve">przeprowadzenia </w:t>
      </w:r>
      <w:r w:rsidRPr="00192DEC">
        <w:t>wyborów</w:t>
      </w:r>
      <w:r>
        <w:t xml:space="preserve"> do organów Sołectwa.</w:t>
      </w:r>
    </w:p>
    <w:p w14:paraId="08D22196" w14:textId="77777777" w:rsidR="00924899" w:rsidRDefault="00924899" w:rsidP="00924899">
      <w:pPr>
        <w:keepLines/>
        <w:tabs>
          <w:tab w:val="left" w:pos="8352"/>
        </w:tabs>
        <w:spacing w:before="120" w:after="120"/>
        <w:ind w:left="680" w:firstLine="227"/>
      </w:pPr>
      <w:r>
        <w:t xml:space="preserve">5. </w:t>
      </w:r>
      <w:r w:rsidRPr="00BD146D">
        <w:t xml:space="preserve">Uprawnionym do udziału w Zebraniu </w:t>
      </w:r>
      <w:r>
        <w:t>w</w:t>
      </w:r>
      <w:r w:rsidRPr="00BD146D">
        <w:t xml:space="preserve">iejskim </w:t>
      </w:r>
      <w:r>
        <w:t>jest osoba, o której mowa w ust. 1.</w:t>
      </w:r>
    </w:p>
    <w:p w14:paraId="5237C7A9" w14:textId="77777777" w:rsidR="002531FA" w:rsidRDefault="002531FA" w:rsidP="002531FA">
      <w:pPr>
        <w:keepLines/>
        <w:tabs>
          <w:tab w:val="left" w:pos="8352"/>
        </w:tabs>
        <w:spacing w:before="120" w:after="120"/>
      </w:pPr>
      <w:r>
        <w:t>4. § 43 załącznika nr 17 dodaje się ust. 4 o następującym brzmieniu :</w:t>
      </w:r>
    </w:p>
    <w:p w14:paraId="22F65514" w14:textId="51D4D98D" w:rsidR="00284657" w:rsidRDefault="002531FA" w:rsidP="002531FA">
      <w:pPr>
        <w:keepLines/>
        <w:tabs>
          <w:tab w:val="left" w:pos="8352"/>
        </w:tabs>
        <w:spacing w:before="120" w:after="120"/>
      </w:pPr>
      <w:r>
        <w:t>„</w:t>
      </w:r>
      <w:r w:rsidRPr="002531FA">
        <w:t xml:space="preserve">Organem właściwym do rozpatrywania skarg dotyczących zadań lub działalności </w:t>
      </w:r>
      <w:r>
        <w:t>organów sołectwa</w:t>
      </w:r>
      <w:r w:rsidRPr="002531FA">
        <w:t xml:space="preserve"> jest </w:t>
      </w:r>
      <w:r>
        <w:t>Rada.”</w:t>
      </w:r>
    </w:p>
    <w:p w14:paraId="6AB00452" w14:textId="77777777" w:rsidR="00DD7F09" w:rsidRDefault="00284657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7DA2B239" w14:textId="77777777" w:rsidR="00DD7F09" w:rsidRDefault="00284657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5DA38434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3C24AC1D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6BD4A6AB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32D680F9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320B3EBA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5C8A613D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6AA496C5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6CA0E44B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3A0041C4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781F2940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339C155B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4E46B219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5B03D14B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3FA2CDD7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47984832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53674A74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69BE68E8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43D0A31B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5836E96A" w14:textId="77777777" w:rsidR="00615C2C" w:rsidRDefault="00615C2C">
      <w:pPr>
        <w:spacing w:before="120" w:after="120"/>
        <w:jc w:val="center"/>
        <w:rPr>
          <w:b/>
          <w:spacing w:val="20"/>
        </w:rPr>
      </w:pPr>
    </w:p>
    <w:p w14:paraId="4CE8A864" w14:textId="77777777" w:rsidR="002531FA" w:rsidRDefault="002531FA">
      <w:pPr>
        <w:spacing w:before="120" w:after="120"/>
        <w:jc w:val="center"/>
        <w:rPr>
          <w:b/>
          <w:spacing w:val="20"/>
        </w:rPr>
      </w:pPr>
    </w:p>
    <w:p w14:paraId="132C7A5E" w14:textId="77777777" w:rsidR="002531FA" w:rsidRDefault="002531FA">
      <w:pPr>
        <w:spacing w:before="120" w:after="120"/>
        <w:jc w:val="center"/>
        <w:rPr>
          <w:b/>
          <w:spacing w:val="20"/>
        </w:rPr>
      </w:pPr>
    </w:p>
    <w:p w14:paraId="58AACFAC" w14:textId="77777777" w:rsidR="002531FA" w:rsidRDefault="002531FA">
      <w:pPr>
        <w:spacing w:before="120" w:after="120"/>
        <w:jc w:val="center"/>
        <w:rPr>
          <w:b/>
          <w:spacing w:val="20"/>
        </w:rPr>
      </w:pPr>
    </w:p>
    <w:p w14:paraId="6220B729" w14:textId="77777777" w:rsidR="002531FA" w:rsidRDefault="002531FA">
      <w:pPr>
        <w:spacing w:before="120" w:after="120"/>
        <w:jc w:val="center"/>
        <w:rPr>
          <w:b/>
          <w:spacing w:val="20"/>
        </w:rPr>
      </w:pPr>
    </w:p>
    <w:p w14:paraId="02CC8216" w14:textId="77777777" w:rsidR="002531FA" w:rsidRDefault="002531FA">
      <w:pPr>
        <w:spacing w:before="120" w:after="120"/>
        <w:jc w:val="center"/>
        <w:rPr>
          <w:b/>
          <w:spacing w:val="20"/>
        </w:rPr>
      </w:pPr>
    </w:p>
    <w:p w14:paraId="7E87E8EB" w14:textId="77777777" w:rsidR="002531FA" w:rsidRDefault="002531FA">
      <w:pPr>
        <w:spacing w:before="120" w:after="120"/>
        <w:jc w:val="center"/>
        <w:rPr>
          <w:b/>
          <w:spacing w:val="20"/>
        </w:rPr>
      </w:pPr>
    </w:p>
    <w:p w14:paraId="6821DAED" w14:textId="77777777" w:rsidR="002531FA" w:rsidRDefault="002531FA">
      <w:pPr>
        <w:spacing w:before="120" w:after="120"/>
        <w:jc w:val="center"/>
        <w:rPr>
          <w:b/>
          <w:spacing w:val="20"/>
        </w:rPr>
      </w:pPr>
    </w:p>
    <w:p w14:paraId="139AF703" w14:textId="77777777" w:rsidR="002531FA" w:rsidRDefault="002531FA" w:rsidP="00BB37B1">
      <w:pPr>
        <w:spacing w:before="120" w:after="120"/>
        <w:rPr>
          <w:b/>
          <w:spacing w:val="20"/>
        </w:rPr>
      </w:pPr>
    </w:p>
    <w:p w14:paraId="659C3F3F" w14:textId="360E2890" w:rsidR="00DD7F09" w:rsidRPr="00615C2C" w:rsidRDefault="00284657">
      <w:pPr>
        <w:spacing w:before="120" w:after="120"/>
        <w:jc w:val="center"/>
        <w:rPr>
          <w:b/>
          <w:spacing w:val="20"/>
          <w:sz w:val="24"/>
        </w:rPr>
      </w:pPr>
      <w:r w:rsidRPr="00615C2C">
        <w:rPr>
          <w:b/>
          <w:spacing w:val="20"/>
          <w:sz w:val="24"/>
        </w:rPr>
        <w:lastRenderedPageBreak/>
        <w:t>Uzasadnienie</w:t>
      </w:r>
    </w:p>
    <w:p w14:paraId="478710C9" w14:textId="77777777" w:rsidR="00615C2C" w:rsidRDefault="00615C2C">
      <w:pPr>
        <w:spacing w:before="120" w:after="120"/>
        <w:jc w:val="center"/>
        <w:rPr>
          <w:spacing w:val="20"/>
        </w:rPr>
      </w:pPr>
    </w:p>
    <w:p w14:paraId="5C0D4B15" w14:textId="05063FE5" w:rsidR="00615C2C" w:rsidRDefault="00284657" w:rsidP="00615C2C">
      <w:pPr>
        <w:keepLines/>
        <w:spacing w:before="120" w:after="120"/>
        <w:rPr>
          <w:b/>
        </w:rPr>
      </w:pPr>
      <w:r>
        <w:rPr>
          <w:b/>
        </w:rPr>
        <w:t>Wskazanie potrzeby podjęcia uchwały</w:t>
      </w:r>
    </w:p>
    <w:p w14:paraId="148DC32C" w14:textId="77777777" w:rsidR="00615C2C" w:rsidRDefault="00284657" w:rsidP="00615C2C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Podjęcie uchwały jest niezbędne w celu dostosowania statutów sołectw obowiązujących na terenie Gminy Barwice do standardów prawnych i praktyki stosowania prawa wyborczego. Zmiana ma na celu ujednolicenie oraz doprecyzowanie zasad dotyczących czynnego i biernego prawa wyborczego mieszkańców sołectw przy wyborze organów pomocniczych gminy, co pozwoli uniknąć dotychczasowych wątpliwości interpretacyjnych związanych z organizacją wyborów sołeckich.</w:t>
      </w:r>
    </w:p>
    <w:p w14:paraId="1CB51EE9" w14:textId="77777777" w:rsidR="00615C2C" w:rsidRDefault="00284657" w:rsidP="00615C2C">
      <w:pPr>
        <w:keepLines/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Przedstawienie rzeczywistego stanu w zakresie przedmiotowej uchwały</w:t>
      </w:r>
    </w:p>
    <w:p w14:paraId="7B68A8C1" w14:textId="0DB1D489" w:rsidR="002531FA" w:rsidRDefault="002531FA" w:rsidP="00253B5C">
      <w:pPr>
        <w:keepLines/>
        <w:rPr>
          <w:color w:val="000000"/>
          <w:u w:color="000000"/>
        </w:rPr>
      </w:pPr>
      <w:r>
        <w:rPr>
          <w:color w:val="000000"/>
          <w:u w:color="000000"/>
        </w:rPr>
        <w:t>Przyjęcie przedmiotowej uchwały spowoduje ujednolicenie zasad dotyczących prawa wyborczego w sołectwach poprzez odniesienie się do spisu wyborców sporządzanego na podstawie centralnego rejestru wyborców. Rozwiązanie to pozwoli jednoznacznie określić, kto posiada czynne i bierne prawo wyborcze w wyborach sołtysa i rady sołeckiej, eliminując dotychczasowe wątpliwości. W efekcie zwiększy się przejrzystość procedur wyborczych, ograniczy ryzyko sporów i protestów wyborczych, a także usprawni organizację zebrań wiejskich.</w:t>
      </w:r>
    </w:p>
    <w:p w14:paraId="25961A7C" w14:textId="32B59577" w:rsidR="002531FA" w:rsidRDefault="002531FA" w:rsidP="00253B5C">
      <w:pPr>
        <w:keepLines/>
        <w:rPr>
          <w:color w:val="000000"/>
          <w:u w:color="000000"/>
        </w:rPr>
      </w:pPr>
      <w:r>
        <w:rPr>
          <w:color w:val="000000"/>
          <w:u w:color="000000"/>
        </w:rPr>
        <w:t xml:space="preserve">Poza powyższym projekt doprecyzowuje dotychczasowe statuty sołectw </w:t>
      </w:r>
      <w:r w:rsidR="00253B5C">
        <w:rPr>
          <w:color w:val="000000"/>
          <w:u w:color="000000"/>
        </w:rPr>
        <w:t xml:space="preserve">w zakresie rozpatrywania skarg na działalność organów sołectwa. </w:t>
      </w:r>
    </w:p>
    <w:p w14:paraId="4AC6A034" w14:textId="77777777" w:rsidR="00615C2C" w:rsidRDefault="00284657" w:rsidP="00615C2C">
      <w:pPr>
        <w:keepLines/>
        <w:spacing w:before="120" w:after="120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Oczekiwane skutki wprowadzenia uchwały</w:t>
      </w:r>
    </w:p>
    <w:p w14:paraId="77C72A9E" w14:textId="19146234" w:rsidR="002531FA" w:rsidRPr="002531FA" w:rsidRDefault="002531FA" w:rsidP="00615C2C">
      <w:pPr>
        <w:keepLines/>
        <w:spacing w:before="120" w:after="120"/>
        <w:rPr>
          <w:bCs/>
          <w:color w:val="000000"/>
          <w:u w:color="000000"/>
        </w:rPr>
      </w:pPr>
      <w:r>
        <w:rPr>
          <w:bCs/>
          <w:color w:val="000000"/>
          <w:u w:color="000000"/>
        </w:rPr>
        <w:t>Z</w:t>
      </w:r>
      <w:r w:rsidRPr="002531FA">
        <w:rPr>
          <w:bCs/>
          <w:color w:val="000000"/>
          <w:u w:color="000000"/>
        </w:rPr>
        <w:t>mian</w:t>
      </w:r>
      <w:r>
        <w:rPr>
          <w:bCs/>
          <w:color w:val="000000"/>
          <w:u w:color="000000"/>
        </w:rPr>
        <w:t>a</w:t>
      </w:r>
      <w:r w:rsidRPr="002531FA">
        <w:rPr>
          <w:bCs/>
          <w:color w:val="000000"/>
          <w:u w:color="000000"/>
        </w:rPr>
        <w:t xml:space="preserve"> Uchwały Nr XL/234/2018 Rady Miejskiej w Barwicach</w:t>
      </w:r>
      <w:r>
        <w:rPr>
          <w:bCs/>
          <w:color w:val="000000"/>
          <w:u w:color="000000"/>
        </w:rPr>
        <w:t xml:space="preserve"> </w:t>
      </w:r>
      <w:r w:rsidRPr="002531FA">
        <w:rPr>
          <w:bCs/>
          <w:color w:val="000000"/>
          <w:u w:color="000000"/>
        </w:rPr>
        <w:t>z dnia 28 marca 2018 r. w sprawie nadania statutów sołectw w Gminie Barwic</w:t>
      </w:r>
      <w:r>
        <w:rPr>
          <w:bCs/>
          <w:color w:val="000000"/>
          <w:u w:color="000000"/>
        </w:rPr>
        <w:t>e.</w:t>
      </w:r>
    </w:p>
    <w:p w14:paraId="6DC5A90B" w14:textId="4BF89670" w:rsidR="00DD7F09" w:rsidRDefault="002531FA" w:rsidP="00615C2C">
      <w:pPr>
        <w:keepLines/>
        <w:spacing w:before="120" w:after="120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4 . </w:t>
      </w:r>
      <w:r w:rsidR="00284657">
        <w:rPr>
          <w:b/>
          <w:color w:val="000000"/>
          <w:u w:color="000000"/>
        </w:rPr>
        <w:t>Określenie projektodawcy</w:t>
      </w:r>
    </w:p>
    <w:p w14:paraId="56DDE85B" w14:textId="2798EF16" w:rsidR="002531FA" w:rsidRPr="002531FA" w:rsidRDefault="002531FA" w:rsidP="00615C2C">
      <w:pPr>
        <w:keepLines/>
        <w:spacing w:before="120" w:after="120"/>
        <w:rPr>
          <w:bCs/>
          <w:color w:val="000000"/>
          <w:u w:color="000000"/>
        </w:rPr>
      </w:pPr>
      <w:r w:rsidRPr="002531FA">
        <w:rPr>
          <w:bCs/>
          <w:color w:val="000000"/>
          <w:u w:color="000000"/>
        </w:rPr>
        <w:t>Burmistrz Barwic</w:t>
      </w:r>
    </w:p>
    <w:sectPr w:rsidR="002531FA" w:rsidRPr="002531FA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2A7311"/>
    <w:multiLevelType w:val="hybridMultilevel"/>
    <w:tmpl w:val="6C627262"/>
    <w:lvl w:ilvl="0" w:tplc="E6945A24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1032000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192DEC"/>
    <w:rsid w:val="002531FA"/>
    <w:rsid w:val="00253B5C"/>
    <w:rsid w:val="00284657"/>
    <w:rsid w:val="0028489E"/>
    <w:rsid w:val="004C52CB"/>
    <w:rsid w:val="005941FC"/>
    <w:rsid w:val="00615C2C"/>
    <w:rsid w:val="006F04CC"/>
    <w:rsid w:val="007143B7"/>
    <w:rsid w:val="007B14DE"/>
    <w:rsid w:val="007C7E64"/>
    <w:rsid w:val="007F3C83"/>
    <w:rsid w:val="008E4375"/>
    <w:rsid w:val="00924899"/>
    <w:rsid w:val="00A77B3E"/>
    <w:rsid w:val="00B636B1"/>
    <w:rsid w:val="00BB37B1"/>
    <w:rsid w:val="00BD146D"/>
    <w:rsid w:val="00CA2A55"/>
    <w:rsid w:val="00DD7F09"/>
    <w:rsid w:val="00E16B79"/>
    <w:rsid w:val="00F0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5799E0"/>
  <w15:docId w15:val="{3A2DE9D9-FC2E-4556-95AD-53FB779D8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727</Words>
  <Characters>4368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17 lipca 2025 r.</vt:lpstr>
      <vt:lpstr/>
    </vt:vector>
  </TitlesOfParts>
  <Company>Rada Miejska w Barwicach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17 lipca 2025 r.</dc:title>
  <dc:subject>w sprawie  zmiany Uchwały Nr XL/234/2018 Rady Miejskiej w^Barwicach
z^dnia 28^marca  2018^r. w^sprawie nadania statutów sołectw w^Gminie Barwice</dc:subject>
  <dc:creator>Kusmierek_A</dc:creator>
  <cp:lastModifiedBy>AleksandraKuśmierek</cp:lastModifiedBy>
  <cp:revision>5</cp:revision>
  <dcterms:created xsi:type="dcterms:W3CDTF">2025-07-20T15:31:00Z</dcterms:created>
  <dcterms:modified xsi:type="dcterms:W3CDTF">2025-07-22T11:17:00Z</dcterms:modified>
  <cp:category>Akt prawny</cp:category>
</cp:coreProperties>
</file>