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4A71E" w14:textId="77777777" w:rsidR="001D2304" w:rsidRPr="001B6C18" w:rsidRDefault="00000000" w:rsidP="001B6C18">
      <w:pPr>
        <w:shd w:val="clear" w:color="auto" w:fill="FFFFFF"/>
        <w:snapToGrid w:val="0"/>
        <w:spacing w:after="0" w:line="300" w:lineRule="auto"/>
        <w:rPr>
          <w:rFonts w:ascii="Times New Roman" w:hAnsi="Times New Roman"/>
          <w:lang w:eastAsia="pl-PL"/>
        </w:rPr>
      </w:pPr>
      <w:r>
        <w:rPr>
          <w:noProof/>
          <w:lang w:eastAsia="pl-PL"/>
        </w:rPr>
        <w:pict w14:anchorId="4E016976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326.05pt;margin-top:-51.5pt;width:171.2pt;height:62.65pt;z-index:1;visibility:visible;mso-wrap-distance-top:3.6pt;mso-wrap-distance-bottom: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" stroked="f">
            <v:textbox>
              <w:txbxContent>
                <w:p w14:paraId="202C321D" w14:textId="77777777" w:rsidR="001D2304" w:rsidRPr="006D4EF5" w:rsidRDefault="001D2304" w:rsidP="008F576E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Załącznik nr 1 </w:t>
                  </w:r>
                </w:p>
                <w:p w14:paraId="5A8B546E" w14:textId="68EC3C9B" w:rsidR="001D2304" w:rsidRDefault="001D2304" w:rsidP="008F576E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do Zarządzenia Nr </w:t>
                  </w:r>
                  <w:r w:rsidR="001F01A1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82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/2025</w:t>
                  </w: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 </w:t>
                  </w:r>
                </w:p>
                <w:p w14:paraId="2E32EE42" w14:textId="77777777" w:rsidR="001D2304" w:rsidRPr="006D4EF5" w:rsidRDefault="001D2304" w:rsidP="008F576E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Burmistrza 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Barwic</w:t>
                  </w:r>
                </w:p>
                <w:p w14:paraId="72EB1BD6" w14:textId="77777777" w:rsidR="001D2304" w:rsidRPr="006D4EF5" w:rsidRDefault="001D2304" w:rsidP="008F576E">
                  <w:pPr>
                    <w:shd w:val="clear" w:color="auto" w:fill="FFFFFF"/>
                    <w:spacing w:after="0" w:line="240" w:lineRule="auto"/>
                    <w:jc w:val="right"/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</w:pP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z </w:t>
                  </w:r>
                  <w:r w:rsidRPr="000B5939">
                    <w:rPr>
                      <w:rFonts w:ascii="Times New Roman" w:hAnsi="Times New Roman"/>
                      <w:sz w:val="18"/>
                      <w:szCs w:val="18"/>
                      <w:lang w:eastAsia="pl-PL"/>
                    </w:rPr>
                    <w:t xml:space="preserve">dnia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13 czerwca</w:t>
                  </w:r>
                  <w:r>
                    <w:rPr>
                      <w:rFonts w:ascii="Times New Roman" w:hAnsi="Times New Roman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>2025</w:t>
                  </w:r>
                  <w:r w:rsidRPr="006D4EF5">
                    <w:rPr>
                      <w:rFonts w:ascii="Times New Roman" w:hAnsi="Times New Roman"/>
                      <w:sz w:val="18"/>
                      <w:szCs w:val="20"/>
                      <w:lang w:eastAsia="pl-PL"/>
                    </w:rPr>
                    <w:t xml:space="preserve"> r.</w:t>
                  </w:r>
                </w:p>
                <w:p w14:paraId="4097D3FB" w14:textId="77777777" w:rsidR="001D2304" w:rsidRDefault="001D2304" w:rsidP="008F576E"/>
                <w:p w14:paraId="1BAC2C1D" w14:textId="77777777" w:rsidR="001D2304" w:rsidRPr="008F576E" w:rsidRDefault="001D2304" w:rsidP="008F576E"/>
              </w:txbxContent>
            </v:textbox>
          </v:shape>
        </w:pict>
      </w:r>
    </w:p>
    <w:p w14:paraId="550BE2D8" w14:textId="77777777" w:rsidR="001D2304" w:rsidRPr="001B6C18" w:rsidRDefault="001D2304" w:rsidP="001B6C18">
      <w:pPr>
        <w:shd w:val="clear" w:color="auto" w:fill="FFFFFF"/>
        <w:snapToGrid w:val="0"/>
        <w:spacing w:after="0" w:line="300" w:lineRule="auto"/>
        <w:rPr>
          <w:rFonts w:ascii="Times New Roman" w:hAnsi="Times New Roman"/>
          <w:lang w:eastAsia="pl-PL"/>
        </w:rPr>
      </w:pPr>
    </w:p>
    <w:p w14:paraId="440A541B" w14:textId="77777777" w:rsidR="001D2304" w:rsidRPr="001B6C18" w:rsidRDefault="001D2304" w:rsidP="001B6C18">
      <w:pPr>
        <w:shd w:val="clear" w:color="auto" w:fill="FFFFFF"/>
        <w:snapToGrid w:val="0"/>
        <w:spacing w:after="0" w:line="30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5B496F44" w14:textId="77777777" w:rsidR="001D2304" w:rsidRPr="00183EB2" w:rsidRDefault="001D2304" w:rsidP="008F576E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83EB2">
        <w:rPr>
          <w:rFonts w:ascii="Times New Roman" w:hAnsi="Times New Roman"/>
          <w:b/>
          <w:bCs/>
          <w:sz w:val="24"/>
          <w:szCs w:val="24"/>
          <w:lang w:eastAsia="pl-PL"/>
        </w:rPr>
        <w:t>OGŁOSZENIE BURMISTRZA BARWIC</w:t>
      </w:r>
    </w:p>
    <w:p w14:paraId="2B3E6D47" w14:textId="77777777" w:rsidR="001D2304" w:rsidRDefault="001D2304" w:rsidP="008F576E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83EB2">
        <w:rPr>
          <w:rFonts w:ascii="Times New Roman" w:hAnsi="Times New Roman"/>
          <w:b/>
          <w:bCs/>
          <w:sz w:val="24"/>
          <w:szCs w:val="24"/>
          <w:lang w:eastAsia="pl-PL"/>
        </w:rPr>
        <w:t>W SPRAWIE KONSULTACJI SPOŁECZNYCH</w:t>
      </w:r>
    </w:p>
    <w:p w14:paraId="14F31403" w14:textId="77777777" w:rsidR="001D2304" w:rsidRPr="00183EB2" w:rsidRDefault="001D2304" w:rsidP="008F576E">
      <w:pPr>
        <w:shd w:val="clear" w:color="auto" w:fill="FFFFFF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4C537B0D" w14:textId="77777777" w:rsidR="001D2304" w:rsidRDefault="001D2304" w:rsidP="001B6C18">
      <w:pPr>
        <w:shd w:val="clear" w:color="auto" w:fill="FFFFFF"/>
        <w:snapToGrid w:val="0"/>
        <w:spacing w:after="0" w:line="300" w:lineRule="auto"/>
        <w:jc w:val="center"/>
        <w:rPr>
          <w:rFonts w:ascii="Times New Roman" w:hAnsi="Times New Roman"/>
          <w:b/>
          <w:bCs/>
          <w:lang w:eastAsia="pl-PL"/>
        </w:rPr>
      </w:pPr>
      <w:r w:rsidRPr="001B6C18">
        <w:rPr>
          <w:rFonts w:ascii="Times New Roman" w:hAnsi="Times New Roman"/>
          <w:b/>
          <w:bCs/>
          <w:lang w:eastAsia="pl-PL"/>
        </w:rPr>
        <w:t xml:space="preserve"> DOTYCZĄCYCH PROGNOZY ODDZIAŁYWANIA NA ŚRODOWISKO STRATEGII ZINTEGROWANYCH INWESTYCJI TERYTORIALNYCH MIEJSKIEGO OBSZARU FUNKCJONALNEGO SZCZECINKA (DO 2030 R.)</w:t>
      </w:r>
    </w:p>
    <w:p w14:paraId="39A471E6" w14:textId="77777777" w:rsidR="001D2304" w:rsidRPr="001B6C18" w:rsidRDefault="001D2304" w:rsidP="001B6C18">
      <w:pPr>
        <w:shd w:val="clear" w:color="auto" w:fill="FFFFFF"/>
        <w:snapToGrid w:val="0"/>
        <w:spacing w:after="0" w:line="300" w:lineRule="auto"/>
        <w:jc w:val="center"/>
        <w:rPr>
          <w:rFonts w:ascii="Times New Roman" w:hAnsi="Times New Roman"/>
          <w:b/>
          <w:bCs/>
          <w:lang w:eastAsia="pl-PL"/>
        </w:rPr>
      </w:pPr>
    </w:p>
    <w:p w14:paraId="74B245AA" w14:textId="77777777" w:rsidR="001D2304" w:rsidRPr="001B6C18" w:rsidRDefault="001D2304" w:rsidP="001B6C18">
      <w:pPr>
        <w:shd w:val="clear" w:color="auto" w:fill="FFFFFF"/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ab/>
      </w:r>
      <w:r w:rsidRPr="001B6C18">
        <w:rPr>
          <w:rFonts w:ascii="Times New Roman" w:hAnsi="Times New Roman"/>
          <w:lang w:eastAsia="pl-PL"/>
        </w:rPr>
        <w:t xml:space="preserve">Na podstawie art. 39 ust 1, ustawy z dnia 3 października 2008 r. o udostępnieniu informacji </w:t>
      </w:r>
      <w:r>
        <w:rPr>
          <w:rFonts w:ascii="Times New Roman" w:hAnsi="Times New Roman"/>
          <w:lang w:eastAsia="pl-PL"/>
        </w:rPr>
        <w:br/>
      </w:r>
      <w:r w:rsidRPr="001B6C18">
        <w:rPr>
          <w:rFonts w:ascii="Times New Roman" w:hAnsi="Times New Roman"/>
          <w:lang w:eastAsia="pl-PL"/>
        </w:rPr>
        <w:t xml:space="preserve">o środowisku i jego ochronie, udziale społeczeństwa w ochronie środowiska oraz o ocenach oddziaływania na środowisko (Dz. U. z 2024 r. poz. 1227 z późn. zm.) oraz </w:t>
      </w:r>
      <w:r w:rsidRPr="00183EB2">
        <w:rPr>
          <w:rFonts w:ascii="Times New Roman" w:hAnsi="Times New Roman"/>
        </w:rPr>
        <w:t>§ 5 ust 1 pkt 1 Uchwały Nr XXXII/182/17 Rady Miejskiej w Barwicach z dnia 10 sierpnia 2017 r. w sprawie określenia zasad i trybu przeprowadzania konsultacji społecznych z mieszkańcami Gminy Barwice (Dz. Urz. Woj. Zach. z  2017 r. poz. 3546),</w:t>
      </w:r>
      <w:r>
        <w:rPr>
          <w:rFonts w:ascii="Times New Roman" w:hAnsi="Times New Roman"/>
          <w:lang w:eastAsia="pl-PL"/>
        </w:rPr>
        <w:t xml:space="preserve"> </w:t>
      </w:r>
      <w:r w:rsidRPr="001B6C18">
        <w:rPr>
          <w:rFonts w:ascii="Times New Roman" w:hAnsi="Times New Roman"/>
          <w:lang w:eastAsia="pl-PL"/>
        </w:rPr>
        <w:t xml:space="preserve">a także Porozumienia Powiatowo-Gminnego z dnia 17 stycznia 2023 r. </w:t>
      </w:r>
      <w:r>
        <w:rPr>
          <w:rFonts w:ascii="Times New Roman" w:hAnsi="Times New Roman"/>
          <w:lang w:eastAsia="pl-PL"/>
        </w:rPr>
        <w:br/>
      </w:r>
      <w:r w:rsidRPr="001B6C18">
        <w:rPr>
          <w:rFonts w:ascii="Times New Roman" w:hAnsi="Times New Roman"/>
          <w:lang w:eastAsia="pl-PL"/>
        </w:rPr>
        <w:t>w sprawie ustanowienia Związku ZIT Miejskiego Obszaru Funkcjonalnego Szczecinka oraz ustalenia zasad współpracy jednostek samorządu terytorialnego przy opracowaniu strategii ZIT i realizacji zadań w ramach ZIT MOF Szczecinka (Dz. Urz. Woj. Zach. z 2023 r., poz. 724)</w:t>
      </w:r>
    </w:p>
    <w:p w14:paraId="7627850A" w14:textId="77777777" w:rsidR="001D2304" w:rsidRPr="001B6C18" w:rsidRDefault="001D2304" w:rsidP="001B6C18">
      <w:pPr>
        <w:shd w:val="clear" w:color="auto" w:fill="FFFFFF"/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</w:p>
    <w:p w14:paraId="6527BB41" w14:textId="77777777" w:rsidR="001D2304" w:rsidRPr="001B6C18" w:rsidRDefault="001D2304" w:rsidP="001B6C18">
      <w:pPr>
        <w:snapToGrid w:val="0"/>
        <w:spacing w:after="0" w:line="300" w:lineRule="auto"/>
        <w:jc w:val="center"/>
        <w:rPr>
          <w:rFonts w:ascii="Times New Roman" w:hAnsi="Times New Roman"/>
          <w:b/>
          <w:bCs/>
          <w:lang w:eastAsia="pl-PL"/>
        </w:rPr>
      </w:pPr>
      <w:r w:rsidRPr="001B6C18">
        <w:rPr>
          <w:rFonts w:ascii="Times New Roman" w:hAnsi="Times New Roman"/>
          <w:b/>
          <w:bCs/>
          <w:lang w:eastAsia="pl-PL"/>
        </w:rPr>
        <w:t xml:space="preserve">Burmistrz </w:t>
      </w:r>
      <w:r>
        <w:rPr>
          <w:rFonts w:ascii="Times New Roman" w:hAnsi="Times New Roman"/>
          <w:b/>
          <w:bCs/>
          <w:lang w:eastAsia="pl-PL"/>
        </w:rPr>
        <w:t>Barwice</w:t>
      </w:r>
      <w:r w:rsidRPr="001B6C18">
        <w:rPr>
          <w:rFonts w:ascii="Times New Roman" w:hAnsi="Times New Roman"/>
          <w:b/>
          <w:bCs/>
          <w:lang w:eastAsia="pl-PL"/>
        </w:rPr>
        <w:t xml:space="preserve"> informuje o rozpoczęciu konsultacji społecznych</w:t>
      </w:r>
    </w:p>
    <w:p w14:paraId="404798BC" w14:textId="77777777" w:rsidR="001D2304" w:rsidRPr="001B6C18" w:rsidRDefault="001D2304" w:rsidP="001B6C18">
      <w:pPr>
        <w:snapToGrid w:val="0"/>
        <w:spacing w:after="0" w:line="300" w:lineRule="auto"/>
        <w:jc w:val="center"/>
        <w:rPr>
          <w:rFonts w:ascii="Times New Roman" w:hAnsi="Times New Roman"/>
          <w:b/>
          <w:bCs/>
          <w:iCs/>
          <w:lang w:eastAsia="pl-PL"/>
        </w:rPr>
      </w:pPr>
      <w:r w:rsidRPr="001B6C18">
        <w:rPr>
          <w:rFonts w:ascii="Times New Roman" w:hAnsi="Times New Roman"/>
          <w:b/>
          <w:bCs/>
          <w:lang w:eastAsia="pl-PL"/>
        </w:rPr>
        <w:t>Prognozy oddziaływania na środowisko Strategii Zintegrowanych Inwestycji Terytorialnych Miejskiego Obszaru Funkcjonalnego Szczecinka (do 2030 r.)</w:t>
      </w:r>
    </w:p>
    <w:p w14:paraId="15BB4243" w14:textId="77777777" w:rsidR="001D2304" w:rsidRPr="001B6C18" w:rsidRDefault="001D2304" w:rsidP="001B6C18">
      <w:pPr>
        <w:snapToGrid w:val="0"/>
        <w:spacing w:after="0" w:line="300" w:lineRule="auto"/>
        <w:jc w:val="center"/>
        <w:rPr>
          <w:rFonts w:ascii="Times New Roman" w:hAnsi="Times New Roman"/>
          <w:b/>
          <w:bCs/>
          <w:i/>
          <w:lang w:eastAsia="pl-PL"/>
        </w:rPr>
      </w:pPr>
    </w:p>
    <w:p w14:paraId="4BE9AF46" w14:textId="77777777" w:rsidR="001D2304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b/>
          <w:bCs/>
          <w:lang w:eastAsia="pl-PL"/>
        </w:rPr>
      </w:pPr>
      <w:r w:rsidRPr="001B6C18">
        <w:rPr>
          <w:rFonts w:ascii="Times New Roman" w:hAnsi="Times New Roman"/>
          <w:bCs/>
          <w:lang w:eastAsia="pl-PL"/>
        </w:rPr>
        <w:t xml:space="preserve">Konsultacje dokumentu prowadzone będą w terminie: </w:t>
      </w:r>
      <w:r w:rsidRPr="00F16BBD">
        <w:rPr>
          <w:rFonts w:ascii="Times New Roman" w:hAnsi="Times New Roman"/>
          <w:bCs/>
          <w:lang w:eastAsia="pl-PL"/>
        </w:rPr>
        <w:t xml:space="preserve">od </w:t>
      </w:r>
      <w:r>
        <w:rPr>
          <w:rFonts w:ascii="Times New Roman" w:hAnsi="Times New Roman"/>
          <w:b/>
          <w:lang w:eastAsia="pl-PL"/>
        </w:rPr>
        <w:t>13 czerwca 2025</w:t>
      </w:r>
      <w:r w:rsidRPr="00F16BBD">
        <w:rPr>
          <w:rFonts w:ascii="Times New Roman" w:hAnsi="Times New Roman"/>
          <w:b/>
          <w:lang w:eastAsia="pl-PL"/>
        </w:rPr>
        <w:t xml:space="preserve"> r. do </w:t>
      </w:r>
      <w:r>
        <w:rPr>
          <w:rFonts w:ascii="Times New Roman" w:hAnsi="Times New Roman"/>
          <w:b/>
          <w:lang w:eastAsia="pl-PL"/>
        </w:rPr>
        <w:t>4 lipca 2025</w:t>
      </w:r>
      <w:r w:rsidRPr="00F16BBD">
        <w:rPr>
          <w:rFonts w:ascii="Times New Roman" w:hAnsi="Times New Roman"/>
          <w:b/>
          <w:lang w:eastAsia="pl-PL"/>
        </w:rPr>
        <w:t xml:space="preserve"> r</w:t>
      </w:r>
      <w:r w:rsidRPr="00F16BBD">
        <w:rPr>
          <w:rFonts w:ascii="Times New Roman" w:hAnsi="Times New Roman"/>
          <w:color w:val="1D1C24"/>
          <w:shd w:val="clear" w:color="auto" w:fill="FFFFFF"/>
        </w:rPr>
        <w:t>.</w:t>
      </w:r>
      <w:r w:rsidRPr="001B6C18">
        <w:rPr>
          <w:rFonts w:ascii="Times New Roman" w:hAnsi="Times New Roman"/>
          <w:b/>
          <w:bCs/>
          <w:lang w:eastAsia="pl-PL"/>
        </w:rPr>
        <w:t xml:space="preserve"> </w:t>
      </w:r>
    </w:p>
    <w:p w14:paraId="5EF5ED57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b/>
          <w:bCs/>
          <w:lang w:eastAsia="pl-PL"/>
        </w:rPr>
      </w:pPr>
    </w:p>
    <w:p w14:paraId="1B9F0570" w14:textId="77777777" w:rsidR="001D2304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b/>
          <w:bCs/>
          <w:lang w:eastAsia="pl-PL"/>
        </w:rPr>
      </w:pPr>
      <w:r w:rsidRPr="001B6C18">
        <w:rPr>
          <w:rFonts w:ascii="Times New Roman" w:hAnsi="Times New Roman"/>
          <w:b/>
          <w:bCs/>
          <w:lang w:eastAsia="pl-PL"/>
        </w:rPr>
        <w:t xml:space="preserve">Uwagi można składać: </w:t>
      </w:r>
    </w:p>
    <w:p w14:paraId="3EA06391" w14:textId="77777777" w:rsidR="001D2304" w:rsidRPr="001B6C18" w:rsidRDefault="001D2304" w:rsidP="00F16BBD">
      <w:pPr>
        <w:pStyle w:val="Akapitzlist"/>
        <w:numPr>
          <w:ilvl w:val="0"/>
          <w:numId w:val="20"/>
        </w:numPr>
        <w:autoSpaceDE w:val="0"/>
        <w:autoSpaceDN w:val="0"/>
        <w:adjustRightInd w:val="0"/>
        <w:snapToGrid w:val="0"/>
        <w:spacing w:after="0" w:line="30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B6C18">
        <w:rPr>
          <w:rFonts w:ascii="Times New Roman" w:hAnsi="Times New Roman"/>
        </w:rPr>
        <w:t xml:space="preserve">w formie papierowej (osobistego złożenia) w </w:t>
      </w:r>
      <w:r>
        <w:rPr>
          <w:rFonts w:ascii="Times New Roman" w:hAnsi="Times New Roman"/>
          <w:bCs/>
          <w:lang w:eastAsia="pl-PL"/>
        </w:rPr>
        <w:t xml:space="preserve">Urząd Miejskiego w Barwicach, </w:t>
      </w:r>
      <w:r>
        <w:rPr>
          <w:rFonts w:ascii="Times New Roman" w:hAnsi="Times New Roman"/>
          <w:bCs/>
          <w:lang w:eastAsia="pl-PL"/>
        </w:rPr>
        <w:br/>
      </w:r>
      <w:r w:rsidRPr="00183EB2">
        <w:rPr>
          <w:rFonts w:ascii="Times New Roman" w:hAnsi="Times New Roman"/>
          <w:bCs/>
          <w:lang w:eastAsia="pl-PL"/>
        </w:rPr>
        <w:t>ul. Zwycięzców 22, 78-460 Barwice</w:t>
      </w:r>
      <w:r w:rsidRPr="001B6C18">
        <w:rPr>
          <w:rFonts w:ascii="Times New Roman" w:hAnsi="Times New Roman"/>
        </w:rPr>
        <w:t xml:space="preserve"> (na formularzu zgłaszania uwag, z dopiskiem „Prognoza OOŚ Strategia ZIT konsultacje”)</w:t>
      </w:r>
      <w:r>
        <w:rPr>
          <w:rFonts w:ascii="Times New Roman" w:hAnsi="Times New Roman"/>
        </w:rPr>
        <w:t>,</w:t>
      </w:r>
    </w:p>
    <w:p w14:paraId="2A188F43" w14:textId="77777777" w:rsidR="001D2304" w:rsidRPr="001B6C18" w:rsidRDefault="001D2304" w:rsidP="00F16BBD">
      <w:pPr>
        <w:pStyle w:val="Akapitzlist"/>
        <w:numPr>
          <w:ilvl w:val="0"/>
          <w:numId w:val="20"/>
        </w:numPr>
        <w:autoSpaceDE w:val="0"/>
        <w:autoSpaceDN w:val="0"/>
        <w:adjustRightInd w:val="0"/>
        <w:snapToGrid w:val="0"/>
        <w:spacing w:after="0" w:line="30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B6C18">
        <w:rPr>
          <w:rFonts w:ascii="Times New Roman" w:hAnsi="Times New Roman"/>
        </w:rPr>
        <w:t xml:space="preserve">w formie papierowej drogą korespondencyjną, przesłaną na adres: </w:t>
      </w:r>
      <w:r w:rsidRPr="00183EB2">
        <w:rPr>
          <w:rFonts w:ascii="Times New Roman" w:hAnsi="Times New Roman"/>
          <w:bCs/>
          <w:lang w:eastAsia="pl-PL"/>
        </w:rPr>
        <w:t xml:space="preserve">Urząd Miejskiego </w:t>
      </w:r>
      <w:r>
        <w:rPr>
          <w:rFonts w:ascii="Times New Roman" w:hAnsi="Times New Roman"/>
          <w:bCs/>
          <w:lang w:eastAsia="pl-PL"/>
        </w:rPr>
        <w:br/>
      </w:r>
      <w:r w:rsidRPr="00183EB2">
        <w:rPr>
          <w:rFonts w:ascii="Times New Roman" w:hAnsi="Times New Roman"/>
          <w:bCs/>
          <w:lang w:eastAsia="pl-PL"/>
        </w:rPr>
        <w:t>w Barwicach, ul. Zwycięzców 22, 78-460 Barwice</w:t>
      </w:r>
      <w:r w:rsidRPr="001B6C18">
        <w:rPr>
          <w:rFonts w:ascii="Times New Roman" w:hAnsi="Times New Roman"/>
        </w:rPr>
        <w:t xml:space="preserve"> (na formularzu zgłaszania uwag, z dopiskiem „Prognoza OOŚ Strategia ZIT konsultacje”),</w:t>
      </w:r>
    </w:p>
    <w:p w14:paraId="0B3CD22A" w14:textId="77777777" w:rsidR="001D2304" w:rsidRPr="00F16BBD" w:rsidRDefault="001D2304" w:rsidP="00F16BBD">
      <w:pPr>
        <w:pStyle w:val="Akapitzlist"/>
        <w:numPr>
          <w:ilvl w:val="0"/>
          <w:numId w:val="20"/>
        </w:numPr>
        <w:autoSpaceDE w:val="0"/>
        <w:autoSpaceDN w:val="0"/>
        <w:adjustRightInd w:val="0"/>
        <w:snapToGrid w:val="0"/>
        <w:spacing w:after="0" w:line="30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F16BBD">
        <w:rPr>
          <w:rFonts w:ascii="Times New Roman" w:hAnsi="Times New Roman"/>
        </w:rPr>
        <w:t>w formie elektronicznej</w:t>
      </w:r>
      <w:r w:rsidRPr="001B6C18">
        <w:rPr>
          <w:rFonts w:ascii="Times New Roman" w:hAnsi="Times New Roman"/>
        </w:rPr>
        <w:t xml:space="preserve">, przesłanej za pomocą formularza dostępnego pod linkiem: </w:t>
      </w:r>
      <w:hyperlink r:id="rId5" w:history="1">
        <w:r w:rsidRPr="001B6C18">
          <w:rPr>
            <w:rStyle w:val="Hipercze"/>
            <w:rFonts w:ascii="Times New Roman" w:hAnsi="Times New Roman"/>
          </w:rPr>
          <w:t>https://forms.gle/AxBThHRRq9CXxhxc8</w:t>
        </w:r>
      </w:hyperlink>
      <w:r w:rsidRPr="001B6C18">
        <w:rPr>
          <w:rFonts w:ascii="Times New Roman" w:hAnsi="Times New Roman"/>
        </w:rPr>
        <w:t xml:space="preserve">, </w:t>
      </w:r>
    </w:p>
    <w:p w14:paraId="37573A0C" w14:textId="77777777" w:rsidR="001D2304" w:rsidRPr="001B6C18" w:rsidRDefault="001D2304" w:rsidP="00F16BBD">
      <w:pPr>
        <w:pStyle w:val="Akapitzlist"/>
        <w:numPr>
          <w:ilvl w:val="0"/>
          <w:numId w:val="20"/>
        </w:numPr>
        <w:autoSpaceDE w:val="0"/>
        <w:autoSpaceDN w:val="0"/>
        <w:adjustRightInd w:val="0"/>
        <w:snapToGrid w:val="0"/>
        <w:spacing w:after="0" w:line="30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B6C18">
        <w:rPr>
          <w:rFonts w:ascii="Times New Roman" w:hAnsi="Times New Roman"/>
        </w:rPr>
        <w:t>w formie elektronicznej, na adres: konsultacje@kreatus.eu (w tytule należy wpisać: „Prognoza OOŚ Strategii ZIT konsultacje”).</w:t>
      </w:r>
    </w:p>
    <w:p w14:paraId="285ABF51" w14:textId="77777777" w:rsidR="001D2304" w:rsidRPr="001B6C18" w:rsidRDefault="001D2304" w:rsidP="00F16BBD">
      <w:pPr>
        <w:rPr>
          <w:lang w:eastAsia="pl-PL"/>
        </w:rPr>
      </w:pPr>
    </w:p>
    <w:p w14:paraId="3C6A61EA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t xml:space="preserve">Konsultacje są prowadzone z mieszkańcami Gminy </w:t>
      </w:r>
      <w:r>
        <w:rPr>
          <w:rFonts w:ascii="Times New Roman" w:hAnsi="Times New Roman"/>
          <w:lang w:eastAsia="pl-PL"/>
        </w:rPr>
        <w:t>Barwice</w:t>
      </w:r>
      <w:r w:rsidRPr="001B6C18">
        <w:rPr>
          <w:rFonts w:ascii="Times New Roman" w:hAnsi="Times New Roman"/>
          <w:lang w:eastAsia="pl-PL"/>
        </w:rPr>
        <w:t xml:space="preserve">, lokalnymi partnerami społecznymi </w:t>
      </w:r>
      <w:r>
        <w:rPr>
          <w:rFonts w:ascii="Times New Roman" w:hAnsi="Times New Roman"/>
          <w:lang w:eastAsia="pl-PL"/>
        </w:rPr>
        <w:br/>
      </w:r>
      <w:r w:rsidRPr="001B6C18">
        <w:rPr>
          <w:rFonts w:ascii="Times New Roman" w:hAnsi="Times New Roman"/>
          <w:lang w:eastAsia="pl-PL"/>
        </w:rPr>
        <w:t>i gospodarczymi, organizacjami pozarządowymi i podmiotami wymienionymi w art. 3 ust.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 xml:space="preserve">3 ustawy </w:t>
      </w:r>
      <w:r>
        <w:rPr>
          <w:rFonts w:ascii="Times New Roman" w:hAnsi="Times New Roman"/>
          <w:lang w:eastAsia="pl-PL"/>
        </w:rPr>
        <w:br/>
      </w:r>
      <w:r w:rsidRPr="001B6C18">
        <w:rPr>
          <w:rFonts w:ascii="Times New Roman" w:hAnsi="Times New Roman"/>
          <w:lang w:eastAsia="pl-PL"/>
        </w:rPr>
        <w:t>z dnia 24 kwietnia 2003 r. o działalności pożytku publicznego i wolontariacie (t.j.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>Dz.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>U.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>z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>2024 poz. 1491</w:t>
      </w:r>
      <w:r>
        <w:rPr>
          <w:rFonts w:ascii="Times New Roman" w:hAnsi="Times New Roman"/>
          <w:lang w:eastAsia="pl-PL"/>
        </w:rPr>
        <w:t xml:space="preserve"> z późn. zm.</w:t>
      </w:r>
      <w:r w:rsidRPr="001B6C18">
        <w:rPr>
          <w:rFonts w:ascii="Times New Roman" w:hAnsi="Times New Roman"/>
          <w:lang w:eastAsia="pl-PL"/>
        </w:rPr>
        <w:t>).</w:t>
      </w:r>
    </w:p>
    <w:p w14:paraId="583B1F87" w14:textId="77777777" w:rsidR="001D2304" w:rsidRDefault="001D2304" w:rsidP="001B6C18">
      <w:pPr>
        <w:snapToGrid w:val="0"/>
        <w:spacing w:after="0" w:line="300" w:lineRule="auto"/>
        <w:rPr>
          <w:rFonts w:ascii="Times New Roman" w:hAnsi="Times New Roman"/>
          <w:lang w:eastAsia="pl-PL"/>
        </w:rPr>
      </w:pPr>
    </w:p>
    <w:p w14:paraId="6F356FDB" w14:textId="77777777" w:rsidR="001D2304" w:rsidRPr="001B6C18" w:rsidRDefault="001D2304" w:rsidP="001B6C18">
      <w:pPr>
        <w:snapToGrid w:val="0"/>
        <w:spacing w:after="0" w:line="300" w:lineRule="auto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t>Celem konsultacji jest poznanie opinii, zebranie uwag i propozycji zmian w zakresie tego dokumentu.</w:t>
      </w:r>
    </w:p>
    <w:p w14:paraId="70112163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lastRenderedPageBreak/>
        <w:t>Konsultacje są ważne bez względu na liczbę uczestniczących w nich osób i podmiotów.</w:t>
      </w:r>
    </w:p>
    <w:p w14:paraId="5C3AC47B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t xml:space="preserve">Wyniki konsultacji nie są wiążące dla organów Gminy </w:t>
      </w:r>
      <w:r>
        <w:rPr>
          <w:rFonts w:ascii="Times New Roman" w:hAnsi="Times New Roman"/>
          <w:lang w:eastAsia="pl-PL"/>
        </w:rPr>
        <w:t>Barwice</w:t>
      </w:r>
      <w:r w:rsidRPr="001B6C18">
        <w:rPr>
          <w:rFonts w:ascii="Times New Roman" w:hAnsi="Times New Roman"/>
          <w:lang w:eastAsia="pl-PL"/>
        </w:rPr>
        <w:t xml:space="preserve"> podejmujących rozstrzygnięcia </w:t>
      </w:r>
      <w:r>
        <w:rPr>
          <w:rFonts w:ascii="Times New Roman" w:hAnsi="Times New Roman"/>
          <w:lang w:eastAsia="pl-PL"/>
        </w:rPr>
        <w:br/>
      </w:r>
      <w:r w:rsidRPr="001B6C18">
        <w:rPr>
          <w:rFonts w:ascii="Times New Roman" w:hAnsi="Times New Roman"/>
          <w:lang w:eastAsia="pl-PL"/>
        </w:rPr>
        <w:t xml:space="preserve">w sprawach, które były przedmiotem konsultacji, ale organy </w:t>
      </w:r>
      <w:r w:rsidRPr="00183EB2">
        <w:rPr>
          <w:rFonts w:ascii="Times New Roman" w:hAnsi="Times New Roman"/>
          <w:lang w:eastAsia="pl-PL"/>
        </w:rPr>
        <w:t xml:space="preserve">Gminy Barwice </w:t>
      </w:r>
      <w:r w:rsidRPr="001B6C18">
        <w:rPr>
          <w:rFonts w:ascii="Times New Roman" w:hAnsi="Times New Roman"/>
          <w:lang w:eastAsia="pl-PL"/>
        </w:rPr>
        <w:t>rozpatrują wyniki konsultacji i biorą je pod uwagę, jako jeden z głównych czynników wpływających na podejmowane rozstrzygnięcia dotyczące Prognozy oddziaływania na środowisko Strategii Zintegrowanych Inwestycji Terytorialnych Miejskiego Obszaru Funkcjonalnego Szczecinka (do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>2030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>r.).</w:t>
      </w:r>
    </w:p>
    <w:p w14:paraId="559083B7" w14:textId="77777777" w:rsidR="001D2304" w:rsidRDefault="001D2304" w:rsidP="001B6C18">
      <w:pPr>
        <w:shd w:val="clear" w:color="auto" w:fill="FFFFFF"/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</w:p>
    <w:p w14:paraId="2419E5F0" w14:textId="77777777" w:rsidR="001D2304" w:rsidRDefault="001D2304" w:rsidP="001B6C18">
      <w:pPr>
        <w:shd w:val="clear" w:color="auto" w:fill="FFFFFF"/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t xml:space="preserve">Prognoza oddziaływania na środowisko Strategii Zintegrowanych Inwestycji Terytorialnych Miejskiego Obszaru Funkcjonalnego Szczecinka (do 2030 r.) wraz z formularzem </w:t>
      </w:r>
      <w:r w:rsidRPr="001B6C18">
        <w:rPr>
          <w:rFonts w:ascii="Times New Roman" w:hAnsi="Times New Roman"/>
        </w:rPr>
        <w:t>zgłaszania uwag</w:t>
      </w:r>
      <w:r w:rsidRPr="001B6C18">
        <w:rPr>
          <w:rFonts w:ascii="Times New Roman" w:hAnsi="Times New Roman"/>
          <w:lang w:eastAsia="pl-PL"/>
        </w:rPr>
        <w:t xml:space="preserve"> znajdują się w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 xml:space="preserve">Biuletynie Informacji Publicznej oraz na stronie internetowej </w:t>
      </w:r>
      <w:r w:rsidRPr="00183EB2">
        <w:rPr>
          <w:rFonts w:ascii="Times New Roman" w:hAnsi="Times New Roman"/>
          <w:lang w:eastAsia="pl-PL"/>
        </w:rPr>
        <w:t xml:space="preserve">Urzędu Miejskiego </w:t>
      </w:r>
      <w:r>
        <w:rPr>
          <w:rFonts w:ascii="Times New Roman" w:hAnsi="Times New Roman"/>
          <w:lang w:eastAsia="pl-PL"/>
        </w:rPr>
        <w:br/>
      </w:r>
      <w:r w:rsidRPr="00183EB2">
        <w:rPr>
          <w:rFonts w:ascii="Times New Roman" w:hAnsi="Times New Roman"/>
          <w:lang w:eastAsia="pl-PL"/>
        </w:rPr>
        <w:t>w Barwicach</w:t>
      </w:r>
      <w:r w:rsidRPr="001B6C18">
        <w:rPr>
          <w:rFonts w:ascii="Times New Roman" w:hAnsi="Times New Roman"/>
          <w:lang w:eastAsia="pl-PL"/>
        </w:rPr>
        <w:t>, jako załączniki do</w:t>
      </w:r>
      <w:r>
        <w:rPr>
          <w:rFonts w:ascii="Times New Roman" w:hAnsi="Times New Roman"/>
          <w:lang w:eastAsia="pl-PL"/>
        </w:rPr>
        <w:t> </w:t>
      </w:r>
      <w:r w:rsidRPr="001B6C18">
        <w:rPr>
          <w:rFonts w:ascii="Times New Roman" w:hAnsi="Times New Roman"/>
          <w:lang w:eastAsia="pl-PL"/>
        </w:rPr>
        <w:t>niniejszej informacji.</w:t>
      </w:r>
    </w:p>
    <w:p w14:paraId="1096F597" w14:textId="77777777" w:rsidR="001D2304" w:rsidRPr="001B6C18" w:rsidRDefault="001D2304" w:rsidP="001B6C18">
      <w:pPr>
        <w:shd w:val="clear" w:color="auto" w:fill="FFFFFF"/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</w:p>
    <w:p w14:paraId="0A586DB0" w14:textId="77777777" w:rsidR="001D2304" w:rsidRPr="001B6C18" w:rsidRDefault="001D2304" w:rsidP="001B6C18">
      <w:pPr>
        <w:shd w:val="clear" w:color="auto" w:fill="FFFFFF"/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t>Po zakończeniu konsultacji, w terminie 30 dni od dnia ich zakończenia, sporządzone zostanie sprawozdanie (raport) z ich przebiegu i wyników, zawierające m.in. informacje o: terminie rozpoczęcia i zakończenia konsultacji, przebiegu i wyniku konsultacji oraz zgłoszone przez mieszkańców uwagi i opinie, a także informację o ich uwzględnieniu lub nieuwzględnieniu</w:t>
      </w:r>
    </w:p>
    <w:p w14:paraId="7D74A584" w14:textId="77777777" w:rsidR="001D2304" w:rsidRDefault="001D2304" w:rsidP="008F576E">
      <w:pPr>
        <w:pStyle w:val="Bezodstpw"/>
        <w:spacing w:line="276" w:lineRule="auto"/>
        <w:jc w:val="both"/>
        <w:rPr>
          <w:rFonts w:ascii="Times New Roman" w:hAnsi="Times New Roman"/>
        </w:rPr>
      </w:pPr>
    </w:p>
    <w:p w14:paraId="7EFEBC13" w14:textId="77777777" w:rsidR="001D2304" w:rsidRPr="00183EB2" w:rsidRDefault="001D2304" w:rsidP="008F576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</w:rPr>
        <w:t>Wyniki konsultacji zostaną:</w:t>
      </w:r>
    </w:p>
    <w:p w14:paraId="0D822050" w14:textId="77777777" w:rsidR="001D2304" w:rsidRPr="00183EB2" w:rsidRDefault="001D2304" w:rsidP="008F576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</w:rPr>
        <w:t>1. Przedstawione Radzie Miejskiej w Barwicach na najbliższej sesji Rady po zakończeniu konsultacji,</w:t>
      </w:r>
    </w:p>
    <w:p w14:paraId="541E56D5" w14:textId="77777777" w:rsidR="001D2304" w:rsidRPr="00183EB2" w:rsidRDefault="001D2304" w:rsidP="008F576E">
      <w:pPr>
        <w:pStyle w:val="Bezodstpw"/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</w:rPr>
        <w:t>2. Podane do publicznej wiadomości w terminie 30 dni od daty zakończenia konsultacji poprzez:</w:t>
      </w:r>
    </w:p>
    <w:p w14:paraId="2AF604F1" w14:textId="77777777" w:rsidR="001D2304" w:rsidRPr="00183EB2" w:rsidRDefault="001D2304" w:rsidP="008F576E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</w:rPr>
        <w:t xml:space="preserve">publikację w Biuletynie Informacji Publicznej </w:t>
      </w:r>
      <w:r>
        <w:rPr>
          <w:rFonts w:ascii="Times New Roman" w:hAnsi="Times New Roman"/>
        </w:rPr>
        <w:t xml:space="preserve">Urzędu Miejskiego w </w:t>
      </w:r>
      <w:r w:rsidRPr="00183EB2">
        <w:rPr>
          <w:rFonts w:ascii="Times New Roman" w:hAnsi="Times New Roman"/>
        </w:rPr>
        <w:t>Barwic</w:t>
      </w:r>
      <w:r>
        <w:rPr>
          <w:rFonts w:ascii="Times New Roman" w:hAnsi="Times New Roman"/>
        </w:rPr>
        <w:t>ach</w:t>
      </w:r>
      <w:r w:rsidRPr="00183EB2">
        <w:rPr>
          <w:rFonts w:ascii="Times New Roman" w:hAnsi="Times New Roman"/>
        </w:rPr>
        <w:t>,</w:t>
      </w:r>
    </w:p>
    <w:p w14:paraId="3B286A0B" w14:textId="77777777" w:rsidR="001D2304" w:rsidRDefault="001D2304" w:rsidP="008F576E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/>
        </w:rPr>
      </w:pPr>
      <w:r w:rsidRPr="00183EB2">
        <w:rPr>
          <w:rFonts w:ascii="Times New Roman" w:hAnsi="Times New Roman"/>
        </w:rPr>
        <w:t>umieszczenie ogłoszenia na tablicy ogłoszeń w Urzędzie Miejskim w Barwicach,</w:t>
      </w:r>
    </w:p>
    <w:p w14:paraId="1878EF55" w14:textId="77777777" w:rsidR="001D2304" w:rsidRPr="00650819" w:rsidRDefault="001D2304" w:rsidP="008F576E">
      <w:pPr>
        <w:pStyle w:val="Bezodstpw"/>
        <w:numPr>
          <w:ilvl w:val="0"/>
          <w:numId w:val="21"/>
        </w:numPr>
        <w:spacing w:line="276" w:lineRule="auto"/>
        <w:jc w:val="both"/>
        <w:rPr>
          <w:rFonts w:ascii="Times New Roman" w:hAnsi="Times New Roman"/>
        </w:rPr>
      </w:pPr>
      <w:r w:rsidRPr="00650819">
        <w:rPr>
          <w:rFonts w:ascii="Times New Roman" w:hAnsi="Times New Roman"/>
        </w:rPr>
        <w:t>zamieszczenie informacji na stronie internetowej Urzędu Miejskiego w Barwicach.</w:t>
      </w:r>
    </w:p>
    <w:p w14:paraId="7282405B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</w:rPr>
      </w:pPr>
    </w:p>
    <w:p w14:paraId="09EBD0E8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</w:rPr>
      </w:pPr>
      <w:r w:rsidRPr="001B6C18">
        <w:rPr>
          <w:rFonts w:ascii="Times New Roman" w:hAnsi="Times New Roman"/>
        </w:rPr>
        <w:t>W przedmiotowej sprawie nie jest prowadzone postępowanie o transgranicznym oddziaływaniu na</w:t>
      </w:r>
      <w:r>
        <w:rPr>
          <w:rFonts w:ascii="Times New Roman" w:hAnsi="Times New Roman"/>
        </w:rPr>
        <w:t> </w:t>
      </w:r>
      <w:r w:rsidRPr="001B6C18">
        <w:rPr>
          <w:rFonts w:ascii="Times New Roman" w:hAnsi="Times New Roman"/>
        </w:rPr>
        <w:t>środowisko.</w:t>
      </w:r>
    </w:p>
    <w:p w14:paraId="36BA12D9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</w:p>
    <w:p w14:paraId="1B71DC03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t xml:space="preserve">Czynności związane z przeprowadzeniem konsultacji społecznych realizowane są przez firmę KREATUS sp. z o.o. z siedzibą w Bielsku-Białej - Wykonawcę kompleksowej aktualizacji dokumentu: „Strategia Terytorialna Partnerstwa Powiatu Szczecineckiego do 2030 r.” </w:t>
      </w:r>
    </w:p>
    <w:p w14:paraId="7A121602" w14:textId="77777777" w:rsidR="001D2304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bCs/>
          <w:lang w:eastAsia="pl-PL"/>
        </w:rPr>
      </w:pPr>
    </w:p>
    <w:p w14:paraId="22E35067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bCs/>
          <w:lang w:eastAsia="pl-PL"/>
        </w:rPr>
        <w:t>Dodatkowe informacje można uzyskać telefonicznie 33 300 30 43 lub mailowo pisząc na adres</w:t>
      </w:r>
      <w:r>
        <w:rPr>
          <w:rFonts w:ascii="Times New Roman" w:hAnsi="Times New Roman"/>
          <w:bCs/>
          <w:lang w:eastAsia="pl-PL"/>
        </w:rPr>
        <w:t>:</w:t>
      </w:r>
      <w:r w:rsidRPr="001B6C18">
        <w:rPr>
          <w:rFonts w:ascii="Times New Roman" w:hAnsi="Times New Roman"/>
          <w:bCs/>
          <w:lang w:eastAsia="pl-PL"/>
        </w:rPr>
        <w:t xml:space="preserve"> </w:t>
      </w:r>
      <w:r w:rsidRPr="001B6C18">
        <w:rPr>
          <w:rStyle w:val="Hipercze"/>
          <w:rFonts w:ascii="Times New Roman" w:hAnsi="Times New Roman"/>
          <w:bCs/>
          <w:color w:val="auto"/>
          <w:u w:val="none"/>
          <w:lang w:eastAsia="pl-PL"/>
        </w:rPr>
        <w:t>konsultacje@kreatus.eu.</w:t>
      </w:r>
    </w:p>
    <w:p w14:paraId="059034B2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</w:p>
    <w:p w14:paraId="084249C3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b/>
          <w:bCs/>
          <w:lang w:eastAsia="pl-PL"/>
        </w:rPr>
      </w:pPr>
    </w:p>
    <w:p w14:paraId="7214810C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b/>
          <w:bCs/>
          <w:lang w:eastAsia="pl-PL"/>
        </w:rPr>
      </w:pPr>
    </w:p>
    <w:p w14:paraId="17A7A6F1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b/>
          <w:bCs/>
          <w:lang w:eastAsia="pl-PL"/>
        </w:rPr>
      </w:pPr>
    </w:p>
    <w:p w14:paraId="15BC2F83" w14:textId="77777777" w:rsidR="001D2304" w:rsidRPr="001B6C18" w:rsidRDefault="001D2304" w:rsidP="001B6C18">
      <w:pPr>
        <w:snapToGrid w:val="0"/>
        <w:spacing w:after="0" w:line="300" w:lineRule="auto"/>
        <w:jc w:val="both"/>
        <w:rPr>
          <w:rFonts w:ascii="Times New Roman" w:hAnsi="Times New Roman"/>
          <w:lang w:eastAsia="pl-PL"/>
        </w:rPr>
      </w:pPr>
      <w:r w:rsidRPr="001B6C18">
        <w:rPr>
          <w:rFonts w:ascii="Times New Roman" w:hAnsi="Times New Roman"/>
          <w:lang w:eastAsia="pl-PL"/>
        </w:rPr>
        <w:t>Załączniki:</w:t>
      </w:r>
    </w:p>
    <w:p w14:paraId="6F7784C3" w14:textId="77777777" w:rsidR="001D2304" w:rsidRDefault="001D2304" w:rsidP="001B6C18">
      <w:pPr>
        <w:pStyle w:val="Akapitzlist"/>
        <w:numPr>
          <w:ilvl w:val="0"/>
          <w:numId w:val="16"/>
        </w:numPr>
        <w:snapToGrid w:val="0"/>
        <w:spacing w:after="0" w:line="30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B6C18">
        <w:rPr>
          <w:rFonts w:ascii="Times New Roman" w:hAnsi="Times New Roman"/>
        </w:rPr>
        <w:t>Prognoza oddziaływania na środowisko Strategii Zintegrowanych Inwestycji Terytorialnych Miejskiego Obszaru Funkcjonalnego Szczecinka (do 2030 r.)</w:t>
      </w:r>
    </w:p>
    <w:p w14:paraId="572D1451" w14:textId="77777777" w:rsidR="001D2304" w:rsidRPr="001B6C18" w:rsidRDefault="001D2304" w:rsidP="001B6C18">
      <w:pPr>
        <w:pStyle w:val="Akapitzlist"/>
        <w:numPr>
          <w:ilvl w:val="0"/>
          <w:numId w:val="16"/>
        </w:numPr>
        <w:snapToGrid w:val="0"/>
        <w:spacing w:after="0" w:line="30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F16BBD">
        <w:rPr>
          <w:rFonts w:ascii="Times New Roman" w:hAnsi="Times New Roman"/>
        </w:rPr>
        <w:t>Projekt Strategii Zintegrowanych Inwestycji Terytorialnych Miejskiego Obszaru Funkcjonalnego Szczecinka</w:t>
      </w:r>
    </w:p>
    <w:p w14:paraId="77713B6B" w14:textId="77777777" w:rsidR="001D2304" w:rsidRPr="001B6C18" w:rsidRDefault="001D2304" w:rsidP="001B6C18">
      <w:pPr>
        <w:pStyle w:val="Akapitzlist"/>
        <w:numPr>
          <w:ilvl w:val="0"/>
          <w:numId w:val="16"/>
        </w:numPr>
        <w:snapToGrid w:val="0"/>
        <w:spacing w:after="0" w:line="300" w:lineRule="auto"/>
        <w:ind w:left="567" w:hanging="567"/>
        <w:contextualSpacing w:val="0"/>
        <w:jc w:val="both"/>
        <w:rPr>
          <w:rFonts w:ascii="Times New Roman" w:hAnsi="Times New Roman"/>
        </w:rPr>
      </w:pPr>
      <w:r w:rsidRPr="001B6C18">
        <w:rPr>
          <w:rFonts w:ascii="Times New Roman" w:hAnsi="Times New Roman"/>
        </w:rPr>
        <w:t>Formularz zgłaszania uwag</w:t>
      </w:r>
    </w:p>
    <w:sectPr w:rsidR="001D2304" w:rsidRPr="001B6C18" w:rsidSect="00814A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08AA"/>
    <w:multiLevelType w:val="hybridMultilevel"/>
    <w:tmpl w:val="14148A42"/>
    <w:lvl w:ilvl="0" w:tplc="A6B61F8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1264511"/>
    <w:multiLevelType w:val="hybridMultilevel"/>
    <w:tmpl w:val="00BC96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1D27A15"/>
    <w:multiLevelType w:val="hybridMultilevel"/>
    <w:tmpl w:val="B40808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3F03FD2"/>
    <w:multiLevelType w:val="multilevel"/>
    <w:tmpl w:val="32E600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3FC1749"/>
    <w:multiLevelType w:val="hybridMultilevel"/>
    <w:tmpl w:val="7546851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A1F19"/>
    <w:multiLevelType w:val="hybridMultilevel"/>
    <w:tmpl w:val="7B280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B43D0A"/>
    <w:multiLevelType w:val="hybridMultilevel"/>
    <w:tmpl w:val="F50434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BF12D46"/>
    <w:multiLevelType w:val="hybridMultilevel"/>
    <w:tmpl w:val="BD9201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972B3"/>
    <w:multiLevelType w:val="hybridMultilevel"/>
    <w:tmpl w:val="CFC69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A7A3B"/>
    <w:multiLevelType w:val="hybridMultilevel"/>
    <w:tmpl w:val="192CEE4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60B03BD"/>
    <w:multiLevelType w:val="hybridMultilevel"/>
    <w:tmpl w:val="0CB6F61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7322557"/>
    <w:multiLevelType w:val="hybridMultilevel"/>
    <w:tmpl w:val="EEC6DE5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FFFFFFFF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5DB04F2"/>
    <w:multiLevelType w:val="hybridMultilevel"/>
    <w:tmpl w:val="C004087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E6B7D86"/>
    <w:multiLevelType w:val="hybridMultilevel"/>
    <w:tmpl w:val="88A231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83573D9"/>
    <w:multiLevelType w:val="hybridMultilevel"/>
    <w:tmpl w:val="67B40110"/>
    <w:lvl w:ilvl="0" w:tplc="1722D6E4">
      <w:start w:val="1"/>
      <w:numFmt w:val="decimal"/>
      <w:lvlText w:val="%1)"/>
      <w:lvlJc w:val="left"/>
      <w:pPr>
        <w:ind w:left="465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5" w15:restartNumberingAfterBreak="0">
    <w:nsid w:val="6E9A4EC6"/>
    <w:multiLevelType w:val="hybridMultilevel"/>
    <w:tmpl w:val="BD3C56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54A6055"/>
    <w:multiLevelType w:val="hybridMultilevel"/>
    <w:tmpl w:val="9CC493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31C6F"/>
    <w:multiLevelType w:val="hybridMultilevel"/>
    <w:tmpl w:val="3E606B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DD6494"/>
    <w:multiLevelType w:val="hybridMultilevel"/>
    <w:tmpl w:val="88FE0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0D4355"/>
    <w:multiLevelType w:val="hybridMultilevel"/>
    <w:tmpl w:val="B2D29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4A26CA"/>
    <w:multiLevelType w:val="hybridMultilevel"/>
    <w:tmpl w:val="980C7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970035">
    <w:abstractNumId w:val="6"/>
  </w:num>
  <w:num w:numId="2" w16cid:durableId="1381250748">
    <w:abstractNumId w:val="15"/>
  </w:num>
  <w:num w:numId="3" w16cid:durableId="1718433869">
    <w:abstractNumId w:val="1"/>
  </w:num>
  <w:num w:numId="4" w16cid:durableId="244847913">
    <w:abstractNumId w:val="8"/>
  </w:num>
  <w:num w:numId="5" w16cid:durableId="104883867">
    <w:abstractNumId w:val="7"/>
  </w:num>
  <w:num w:numId="6" w16cid:durableId="1213542583">
    <w:abstractNumId w:val="18"/>
  </w:num>
  <w:num w:numId="7" w16cid:durableId="1301577367">
    <w:abstractNumId w:val="20"/>
  </w:num>
  <w:num w:numId="8" w16cid:durableId="1715688067">
    <w:abstractNumId w:val="11"/>
  </w:num>
  <w:num w:numId="9" w16cid:durableId="1328094187">
    <w:abstractNumId w:val="4"/>
  </w:num>
  <w:num w:numId="10" w16cid:durableId="801921447">
    <w:abstractNumId w:val="17"/>
  </w:num>
  <w:num w:numId="11" w16cid:durableId="808938849">
    <w:abstractNumId w:val="9"/>
  </w:num>
  <w:num w:numId="12" w16cid:durableId="427119412">
    <w:abstractNumId w:val="5"/>
  </w:num>
  <w:num w:numId="13" w16cid:durableId="22875608">
    <w:abstractNumId w:val="2"/>
  </w:num>
  <w:num w:numId="14" w16cid:durableId="1321083932">
    <w:abstractNumId w:val="14"/>
  </w:num>
  <w:num w:numId="15" w16cid:durableId="1320621939">
    <w:abstractNumId w:val="0"/>
  </w:num>
  <w:num w:numId="16" w16cid:durableId="1453089984">
    <w:abstractNumId w:val="13"/>
  </w:num>
  <w:num w:numId="17" w16cid:durableId="1338776585">
    <w:abstractNumId w:val="12"/>
  </w:num>
  <w:num w:numId="18" w16cid:durableId="726300078">
    <w:abstractNumId w:val="19"/>
  </w:num>
  <w:num w:numId="19" w16cid:durableId="96675957">
    <w:abstractNumId w:val="16"/>
  </w:num>
  <w:num w:numId="20" w16cid:durableId="321935583">
    <w:abstractNumId w:val="10"/>
  </w:num>
  <w:num w:numId="21" w16cid:durableId="21105441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11A8"/>
    <w:rsid w:val="00002889"/>
    <w:rsid w:val="000344EE"/>
    <w:rsid w:val="000464C6"/>
    <w:rsid w:val="000766CF"/>
    <w:rsid w:val="000A4820"/>
    <w:rsid w:val="000A732F"/>
    <w:rsid w:val="000B5939"/>
    <w:rsid w:val="000F4BF2"/>
    <w:rsid w:val="001165F1"/>
    <w:rsid w:val="0015730B"/>
    <w:rsid w:val="00167C49"/>
    <w:rsid w:val="0017740A"/>
    <w:rsid w:val="00183EB2"/>
    <w:rsid w:val="001A31A9"/>
    <w:rsid w:val="001B6C18"/>
    <w:rsid w:val="001C2BA0"/>
    <w:rsid w:val="001D2304"/>
    <w:rsid w:val="001F01A1"/>
    <w:rsid w:val="00203AFF"/>
    <w:rsid w:val="0022403B"/>
    <w:rsid w:val="00230FC3"/>
    <w:rsid w:val="0025689F"/>
    <w:rsid w:val="0026125E"/>
    <w:rsid w:val="00262329"/>
    <w:rsid w:val="002E4DD4"/>
    <w:rsid w:val="002F2056"/>
    <w:rsid w:val="002F5E95"/>
    <w:rsid w:val="00304BF2"/>
    <w:rsid w:val="00374609"/>
    <w:rsid w:val="0037742A"/>
    <w:rsid w:val="003A47E6"/>
    <w:rsid w:val="003C07D5"/>
    <w:rsid w:val="003E686C"/>
    <w:rsid w:val="003F3469"/>
    <w:rsid w:val="003F6ECA"/>
    <w:rsid w:val="00434525"/>
    <w:rsid w:val="00443069"/>
    <w:rsid w:val="0046206D"/>
    <w:rsid w:val="00467121"/>
    <w:rsid w:val="004B021D"/>
    <w:rsid w:val="004D4E1C"/>
    <w:rsid w:val="004D73BF"/>
    <w:rsid w:val="0057745F"/>
    <w:rsid w:val="00584FB3"/>
    <w:rsid w:val="005A10B0"/>
    <w:rsid w:val="005D4BEF"/>
    <w:rsid w:val="005F491C"/>
    <w:rsid w:val="0061139F"/>
    <w:rsid w:val="00613B13"/>
    <w:rsid w:val="006211DB"/>
    <w:rsid w:val="006266AA"/>
    <w:rsid w:val="006318E5"/>
    <w:rsid w:val="00650819"/>
    <w:rsid w:val="00662E6B"/>
    <w:rsid w:val="0066431D"/>
    <w:rsid w:val="0067795C"/>
    <w:rsid w:val="00680296"/>
    <w:rsid w:val="00690EF8"/>
    <w:rsid w:val="006911EF"/>
    <w:rsid w:val="00694609"/>
    <w:rsid w:val="006C6498"/>
    <w:rsid w:val="006D4EF5"/>
    <w:rsid w:val="006F14F9"/>
    <w:rsid w:val="00720709"/>
    <w:rsid w:val="00724609"/>
    <w:rsid w:val="007436DE"/>
    <w:rsid w:val="00746897"/>
    <w:rsid w:val="00781F3A"/>
    <w:rsid w:val="00784D3C"/>
    <w:rsid w:val="00785EBF"/>
    <w:rsid w:val="007C4601"/>
    <w:rsid w:val="00807A28"/>
    <w:rsid w:val="00812CC2"/>
    <w:rsid w:val="00814A69"/>
    <w:rsid w:val="00833E75"/>
    <w:rsid w:val="00834E98"/>
    <w:rsid w:val="008C2174"/>
    <w:rsid w:val="008F223E"/>
    <w:rsid w:val="008F5611"/>
    <w:rsid w:val="008F576E"/>
    <w:rsid w:val="00903ECC"/>
    <w:rsid w:val="00915C0A"/>
    <w:rsid w:val="00944DEF"/>
    <w:rsid w:val="009609FF"/>
    <w:rsid w:val="00964F91"/>
    <w:rsid w:val="00965881"/>
    <w:rsid w:val="00984AA6"/>
    <w:rsid w:val="0099340E"/>
    <w:rsid w:val="00A30E7C"/>
    <w:rsid w:val="00A328C5"/>
    <w:rsid w:val="00A329BF"/>
    <w:rsid w:val="00AC5F8B"/>
    <w:rsid w:val="00AE1D2B"/>
    <w:rsid w:val="00AF35FD"/>
    <w:rsid w:val="00B062D8"/>
    <w:rsid w:val="00B55221"/>
    <w:rsid w:val="00B82F53"/>
    <w:rsid w:val="00BD3C8D"/>
    <w:rsid w:val="00C279F4"/>
    <w:rsid w:val="00C56C26"/>
    <w:rsid w:val="00C6352B"/>
    <w:rsid w:val="00CC23C3"/>
    <w:rsid w:val="00CF3F2B"/>
    <w:rsid w:val="00D12FCE"/>
    <w:rsid w:val="00D21D44"/>
    <w:rsid w:val="00D42ABE"/>
    <w:rsid w:val="00D72B3D"/>
    <w:rsid w:val="00DA3C28"/>
    <w:rsid w:val="00DB11A8"/>
    <w:rsid w:val="00DC5DD9"/>
    <w:rsid w:val="00E00FEE"/>
    <w:rsid w:val="00E21F31"/>
    <w:rsid w:val="00E33598"/>
    <w:rsid w:val="00E43138"/>
    <w:rsid w:val="00E77B90"/>
    <w:rsid w:val="00E77DAC"/>
    <w:rsid w:val="00EA39D0"/>
    <w:rsid w:val="00EE048B"/>
    <w:rsid w:val="00EF30B4"/>
    <w:rsid w:val="00EF5B30"/>
    <w:rsid w:val="00F16BBD"/>
    <w:rsid w:val="00F25CB7"/>
    <w:rsid w:val="00F27052"/>
    <w:rsid w:val="00F61221"/>
    <w:rsid w:val="00F66C62"/>
    <w:rsid w:val="00F729D9"/>
    <w:rsid w:val="00F77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9CB64F8"/>
  <w15:docId w15:val="{7256EC71-7B8E-4DB3-B5FA-83292F16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4A6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rsid w:val="00B82F5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82F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82F53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82F5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B82F53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B82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B82F53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3C07D5"/>
    <w:pPr>
      <w:ind w:left="720"/>
      <w:contextualSpacing/>
    </w:pPr>
  </w:style>
  <w:style w:type="character" w:styleId="Hipercze">
    <w:name w:val="Hyperlink"/>
    <w:uiPriority w:val="99"/>
    <w:rsid w:val="00833E75"/>
    <w:rPr>
      <w:rFonts w:cs="Times New Roman"/>
      <w:color w:val="0000FF"/>
      <w:u w:val="single"/>
    </w:rPr>
  </w:style>
  <w:style w:type="paragraph" w:styleId="Tekstpodstawowy">
    <w:name w:val="Body Text"/>
    <w:aliases w:val="bt,b"/>
    <w:basedOn w:val="Normalny"/>
    <w:link w:val="TekstpodstawowyZnak"/>
    <w:uiPriority w:val="99"/>
    <w:rsid w:val="00833E75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bt Znak,b Znak"/>
    <w:link w:val="Tekstpodstawowy"/>
    <w:uiPriority w:val="99"/>
    <w:locked/>
    <w:rsid w:val="00833E75"/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rsid w:val="00833E75"/>
    <w:rPr>
      <w:rFonts w:cs="Times New Roman"/>
      <w:b/>
      <w:bCs/>
    </w:rPr>
  </w:style>
  <w:style w:type="character" w:styleId="UyteHipercze">
    <w:name w:val="FollowedHyperlink"/>
    <w:uiPriority w:val="99"/>
    <w:semiHidden/>
    <w:rsid w:val="00785EBF"/>
    <w:rPr>
      <w:rFonts w:cs="Times New Roman"/>
      <w:color w:val="954F72"/>
      <w:u w:val="single"/>
    </w:rPr>
  </w:style>
  <w:style w:type="paragraph" w:styleId="NormalnyWeb">
    <w:name w:val="Normal (Web)"/>
    <w:basedOn w:val="Normalny"/>
    <w:uiPriority w:val="99"/>
    <w:rsid w:val="00B5522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ierozpoznanawzmianka1">
    <w:name w:val="Nierozpoznana wzmianka1"/>
    <w:uiPriority w:val="99"/>
    <w:semiHidden/>
    <w:rsid w:val="00CF3F2B"/>
    <w:rPr>
      <w:rFonts w:cs="Times New Roman"/>
      <w:color w:val="605E5C"/>
      <w:shd w:val="clear" w:color="auto" w:fill="E1DFDD"/>
    </w:rPr>
  </w:style>
  <w:style w:type="paragraph" w:styleId="Bezodstpw">
    <w:name w:val="No Spacing"/>
    <w:uiPriority w:val="99"/>
    <w:qFormat/>
    <w:rsid w:val="008F576E"/>
    <w:pPr>
      <w:suppressAutoHyphens/>
      <w:autoSpaceDN w:val="0"/>
      <w:textAlignment w:val="baseline"/>
    </w:pPr>
    <w:rPr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4500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AxBThHRRq9CXxhxc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709</Words>
  <Characters>4256</Characters>
  <Application>Microsoft Office Word</Application>
  <DocSecurity>0</DocSecurity>
  <Lines>35</Lines>
  <Paragraphs>9</Paragraphs>
  <ScaleCrop>false</ScaleCrop>
  <Company/>
  <LinksUpToDate>false</LinksUpToDate>
  <CharactersWithSpaces>4956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ug2</dc:creator>
  <cp:keywords/>
  <dc:description/>
  <cp:lastModifiedBy>gminabarwice@outlook.com</cp:lastModifiedBy>
  <cp:revision>5</cp:revision>
  <cp:lastPrinted>2021-12-07T11:32:00Z</cp:lastPrinted>
  <dcterms:created xsi:type="dcterms:W3CDTF">2025-06-12T07:48:00Z</dcterms:created>
  <dcterms:modified xsi:type="dcterms:W3CDTF">2025-06-18T11:09:00Z</dcterms:modified>
</cp:coreProperties>
</file>