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1E6000" w14:textId="035F3AF3" w:rsidR="00FD3296" w:rsidRPr="009168B0" w:rsidRDefault="00FD3296" w:rsidP="00FD3296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</w:pPr>
      <w:r w:rsidRPr="009168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 xml:space="preserve">Zarządzenie nr 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77</w:t>
      </w:r>
      <w:r w:rsidRPr="009168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/2025</w:t>
      </w:r>
    </w:p>
    <w:p w14:paraId="53559B44" w14:textId="77777777" w:rsidR="00FD3296" w:rsidRPr="009168B0" w:rsidRDefault="00FD3296" w:rsidP="00FD3296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</w:pPr>
      <w:r w:rsidRPr="009168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Burmistrza Barwic</w:t>
      </w:r>
    </w:p>
    <w:p w14:paraId="1632738C" w14:textId="77777777" w:rsidR="00FD3296" w:rsidRPr="009168B0" w:rsidRDefault="00FD3296" w:rsidP="00FD3296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</w:pPr>
      <w:r w:rsidRPr="009168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 xml:space="preserve">z dnia 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2</w:t>
      </w:r>
      <w:r w:rsidRPr="009168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 xml:space="preserve">czerwca </w:t>
      </w:r>
      <w:r w:rsidRPr="009168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2025 roku</w:t>
      </w:r>
    </w:p>
    <w:p w14:paraId="28876E4B" w14:textId="77777777" w:rsidR="00FD3296" w:rsidRPr="009168B0" w:rsidRDefault="00FD3296" w:rsidP="00FD3296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</w:pPr>
    </w:p>
    <w:p w14:paraId="6E9F0211" w14:textId="77777777" w:rsidR="00FD3296" w:rsidRPr="009168B0" w:rsidRDefault="00FD3296" w:rsidP="00FD3296">
      <w:pPr>
        <w:autoSpaceDE w:val="0"/>
        <w:autoSpaceDN w:val="0"/>
        <w:adjustRightInd w:val="0"/>
        <w:spacing w:after="0" w:line="240" w:lineRule="auto"/>
        <w:ind w:left="284" w:firstLine="424"/>
        <w:jc w:val="center"/>
        <w:rPr>
          <w:rFonts w:ascii="Times New Roman" w:eastAsiaTheme="minorEastAsia" w:hAnsi="Times New Roman"/>
          <w:b/>
          <w:kern w:val="0"/>
          <w:lang w:eastAsia="pl-PL"/>
          <w14:ligatures w14:val="none"/>
        </w:rPr>
      </w:pPr>
      <w:r w:rsidRPr="009168B0">
        <w:rPr>
          <w:rFonts w:ascii="Times New Roman" w:eastAsiaTheme="minorEastAsia" w:hAnsi="Times New Roman"/>
          <w:b/>
          <w:bCs/>
          <w:kern w:val="0"/>
          <w:lang w:eastAsia="pl-PL"/>
          <w14:ligatures w14:val="none"/>
        </w:rPr>
        <w:t>w sprawie powołania Komisji Rekrutacyjnej do przeprowadzenia                    procedury naboru na wolne stanowisko urzędnicze w Urzędzie Miejskim</w:t>
      </w:r>
      <w:r w:rsidRPr="009168B0">
        <w:rPr>
          <w:rFonts w:ascii="Times New Roman" w:eastAsiaTheme="minorEastAsia" w:hAnsi="Times New Roman"/>
          <w:b/>
          <w:kern w:val="0"/>
          <w:lang w:eastAsia="pl-PL"/>
          <w14:ligatures w14:val="none"/>
        </w:rPr>
        <w:t xml:space="preserve"> Barwicach</w:t>
      </w:r>
    </w:p>
    <w:p w14:paraId="651F49AC" w14:textId="27674AC2" w:rsidR="00FD3296" w:rsidRPr="009168B0" w:rsidRDefault="00FD3296" w:rsidP="00FD3296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9168B0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Na podstawie art.33 ust. 3 ustawy z dnia 8 marca 1990r. o samorządzie gminnym (tj. Dz.U. z 2024r. poz. 1465 z </w:t>
      </w:r>
      <w:proofErr w:type="spellStart"/>
      <w:r w:rsidRPr="009168B0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późn</w:t>
      </w:r>
      <w:proofErr w:type="spellEnd"/>
      <w:r w:rsidRPr="009168B0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. zm.) oraz na podstawie art.11 ust.1 i art.12 ust.1 ustawy z dnia 21 listopada 2008r. o pracownikach samorządowych (tj. Dz.U. z 2024r. poz. 1135 z </w:t>
      </w:r>
      <w:proofErr w:type="spellStart"/>
      <w:r w:rsidRPr="009168B0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późn</w:t>
      </w:r>
      <w:proofErr w:type="spellEnd"/>
      <w:r w:rsidRPr="009168B0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. zm.), zarządza się co następuje:</w:t>
      </w:r>
    </w:p>
    <w:p w14:paraId="7C5A434B" w14:textId="77777777" w:rsidR="00FD3296" w:rsidRPr="009168B0" w:rsidRDefault="00FD3296" w:rsidP="00FD3296">
      <w:pPr>
        <w:widowControl w:val="0"/>
        <w:autoSpaceDE w:val="0"/>
        <w:autoSpaceDN w:val="0"/>
        <w:adjustRightInd w:val="0"/>
        <w:spacing w:after="100" w:afterAutospacing="1" w:line="276" w:lineRule="auto"/>
        <w:jc w:val="both"/>
        <w:rPr>
          <w:rFonts w:ascii="Times New Roman" w:eastAsiaTheme="minorEastAsia" w:hAnsi="Times New Roman"/>
          <w:kern w:val="0"/>
          <w:lang w:eastAsia="pl-PL"/>
          <w14:ligatures w14:val="none"/>
        </w:rPr>
      </w:pPr>
      <w:r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§ 1. W celu przeprowadzenia naboru na wolne stanowisko urzędnicze ds. </w:t>
      </w:r>
      <w:r>
        <w:rPr>
          <w:rFonts w:ascii="Times New Roman" w:eastAsiaTheme="minorEastAsia" w:hAnsi="Times New Roman"/>
          <w:kern w:val="0"/>
          <w:lang w:eastAsia="pl-PL"/>
          <w14:ligatures w14:val="none"/>
        </w:rPr>
        <w:t>gospodarki odpadami</w:t>
      </w:r>
      <w:r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 </w:t>
      </w:r>
      <w:r>
        <w:rPr>
          <w:rFonts w:ascii="Times New Roman" w:eastAsiaTheme="minorEastAsia" w:hAnsi="Times New Roman"/>
          <w:kern w:val="0"/>
          <w:lang w:eastAsia="pl-PL"/>
          <w14:ligatures w14:val="none"/>
        </w:rPr>
        <w:br/>
      </w:r>
      <w:r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w Referacie </w:t>
      </w:r>
      <w:r>
        <w:rPr>
          <w:rFonts w:ascii="Times New Roman" w:eastAsiaTheme="minorEastAsia" w:hAnsi="Times New Roman"/>
          <w:kern w:val="0"/>
          <w:lang w:eastAsia="pl-PL"/>
          <w14:ligatures w14:val="none"/>
        </w:rPr>
        <w:t>Ochrony Środowiska,</w:t>
      </w:r>
      <w:r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 powołuje się Komisję Rekrutacyjną w następującym składzie: </w:t>
      </w:r>
    </w:p>
    <w:p w14:paraId="2DD47F18" w14:textId="77777777" w:rsidR="00FD3296" w:rsidRPr="009168B0" w:rsidRDefault="00FD3296" w:rsidP="00FD329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851" w:hanging="284"/>
        <w:contextualSpacing/>
        <w:rPr>
          <w:rFonts w:ascii="Times New Roman" w:eastAsiaTheme="minorEastAsia" w:hAnsi="Times New Roman"/>
          <w:kern w:val="0"/>
          <w:lang w:eastAsia="pl-PL"/>
          <w14:ligatures w14:val="none"/>
        </w:rPr>
      </w:pPr>
      <w:r>
        <w:rPr>
          <w:rFonts w:ascii="Times New Roman" w:eastAsiaTheme="minorEastAsia" w:hAnsi="Times New Roman"/>
          <w:kern w:val="0"/>
          <w:lang w:eastAsia="pl-PL"/>
          <w14:ligatures w14:val="none"/>
        </w:rPr>
        <w:t>Aleksandra Kuśmierek</w:t>
      </w:r>
      <w:r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                     -  Przewodnicząc</w:t>
      </w:r>
      <w:r>
        <w:rPr>
          <w:rFonts w:ascii="Times New Roman" w:eastAsiaTheme="minorEastAsia" w:hAnsi="Times New Roman"/>
          <w:kern w:val="0"/>
          <w:lang w:eastAsia="pl-PL"/>
          <w14:ligatures w14:val="none"/>
        </w:rPr>
        <w:t>a</w:t>
      </w:r>
      <w:r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 Komisji,</w:t>
      </w:r>
      <w:r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 Sekretarz Gminy</w:t>
      </w:r>
      <w:r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  </w:t>
      </w:r>
    </w:p>
    <w:p w14:paraId="4C1C9675" w14:textId="27622FC2" w:rsidR="00FD3296" w:rsidRPr="009168B0" w:rsidRDefault="00FD3296" w:rsidP="00FD329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851" w:hanging="284"/>
        <w:contextualSpacing/>
        <w:rPr>
          <w:rFonts w:ascii="Times New Roman" w:eastAsiaTheme="minorEastAsia" w:hAnsi="Times New Roman"/>
          <w:kern w:val="0"/>
          <w:lang w:eastAsia="pl-PL"/>
          <w14:ligatures w14:val="none"/>
        </w:rPr>
      </w:pPr>
      <w:r>
        <w:rPr>
          <w:rFonts w:ascii="Times New Roman" w:eastAsiaTheme="minorEastAsia" w:hAnsi="Times New Roman"/>
          <w:kern w:val="0"/>
          <w:sz w:val="23"/>
          <w:szCs w:val="23"/>
          <w:lang w:eastAsia="pl-PL"/>
          <w14:ligatures w14:val="none"/>
        </w:rPr>
        <w:t>Anna Cywińska</w:t>
      </w:r>
      <w:r w:rsidRPr="009168B0">
        <w:rPr>
          <w:rFonts w:ascii="Times New Roman" w:eastAsiaTheme="minorEastAsia" w:hAnsi="Times New Roman"/>
          <w:kern w:val="0"/>
          <w:sz w:val="23"/>
          <w:szCs w:val="23"/>
          <w:lang w:eastAsia="pl-PL"/>
          <w14:ligatures w14:val="none"/>
        </w:rPr>
        <w:tab/>
        <w:t xml:space="preserve">                        </w:t>
      </w:r>
      <w:r>
        <w:rPr>
          <w:rFonts w:ascii="Times New Roman" w:eastAsiaTheme="minorEastAsia" w:hAnsi="Times New Roman"/>
          <w:kern w:val="0"/>
          <w:sz w:val="23"/>
          <w:szCs w:val="23"/>
          <w:lang w:eastAsia="pl-PL"/>
          <w14:ligatures w14:val="none"/>
        </w:rPr>
        <w:t xml:space="preserve"> </w:t>
      </w:r>
      <w:r w:rsidRPr="009168B0">
        <w:rPr>
          <w:rFonts w:ascii="Times New Roman" w:eastAsiaTheme="minorEastAsia" w:hAnsi="Times New Roman"/>
          <w:kern w:val="0"/>
          <w:sz w:val="23"/>
          <w:szCs w:val="23"/>
          <w:lang w:eastAsia="pl-PL"/>
          <w14:ligatures w14:val="none"/>
        </w:rPr>
        <w:t xml:space="preserve"> </w:t>
      </w:r>
      <w:r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-  </w:t>
      </w:r>
      <w:r w:rsidRPr="009168B0">
        <w:rPr>
          <w:rFonts w:ascii="Times New Roman" w:eastAsiaTheme="minorEastAsia" w:hAnsi="Times New Roman"/>
          <w:kern w:val="0"/>
          <w:sz w:val="23"/>
          <w:szCs w:val="23"/>
          <w:lang w:eastAsia="pl-PL"/>
          <w14:ligatures w14:val="none"/>
        </w:rPr>
        <w:t xml:space="preserve">Kierownik Referatu </w:t>
      </w:r>
      <w:r w:rsidR="00B5466A">
        <w:rPr>
          <w:rFonts w:ascii="Times New Roman" w:eastAsiaTheme="minorEastAsia" w:hAnsi="Times New Roman"/>
          <w:kern w:val="0"/>
          <w:sz w:val="23"/>
          <w:szCs w:val="23"/>
          <w:lang w:eastAsia="pl-PL"/>
          <w14:ligatures w14:val="none"/>
        </w:rPr>
        <w:t>Ochrony Środowiska</w:t>
      </w:r>
    </w:p>
    <w:p w14:paraId="7FC4DF11" w14:textId="77777777" w:rsidR="00FD3296" w:rsidRPr="009168B0" w:rsidRDefault="00FD3296" w:rsidP="00FD329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851" w:hanging="284"/>
        <w:contextualSpacing/>
        <w:rPr>
          <w:rFonts w:ascii="Times New Roman" w:eastAsiaTheme="minorEastAsia" w:hAnsi="Times New Roman"/>
          <w:kern w:val="0"/>
          <w:lang w:eastAsia="pl-PL"/>
          <w14:ligatures w14:val="none"/>
        </w:rPr>
      </w:pPr>
      <w:r>
        <w:rPr>
          <w:rFonts w:ascii="Times New Roman" w:eastAsiaTheme="minorEastAsia" w:hAnsi="Times New Roman"/>
          <w:kern w:val="0"/>
          <w:lang w:eastAsia="pl-PL"/>
          <w14:ligatures w14:val="none"/>
        </w:rPr>
        <w:t>Ewelina Widerska</w:t>
      </w:r>
      <w:r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      </w:t>
      </w:r>
      <w:r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                      </w:t>
      </w:r>
      <w:r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>-  Sekretarz Komisji</w:t>
      </w:r>
    </w:p>
    <w:p w14:paraId="3EAE83D7" w14:textId="77777777" w:rsidR="00FD3296" w:rsidRPr="009168B0" w:rsidRDefault="00FD3296" w:rsidP="00FD3296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Theme="minorEastAsia" w:hAnsi="Times New Roman"/>
          <w:kern w:val="0"/>
          <w:lang w:eastAsia="pl-PL"/>
          <w14:ligatures w14:val="none"/>
        </w:rPr>
      </w:pPr>
    </w:p>
    <w:p w14:paraId="4804A1E7" w14:textId="77777777" w:rsidR="00FD3296" w:rsidRPr="009168B0" w:rsidRDefault="00FD3296" w:rsidP="00FD3296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Theme="minorEastAsia" w:hAnsi="Times New Roman"/>
          <w:kern w:val="0"/>
          <w:lang w:eastAsia="pl-PL"/>
          <w14:ligatures w14:val="none"/>
        </w:rPr>
      </w:pPr>
      <w:r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§ 2.  Zarządzenie wchodzi w życie z dniem podpisania.  </w:t>
      </w:r>
    </w:p>
    <w:p w14:paraId="74C3E9BD" w14:textId="77777777" w:rsidR="00FD3296" w:rsidRPr="009168B0" w:rsidRDefault="00FD3296" w:rsidP="00FD3296">
      <w:pPr>
        <w:spacing w:after="200" w:line="276" w:lineRule="auto"/>
        <w:rPr>
          <w:rFonts w:eastAsiaTheme="minorEastAsia"/>
          <w:kern w:val="0"/>
          <w:sz w:val="22"/>
          <w:szCs w:val="22"/>
          <w:lang w:eastAsia="pl-PL"/>
          <w14:ligatures w14:val="none"/>
        </w:rPr>
      </w:pPr>
    </w:p>
    <w:p w14:paraId="1AEAFB29" w14:textId="77777777" w:rsidR="00FD3296" w:rsidRDefault="00FD3296" w:rsidP="00FD3296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</w:pPr>
    </w:p>
    <w:p w14:paraId="43B22557" w14:textId="77777777" w:rsidR="00FD3296" w:rsidRPr="009168B0" w:rsidRDefault="00FD3296" w:rsidP="00FD3296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</w:pPr>
    </w:p>
    <w:p w14:paraId="244F6575" w14:textId="77777777" w:rsidR="00FD3296" w:rsidRPr="009168B0" w:rsidRDefault="00FD3296" w:rsidP="00FD3296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</w:pPr>
    </w:p>
    <w:p w14:paraId="14F3EDBB" w14:textId="77777777" w:rsidR="00FD3296" w:rsidRPr="009168B0" w:rsidRDefault="00FD3296" w:rsidP="00FD3296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  <w:t xml:space="preserve"> </w:t>
      </w:r>
    </w:p>
    <w:p w14:paraId="6CF3E98F" w14:textId="77777777" w:rsidR="00FD3296" w:rsidRPr="009168B0" w:rsidRDefault="00FD3296" w:rsidP="00FD3296">
      <w:pPr>
        <w:spacing w:after="200" w:line="276" w:lineRule="auto"/>
        <w:ind w:left="4956"/>
        <w:rPr>
          <w:rFonts w:ascii="Times New Roman" w:eastAsiaTheme="minorEastAsia" w:hAnsi="Times New Roman" w:cs="Times New Roman"/>
          <w:kern w:val="0"/>
          <w:lang w:eastAsia="pl-PL"/>
          <w14:ligatures w14:val="none"/>
        </w:rPr>
      </w:pPr>
      <w:r w:rsidRPr="009168B0">
        <w:rPr>
          <w:rFonts w:ascii="Times New Roman" w:eastAsiaTheme="minorEastAsia" w:hAnsi="Times New Roman" w:cs="Times New Roman"/>
          <w:kern w:val="0"/>
          <w:lang w:eastAsia="pl-PL"/>
          <w14:ligatures w14:val="none"/>
        </w:rPr>
        <w:t xml:space="preserve">            Burmistrz</w:t>
      </w:r>
    </w:p>
    <w:p w14:paraId="64540FDA" w14:textId="77777777" w:rsidR="00FD3296" w:rsidRPr="009168B0" w:rsidRDefault="00FD3296" w:rsidP="00FD3296">
      <w:pPr>
        <w:spacing w:after="200" w:line="276" w:lineRule="auto"/>
        <w:ind w:left="4956"/>
        <w:rPr>
          <w:rFonts w:ascii="Times New Roman" w:eastAsiaTheme="minorEastAsia" w:hAnsi="Times New Roman" w:cs="Times New Roman"/>
          <w:kern w:val="0"/>
          <w:lang w:eastAsia="pl-PL"/>
          <w14:ligatures w14:val="none"/>
        </w:rPr>
      </w:pPr>
      <w:r w:rsidRPr="009168B0">
        <w:rPr>
          <w:rFonts w:ascii="Times New Roman" w:eastAsiaTheme="minorEastAsia" w:hAnsi="Times New Roman" w:cs="Times New Roman"/>
          <w:kern w:val="0"/>
          <w:lang w:eastAsia="pl-PL"/>
          <w14:ligatures w14:val="none"/>
        </w:rPr>
        <w:t>mgr inż. Robert Zborowski</w:t>
      </w:r>
    </w:p>
    <w:p w14:paraId="07F1169C" w14:textId="77777777" w:rsidR="00FD3296" w:rsidRPr="009168B0" w:rsidRDefault="00FD3296" w:rsidP="00FD3296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</w:pPr>
    </w:p>
    <w:p w14:paraId="46FD0E2D" w14:textId="77777777" w:rsidR="00FD3296" w:rsidRDefault="00FD3296" w:rsidP="00FD3296"/>
    <w:p w14:paraId="1F6DDEB1" w14:textId="77777777" w:rsidR="00EC33C6" w:rsidRDefault="00EC33C6"/>
    <w:sectPr w:rsidR="00EC33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862529"/>
    <w:multiLevelType w:val="hybridMultilevel"/>
    <w:tmpl w:val="D694AE5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4272683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3C6"/>
    <w:rsid w:val="000155F3"/>
    <w:rsid w:val="008130A9"/>
    <w:rsid w:val="008F6D18"/>
    <w:rsid w:val="00B5466A"/>
    <w:rsid w:val="00B74A0B"/>
    <w:rsid w:val="00EC33C6"/>
    <w:rsid w:val="00FD3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1AC57D"/>
  <w15:chartTrackingRefBased/>
  <w15:docId w15:val="{D86BBB3E-DC24-47C4-BFF0-3F3D573AC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3296"/>
  </w:style>
  <w:style w:type="paragraph" w:styleId="Nagwek1">
    <w:name w:val="heading 1"/>
    <w:basedOn w:val="Normalny"/>
    <w:next w:val="Normalny"/>
    <w:link w:val="Nagwek1Znak"/>
    <w:uiPriority w:val="9"/>
    <w:qFormat/>
    <w:rsid w:val="00EC33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C33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C33C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C33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C33C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C33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C33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C33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C33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C33C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C33C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C33C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C33C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C33C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C33C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C33C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C33C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C33C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C33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C33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C33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C33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C33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C33C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C33C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C33C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C33C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C33C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C33C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Widerska</dc:creator>
  <cp:keywords/>
  <dc:description/>
  <cp:lastModifiedBy>Ewelina Widerska</cp:lastModifiedBy>
  <cp:revision>2</cp:revision>
  <dcterms:created xsi:type="dcterms:W3CDTF">2025-06-03T09:25:00Z</dcterms:created>
  <dcterms:modified xsi:type="dcterms:W3CDTF">2025-06-03T09:25:00Z</dcterms:modified>
</cp:coreProperties>
</file>