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EFC40" w14:textId="77777777" w:rsidR="00A77B3E" w:rsidRDefault="00000000">
      <w:pPr>
        <w:jc w:val="center"/>
        <w:rPr>
          <w:b/>
          <w:caps/>
        </w:rPr>
      </w:pPr>
      <w:r>
        <w:rPr>
          <w:b/>
          <w:caps/>
        </w:rPr>
        <w:t>Zarządzenie Nr 74/2025</w:t>
      </w:r>
      <w:r>
        <w:rPr>
          <w:b/>
          <w:caps/>
        </w:rPr>
        <w:br/>
        <w:t>Burmistrza Barwic</w:t>
      </w:r>
    </w:p>
    <w:p w14:paraId="421000FC" w14:textId="77777777" w:rsidR="00A77B3E" w:rsidRDefault="00000000">
      <w:pPr>
        <w:spacing w:before="280" w:after="280"/>
        <w:jc w:val="center"/>
        <w:rPr>
          <w:b/>
          <w:caps/>
        </w:rPr>
      </w:pPr>
      <w:r>
        <w:t>z dnia 22 maja 2025 r.</w:t>
      </w:r>
    </w:p>
    <w:p w14:paraId="7B02A64D" w14:textId="77777777" w:rsidR="00A77B3E" w:rsidRDefault="00000000">
      <w:pPr>
        <w:keepNext/>
        <w:spacing w:after="480"/>
        <w:jc w:val="center"/>
      </w:pPr>
      <w:r>
        <w:rPr>
          <w:b/>
        </w:rPr>
        <w:t>w sprawie organizacji i funkcjonowania akcji kurierskiej na terenie gminy Barwice oraz wprowadzenia Planu Akcji Kurierskiej i Planu Rozplakatowania Obwieszczeń</w:t>
      </w:r>
    </w:p>
    <w:p w14:paraId="2FB2C140" w14:textId="77777777" w:rsidR="00A77B3E" w:rsidRDefault="00000000">
      <w:pPr>
        <w:keepLines/>
        <w:spacing w:before="120" w:after="120"/>
        <w:ind w:firstLine="227"/>
      </w:pPr>
      <w:r>
        <w:t>Na podstawie art. 533 ust. 1 ustawy z dnia 11 marca 2022 r. o obronie Ojczyzny (</w:t>
      </w:r>
      <w:proofErr w:type="spellStart"/>
      <w:r>
        <w:t>t.j</w:t>
      </w:r>
      <w:proofErr w:type="spellEnd"/>
      <w:r>
        <w:t>. Dz. U. z 2024 r. poz. 248 z </w:t>
      </w:r>
      <w:proofErr w:type="spellStart"/>
      <w:r>
        <w:t>późn</w:t>
      </w:r>
      <w:proofErr w:type="spellEnd"/>
      <w:r>
        <w:t>. zm.) w związku z  §13, §15 oraz §16 ust. 1 rozporządzenia Ministra Obrony Narodowej z dnia 17 stycznia 2025 r. w sprawie doręczania kart powołania do służby wojskowej pełnionej w razie ogłoszenia mobilizacji i w czasie wojny (Dz. U. z 2025 r. poz. 127) oraz zarządzenia Wojewody Zachodniopomorskiego nr 108/2025 z dnia 1 kwietnia 2025 r. w sprawie organizacji doręczania kart powołania do służby wojskowej  pełnionej w razie ogłoszenia mobilizacji i w czasie wojny zarządza się, co następuje:</w:t>
      </w:r>
    </w:p>
    <w:p w14:paraId="77AC6FAA" w14:textId="77777777" w:rsidR="00A77B3E" w:rsidRDefault="00000000">
      <w:pPr>
        <w:keepLines/>
        <w:spacing w:before="120" w:after="120"/>
        <w:ind w:firstLine="340"/>
      </w:pPr>
      <w:r>
        <w:rPr>
          <w:b/>
        </w:rPr>
        <w:t>§ 1. </w:t>
      </w:r>
      <w:r>
        <w:t>1 Określa się sposób i tryb doręczania adresatom za potwierdzeniem odbioru kart powołania do odbycia służby wojskowej pełnionej w razie ogłoszenia mobilizacji i w czasie wojny oraz podawania informacji o tym powołaniu do publicznej wiadomości.</w:t>
      </w:r>
    </w:p>
    <w:p w14:paraId="2D44CE89" w14:textId="77777777" w:rsidR="00A77B3E" w:rsidRDefault="00000000">
      <w:pPr>
        <w:keepLines/>
        <w:spacing w:before="120" w:after="120"/>
        <w:ind w:firstLine="340"/>
      </w:pPr>
      <w:r>
        <w:t>2. Rozplakatowanie obwieszczeń ma na celu podanie do publicznej wiadomości informacji wszystkim osobom podlegającym obowiązkowi obrony Ojczyzny o powołaniu do służby wojskowej pełnionej</w:t>
      </w:r>
      <w:r>
        <w:br/>
        <w:t>w razie ogłoszenia mobilizacji i w czasie wojny przez obwieszczenie Ministra Obrony Narodowej</w:t>
      </w:r>
      <w:r>
        <w:br/>
        <w:t>o zarządzeniu przez Prezydenta Rzeczypospolitej Polskiej mobilizacji powszechnej.</w:t>
      </w:r>
    </w:p>
    <w:p w14:paraId="43B42853" w14:textId="77777777" w:rsidR="00A77B3E" w:rsidRDefault="00000000">
      <w:pPr>
        <w:keepLines/>
        <w:spacing w:before="120" w:after="120"/>
        <w:ind w:firstLine="340"/>
      </w:pPr>
      <w:r>
        <w:rPr>
          <w:b/>
        </w:rPr>
        <w:t>§ 2. </w:t>
      </w:r>
      <w:r>
        <w:t>1 W celu zapewnienia właściwej organizacji i sprawnego przebiegu akcji kurierskiej opracowuje się Plan Akcji Kurierskiej Urzędu Miejskiego w Barwicach w uzgodnieniu z:</w:t>
      </w:r>
    </w:p>
    <w:p w14:paraId="717BC7B9" w14:textId="77777777" w:rsidR="00A77B3E" w:rsidRDefault="00000000">
      <w:pPr>
        <w:spacing w:before="120" w:after="120"/>
        <w:ind w:left="340" w:firstLine="340"/>
      </w:pPr>
      <w:r>
        <w:t>1) </w:t>
      </w:r>
      <w:r>
        <w:tab/>
        <w:t>Szefem Wojskowego Centrum Rekrutacji w Szczecinku – w odniesieniu do trybu przekazywania informacji o uruchomieniu akcji, jej przebiegu i wynikach oraz  w zakresie rejonów i tras bezpośredniego doręczania kart powołania adresatom,</w:t>
      </w:r>
    </w:p>
    <w:p w14:paraId="34AA00AA" w14:textId="77777777" w:rsidR="00A77B3E" w:rsidRDefault="00000000">
      <w:pPr>
        <w:spacing w:before="120" w:after="120"/>
        <w:ind w:left="340" w:firstLine="340"/>
      </w:pPr>
      <w:r>
        <w:t>2) </w:t>
      </w:r>
      <w:r>
        <w:tab/>
        <w:t>Komendantem Powiatowym Policji w Szczecinku – w odniesieniu do zabezpieczenia miejsca kierowania akcją kurierską, rejonów i tras przemieszczania się kurierów oraz utrzymania bezpieczeństwa i porządku publicznego w czasie jej przebiegu.</w:t>
      </w:r>
    </w:p>
    <w:p w14:paraId="78E8485B" w14:textId="77777777" w:rsidR="00A77B3E" w:rsidRDefault="00000000">
      <w:pPr>
        <w:keepLines/>
        <w:spacing w:before="120" w:after="120"/>
        <w:ind w:firstLine="340"/>
      </w:pPr>
      <w:r>
        <w:t>2. Kopię Planu Akcji Kurierskiej przekazuje się Szefowi Wojskowego Centrum Rekrutacji</w:t>
      </w:r>
      <w:r>
        <w:br/>
        <w:t>i właściwemu Powiatowemu Komendantowi Policji.</w:t>
      </w:r>
    </w:p>
    <w:p w14:paraId="022CB9A8" w14:textId="77777777" w:rsidR="00A77B3E" w:rsidRDefault="00000000">
      <w:pPr>
        <w:keepLines/>
        <w:spacing w:before="120" w:after="120"/>
        <w:ind w:firstLine="340"/>
      </w:pPr>
      <w:r>
        <w:t>3. W Planie Akcji Kurierskiej określa się m.in.:</w:t>
      </w:r>
    </w:p>
    <w:p w14:paraId="08DB1968" w14:textId="77777777" w:rsidR="00A77B3E" w:rsidRDefault="00000000">
      <w:pPr>
        <w:spacing w:before="120" w:after="120"/>
        <w:ind w:left="340" w:firstLine="340"/>
      </w:pPr>
      <w:r>
        <w:t>1) rejony i trasy doręczeń kart powołania oraz trasy przejazdu kurierów z wykorzystaniem mapy terenu;</w:t>
      </w:r>
    </w:p>
    <w:p w14:paraId="586A672D" w14:textId="77777777" w:rsidR="00A77B3E" w:rsidRDefault="00000000">
      <w:pPr>
        <w:spacing w:before="120" w:after="120"/>
        <w:ind w:left="340" w:firstLine="340"/>
      </w:pPr>
      <w:r>
        <w:t>2) niezbędne siły i środki, imiona i nazwiska oraz numery telefonów kontaktowych osób upoważnionych do nawiązywania łączności w czasie służbowym i pozasłużbowym;</w:t>
      </w:r>
    </w:p>
    <w:p w14:paraId="05050342" w14:textId="77777777" w:rsidR="00A77B3E" w:rsidRDefault="00000000">
      <w:pPr>
        <w:spacing w:before="120" w:after="120"/>
        <w:ind w:left="340" w:firstLine="340"/>
      </w:pPr>
      <w:r>
        <w:t>3) sposób przekazywania informacji o uruchomieniu akcji, jej przebiegu i wynikach;</w:t>
      </w:r>
    </w:p>
    <w:p w14:paraId="2C5A9DF8" w14:textId="77777777" w:rsidR="00A77B3E" w:rsidRDefault="00000000">
      <w:pPr>
        <w:spacing w:before="120" w:after="120"/>
        <w:ind w:left="340" w:firstLine="340"/>
      </w:pPr>
      <w:r>
        <w:t>4) warianty działania w różnych porach doby i o różnych porach roku.</w:t>
      </w:r>
    </w:p>
    <w:p w14:paraId="2B6B0644" w14:textId="77777777" w:rsidR="00A77B3E" w:rsidRDefault="00000000">
      <w:pPr>
        <w:keepLines/>
        <w:spacing w:before="120" w:after="120"/>
        <w:ind w:firstLine="340"/>
      </w:pPr>
      <w:r>
        <w:t>4. Aktualizacji Planu Akcji Kurierskiej dokonuje się raz w roku kalendarzowym, a także doraźnie na wniosek Szefa Wojskowego Centrum Rekrutacji lub Policji.</w:t>
      </w:r>
    </w:p>
    <w:p w14:paraId="43DC2A02" w14:textId="77777777" w:rsidR="00A77B3E" w:rsidRDefault="00000000">
      <w:pPr>
        <w:keepLines/>
        <w:spacing w:before="120" w:after="120"/>
        <w:ind w:firstLine="340"/>
      </w:pPr>
      <w:r>
        <w:t>5. Opracowuje się Plan Rozplakatowania Obwieszczeń na terenie gminy Barwice w uzgodnieniu</w:t>
      </w:r>
      <w:r>
        <w:br/>
        <w:t>z szefem Wojskowego Centrum Rekrutacji, któremu przekazuje się kopię Planu.</w:t>
      </w:r>
    </w:p>
    <w:p w14:paraId="70445741" w14:textId="77777777" w:rsidR="00A77B3E" w:rsidRDefault="00000000">
      <w:pPr>
        <w:keepLines/>
        <w:spacing w:before="120" w:after="120"/>
        <w:ind w:firstLine="340"/>
      </w:pPr>
      <w:r>
        <w:t>6. W Planie Rozplakatowania Obwieszczeń uwzględnia się:</w:t>
      </w:r>
    </w:p>
    <w:p w14:paraId="08D4523A" w14:textId="77777777" w:rsidR="00A77B3E" w:rsidRDefault="00000000">
      <w:pPr>
        <w:spacing w:before="120" w:after="120"/>
        <w:ind w:left="340" w:firstLine="340"/>
      </w:pPr>
      <w:r>
        <w:t>1) liczbę obwieszczeń niezbędnych do pierwszego rozplakatowania;</w:t>
      </w:r>
    </w:p>
    <w:p w14:paraId="5463270D" w14:textId="77777777" w:rsidR="00A77B3E" w:rsidRDefault="00000000">
      <w:pPr>
        <w:spacing w:before="120" w:after="120"/>
        <w:ind w:left="340" w:firstLine="340"/>
      </w:pPr>
      <w:r>
        <w:t>2) zapas obwieszczeń niezbędnych do powtórnego rozplakatowania;</w:t>
      </w:r>
    </w:p>
    <w:p w14:paraId="7ADE0F76" w14:textId="77777777" w:rsidR="00A77B3E" w:rsidRDefault="00000000">
      <w:pPr>
        <w:spacing w:before="120" w:after="120"/>
        <w:ind w:left="340" w:firstLine="340"/>
      </w:pPr>
      <w:r>
        <w:t>3) miejsca do rozplakatowania widoczne i najczęściej uczęszczane;</w:t>
      </w:r>
    </w:p>
    <w:p w14:paraId="340417BB" w14:textId="77777777" w:rsidR="00A77B3E" w:rsidRDefault="00000000">
      <w:pPr>
        <w:spacing w:before="120" w:after="120"/>
        <w:ind w:left="340" w:firstLine="340"/>
      </w:pPr>
      <w:r>
        <w:t>4) siły i środki potrzebne do wykonania zadania, w  tym imiona i nazwiska oraz numery telefonów kontaktowych osób upoważnionych do nawiązania łączności w czasie służbowym i pozasłużbowym.</w:t>
      </w:r>
    </w:p>
    <w:p w14:paraId="1C0F3023" w14:textId="77777777" w:rsidR="00A77B3E" w:rsidRDefault="00000000">
      <w:pPr>
        <w:keepLines/>
        <w:spacing w:before="120" w:after="120"/>
        <w:ind w:firstLine="340"/>
      </w:pPr>
      <w:r>
        <w:rPr>
          <w:b/>
        </w:rPr>
        <w:lastRenderedPageBreak/>
        <w:t>§ 3. </w:t>
      </w:r>
      <w:r>
        <w:t>1 Uruchomienie Akcji Kurierskiej realizowane jest na sygnał otrzymany od Szefa Wojskowego Centrum Rekrutacji w Szczecinku  za pomocą hasła z wykorzystaniem tabeli sygnałowej, środkami łączności lub na podstawie dokumentu zawiadamiania przekazanego bezpośrednio przez kuriera  lub osobę upoważnioną przez Szefa Wojskowego Centrum Rekrutacji. Otrzymanie hasła środkami łączności pracownik odpowiedzialny za akcję kurierską potwierdza za pośrednictwem tych samych środków.</w:t>
      </w:r>
    </w:p>
    <w:p w14:paraId="0DB661F8" w14:textId="77777777" w:rsidR="00A77B3E" w:rsidRDefault="00000000">
      <w:pPr>
        <w:keepLines/>
        <w:spacing w:before="120" w:after="120"/>
        <w:ind w:firstLine="340"/>
      </w:pPr>
      <w:r>
        <w:t>2. Rozplakatowanie obwieszczeń  realizowane jest niezwłocznie po otrzymaniu hasła od Szefa Wojskowego Centrum Rekrutacji o ich rozplakatowaniu określonego za pomocą tabeli sygnałowej, środkami łączności albo na podstawie dokumentu zawiadamiania przekazanego bezpośrednio przez osobę upoważniona przez Szefa Wojskowego Centrum Rekrutacji. Otrzymanie hasła środkami łączności adresat potwierdza za pośrednictwem tych samych środków.</w:t>
      </w:r>
    </w:p>
    <w:p w14:paraId="28D923DD" w14:textId="77777777" w:rsidR="00A77B3E" w:rsidRDefault="00000000">
      <w:pPr>
        <w:keepLines/>
        <w:spacing w:before="120" w:after="120"/>
        <w:ind w:firstLine="340"/>
      </w:pPr>
      <w:r>
        <w:rPr>
          <w:b/>
        </w:rPr>
        <w:t>§ 4. </w:t>
      </w:r>
      <w:r>
        <w:t>1 Akcją kurierską na terenie gminy Barwice kieruje Burmistrz Barwic a pod jego nieobecność Zastępca Burmistrza lub Sekretarz Gminy, będący jednocześnie kierownikiem referatu organizacyjnego bądź referent ds. ochrony danych osobowych, zarządzania kryzysowego i spraw obronnych.</w:t>
      </w:r>
    </w:p>
    <w:p w14:paraId="2D4194AD" w14:textId="77777777" w:rsidR="00A77B3E" w:rsidRDefault="00000000">
      <w:pPr>
        <w:keepLines/>
        <w:spacing w:before="120" w:after="120"/>
        <w:ind w:firstLine="340"/>
      </w:pPr>
      <w:r>
        <w:t>2. Kierujący akcją kurierską, realizując zadania w ramach akcji, posługuje się:</w:t>
      </w:r>
    </w:p>
    <w:p w14:paraId="47F17DF3" w14:textId="77777777" w:rsidR="00A77B3E" w:rsidRDefault="00000000">
      <w:pPr>
        <w:spacing w:before="120" w:after="120"/>
        <w:ind w:left="340" w:firstLine="340"/>
      </w:pPr>
      <w:r>
        <w:t>1) spisem dokumentów akcji kurierskiej Urzędu Miejskiego w Barwicach;</w:t>
      </w:r>
    </w:p>
    <w:p w14:paraId="1679A999" w14:textId="77777777" w:rsidR="00A77B3E" w:rsidRDefault="00000000">
      <w:pPr>
        <w:spacing w:before="120" w:after="120"/>
        <w:ind w:left="340" w:firstLine="340"/>
      </w:pPr>
      <w:r>
        <w:t>2) tabelą czynności kierującego akcja kurierską;</w:t>
      </w:r>
    </w:p>
    <w:p w14:paraId="546C0FA6" w14:textId="77777777" w:rsidR="00A77B3E" w:rsidRDefault="00000000">
      <w:pPr>
        <w:spacing w:before="120" w:after="120"/>
        <w:ind w:left="340" w:firstLine="340"/>
      </w:pPr>
      <w:r>
        <w:t>3) wykazem kurierów, łączników i kurierów wykonawców Urzędu Miejskiego w Barwicach;</w:t>
      </w:r>
    </w:p>
    <w:p w14:paraId="50A12E91" w14:textId="77777777" w:rsidR="00A77B3E" w:rsidRDefault="00000000">
      <w:pPr>
        <w:spacing w:before="120" w:after="120"/>
        <w:ind w:left="340" w:firstLine="340"/>
      </w:pPr>
      <w:r>
        <w:t>4) zestawieniem przekazanych dokumentów powołania.</w:t>
      </w:r>
    </w:p>
    <w:p w14:paraId="528453A8" w14:textId="77777777" w:rsidR="00A77B3E" w:rsidRDefault="00000000">
      <w:pPr>
        <w:keepLines/>
        <w:spacing w:before="120" w:after="120"/>
        <w:ind w:firstLine="340"/>
      </w:pPr>
      <w:r>
        <w:t>3. Wykaz kurierów łączników, kurierów wykonawców oraz powołanych do funkcji kurierów i ich zastępców, podlega aktualizacji po nałożeniu funkcji kuriera łącznika, kuriera wykonawcy, kuriera i jego zastępcy lub po zwolnieniu ich z tych funkcji.</w:t>
      </w:r>
    </w:p>
    <w:p w14:paraId="398A2BD9" w14:textId="77777777" w:rsidR="00A77B3E" w:rsidRDefault="00000000">
      <w:pPr>
        <w:keepLines/>
        <w:spacing w:before="120" w:after="120"/>
        <w:ind w:firstLine="340"/>
      </w:pPr>
      <w:r>
        <w:t>4. Do przyjęcia i czasowego przechowywania kart powołania do odbycia służby wojskowej pełnionej w razie ogłoszenia mobilizacji i w czasie wojny upoważnia się referenta ds. ochrony danych osobowych, zarządzania kryzysowego i spraw obronnych w Urzędzie Miejskim w Barwicach.</w:t>
      </w:r>
    </w:p>
    <w:p w14:paraId="04C0F92E" w14:textId="77777777" w:rsidR="00A77B3E" w:rsidRDefault="00000000">
      <w:pPr>
        <w:keepLines/>
        <w:spacing w:before="120" w:after="120"/>
        <w:ind w:firstLine="340"/>
      </w:pPr>
      <w:r>
        <w:rPr>
          <w:b/>
        </w:rPr>
        <w:t>§ 5. </w:t>
      </w:r>
      <w:r>
        <w:t>1 Burmistrz,  zastępca burmistrza lub osoba upoważniona, o której mowa w  §4 ust. 1 zawiadamia niezwłocznie o uruchomieniu akcji kurierskiej w formie pisemnej w postaci papierowej lub elektronicznej Wojewodę Zachodniopomorskiego oraz Komendę Powiatową Policji w Szczecinku (Posterunek w Barwicach) w celu zabezpieczenia miejsc kierowania akcją kurierską, rejonów i tras przemieszczania się kurierów oraz utrzymania bezpieczeństwa i porządku publicznego w czasie jej przebiegu.</w:t>
      </w:r>
    </w:p>
    <w:p w14:paraId="7A2408EA" w14:textId="77777777" w:rsidR="00A77B3E" w:rsidRDefault="00000000">
      <w:pPr>
        <w:keepLines/>
        <w:spacing w:before="120" w:after="120"/>
        <w:ind w:firstLine="340"/>
      </w:pPr>
      <w:r>
        <w:t>2. Burmistrz,  zastępca burmistrza lub osoba upoważniona, o której mowa w  §4 ust. 1 wydaje dokumenty do wypełnienia kurierom wykonawcom oraz gromadzi informacje o przebiegu Akcji Kurierskiej oraz kieruje jej przebiegiem na bieżąco.</w:t>
      </w:r>
    </w:p>
    <w:p w14:paraId="5376E37B" w14:textId="77777777" w:rsidR="00A77B3E" w:rsidRDefault="00000000">
      <w:pPr>
        <w:keepLines/>
        <w:spacing w:before="120" w:after="120"/>
        <w:ind w:firstLine="340"/>
      </w:pPr>
      <w:r>
        <w:rPr>
          <w:b/>
        </w:rPr>
        <w:t>§ 6. </w:t>
      </w:r>
      <w:r>
        <w:t>W celu zapewnienia sprawnego przeprowadzenia Akcji Kurierskiej dla osoby kierującej akcją, kurierów łączników i  kurierów wykonawców udostępnia się pomieszczenie sali narad w Urzędzie Miejskim w Barwicach oraz wszelkie środki łączności.</w:t>
      </w:r>
    </w:p>
    <w:p w14:paraId="1301C3DF" w14:textId="77777777" w:rsidR="00A77B3E" w:rsidRDefault="00000000">
      <w:pPr>
        <w:keepLines/>
        <w:spacing w:before="120" w:after="120"/>
        <w:ind w:firstLine="340"/>
      </w:pPr>
      <w:r>
        <w:rPr>
          <w:b/>
        </w:rPr>
        <w:t>§ 7. </w:t>
      </w:r>
      <w:r>
        <w:t>1 O zakończeniu doręczania kart powołania, Burmistrz niezwłocznie zawiadamia Szefa Wojskowego Centrum Rekrutacji w Szczecinku.</w:t>
      </w:r>
    </w:p>
    <w:p w14:paraId="45C401DA" w14:textId="77777777" w:rsidR="00A77B3E" w:rsidRDefault="00000000">
      <w:pPr>
        <w:keepLines/>
        <w:spacing w:before="120" w:after="120"/>
        <w:ind w:firstLine="340"/>
      </w:pPr>
      <w:r>
        <w:t>2. Burmistrz po zakończeniu Akcji Kurierskiej sporządza:</w:t>
      </w:r>
    </w:p>
    <w:p w14:paraId="0B87D8BF" w14:textId="77777777" w:rsidR="00A77B3E" w:rsidRDefault="00000000">
      <w:pPr>
        <w:spacing w:before="120" w:after="120"/>
        <w:ind w:left="340" w:firstLine="340"/>
      </w:pPr>
      <w:r>
        <w:t>1) rozliczenie doręczenia kart powołania lub ich pakietów;</w:t>
      </w:r>
    </w:p>
    <w:p w14:paraId="7592D4FA" w14:textId="77777777" w:rsidR="00A77B3E" w:rsidRDefault="00000000">
      <w:pPr>
        <w:spacing w:before="120" w:after="120"/>
        <w:ind w:left="340" w:firstLine="340"/>
      </w:pPr>
      <w:r>
        <w:t>2) informację z przebiegu i wyników Akcji Kurierskiej uruchomionej na terenie gminy;</w:t>
      </w:r>
    </w:p>
    <w:p w14:paraId="1D016080" w14:textId="77777777" w:rsidR="00A77B3E" w:rsidRDefault="00000000">
      <w:pPr>
        <w:spacing w:before="120" w:after="120"/>
        <w:ind w:left="340" w:firstLine="340"/>
      </w:pPr>
      <w:r>
        <w:t>3) rozliczenie kosztów Akcji Kurierskiej.</w:t>
      </w:r>
    </w:p>
    <w:p w14:paraId="58DFD4B5" w14:textId="77777777" w:rsidR="00A77B3E" w:rsidRDefault="00000000">
      <w:pPr>
        <w:keepLines/>
        <w:spacing w:before="120" w:after="120"/>
        <w:ind w:firstLine="340"/>
      </w:pPr>
      <w:r>
        <w:t>3. Dokumenty, o których mowa w ust. 2, wraz z niedoręczonymi kartami powołania oraz potwierdzeniami odbioru doręczonych kart powołania przekazuje się za pokwitowaniem Szefowi Wojskowego Centrum Rekrutacji w Szczecinku przed upływem ustalonego terminu od zakończenia Akcji Kurierskiej.</w:t>
      </w:r>
    </w:p>
    <w:p w14:paraId="1DF0052A" w14:textId="77777777" w:rsidR="00A77B3E" w:rsidRDefault="00000000">
      <w:pPr>
        <w:keepLines/>
        <w:spacing w:before="120" w:after="120"/>
        <w:ind w:firstLine="340"/>
      </w:pPr>
      <w:r>
        <w:rPr>
          <w:b/>
        </w:rPr>
        <w:t>§ 8. </w:t>
      </w:r>
      <w:r>
        <w:t>W celu przygotowania Urzędu Miejskiego w Barwicach do realizacji zadań wynikających</w:t>
      </w:r>
      <w:r>
        <w:br/>
        <w:t>z przebiegu Akcji Kurierskiej należy corocznie organizować szkolenia i treningi  dla osób przewidzianych do udziału w akcji. Szkolenia doraźne dla osób nowo wyznaczonych należy przeprowadzać niezwłocznie po ich wyznaczeniu.</w:t>
      </w:r>
    </w:p>
    <w:p w14:paraId="1C02D4D5" w14:textId="77777777" w:rsidR="00A77B3E" w:rsidRDefault="00000000">
      <w:pPr>
        <w:keepLines/>
        <w:spacing w:before="120" w:after="120"/>
        <w:ind w:firstLine="340"/>
      </w:pPr>
      <w:r>
        <w:rPr>
          <w:b/>
        </w:rPr>
        <w:lastRenderedPageBreak/>
        <w:t>§ 9. </w:t>
      </w:r>
      <w:r>
        <w:t>Na potrzeby realizacji zadań Akcji Kurierskiej oraz rozplakatowaniu obwieszczeń o powszechnej mobilizacji, przeznaczyć należy niezbędna ilość pracowników Urzędu Miejskiego w Barwicach na podstawie decyzji w sprawie przeznaczenia osób do funkcji kuriera.</w:t>
      </w:r>
    </w:p>
    <w:p w14:paraId="33ABA82D" w14:textId="77777777" w:rsidR="00A77B3E" w:rsidRDefault="00000000">
      <w:pPr>
        <w:keepLines/>
        <w:spacing w:before="120" w:after="120"/>
        <w:ind w:firstLine="340"/>
      </w:pPr>
      <w:r>
        <w:rPr>
          <w:b/>
        </w:rPr>
        <w:t>§ 10. </w:t>
      </w:r>
      <w:r>
        <w:t>Kierujący Akcją Kurierską po zatwierdzeniu Planu Akcji Kurierskiej Urzędu Miejskiego</w:t>
      </w:r>
      <w:r>
        <w:br/>
        <w:t>w Barwicach zapozna wszystkie osoby realizujące zadania w tym zakresie z zawartymi w nim ustaleniami w czasie planowanego szkolenia obronnego.</w:t>
      </w:r>
    </w:p>
    <w:p w14:paraId="5B5F940C" w14:textId="77777777" w:rsidR="00A77B3E" w:rsidRDefault="00000000">
      <w:pPr>
        <w:keepLines/>
        <w:spacing w:before="120" w:after="120"/>
        <w:ind w:firstLine="340"/>
      </w:pPr>
      <w:r>
        <w:rPr>
          <w:b/>
        </w:rPr>
        <w:t>§ 11. </w:t>
      </w:r>
      <w:r>
        <w:t>Wykonanie zarządzenia powierzam referentowi ds. ochrony danych osobowych, zarządzania kryzysowego i spraw obronnych.</w:t>
      </w:r>
    </w:p>
    <w:p w14:paraId="7CBF780F" w14:textId="77777777" w:rsidR="00A77B3E" w:rsidRDefault="00000000">
      <w:pPr>
        <w:keepLines/>
        <w:spacing w:before="120" w:after="120"/>
        <w:ind w:firstLine="340"/>
      </w:pPr>
      <w:r>
        <w:rPr>
          <w:b/>
        </w:rPr>
        <w:t>§ 12. </w:t>
      </w:r>
      <w:r>
        <w:t>Nadzór nad realizacja zarządzenia sprawuje Sekretarz Gminy Barwice.</w:t>
      </w:r>
    </w:p>
    <w:p w14:paraId="586DC046" w14:textId="77777777" w:rsidR="00A77B3E" w:rsidRDefault="00000000">
      <w:pPr>
        <w:keepLines/>
        <w:spacing w:before="120" w:after="120"/>
        <w:ind w:firstLine="340"/>
      </w:pPr>
      <w:r>
        <w:rPr>
          <w:b/>
        </w:rPr>
        <w:t>§ 13. </w:t>
      </w:r>
      <w:r>
        <w:t>Traci moc zarządzenie  nr 31/2019 Burmistrza Barwic z dnia 26 marca 2019 r. w sprawie akcji kurierskiej oraz rozplakatowania obwieszczeń na terenie gminy Barwice.</w:t>
      </w:r>
    </w:p>
    <w:p w14:paraId="05761BC5" w14:textId="77777777" w:rsidR="00A77B3E" w:rsidRDefault="00000000">
      <w:pPr>
        <w:keepLines/>
        <w:spacing w:before="120" w:after="120"/>
        <w:ind w:firstLine="340"/>
      </w:pPr>
      <w:r>
        <w:rPr>
          <w:b/>
        </w:rPr>
        <w:t>§ 14. </w:t>
      </w:r>
      <w:r>
        <w:t>Zarządzenie wchodzi w życie z dniem podpisania.</w:t>
      </w:r>
    </w:p>
    <w:sectPr w:rsidR="00A77B3E">
      <w:endnotePr>
        <w:numFmt w:val="decimal"/>
      </w:endnotePr>
      <w:pgSz w:w="11906" w:h="16838"/>
      <w:pgMar w:top="1417" w:right="1020" w:bottom="992" w:left="10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721992"/>
    <w:rsid w:val="00727D5E"/>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C8B2C"/>
  <w15:docId w15:val="{032201E6-5BB2-488B-AF98-3DFC252F2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1190</Words>
  <Characters>7145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74/2025 z dnia 22 maja 2025 r.</dc:title>
  <dc:subject>w sprawie organizacji i^funkcjonowania akcji kurierskiej na terenie gminy Barwice oraz wprowadzenia Planu Akcji Kurierskiej i^Planu Rozplakatowania Obwieszczeń</dc:subject>
  <dc:creator>Tomska_M</dc:creator>
  <cp:lastModifiedBy>gminabarwice2@outlook.com</cp:lastModifiedBy>
  <cp:revision>2</cp:revision>
  <dcterms:created xsi:type="dcterms:W3CDTF">2025-05-22T10:24:00Z</dcterms:created>
  <dcterms:modified xsi:type="dcterms:W3CDTF">2025-05-22T10:24:00Z</dcterms:modified>
  <cp:category>Akt prawny</cp:category>
</cp:coreProperties>
</file>