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8458D0A" w:rsidR="000E2DBD" w:rsidRDefault="00E8084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D844FDC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1/2025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 lub osadników w instalacjach przydomowych oczyszczalni ścieków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88F6518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1/2025 </w:t>
            </w:r>
            <w:r w:rsidR="00E8084E">
              <w:rPr>
                <w:sz w:val="24"/>
                <w:szCs w:val="24"/>
                <w:shd w:val="clear" w:color="auto" w:fill="FFFFFF"/>
              </w:rPr>
              <w:t>zezwoleni</w:t>
            </w:r>
            <w:r>
              <w:rPr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sz w:val="24"/>
                <w:szCs w:val="24"/>
                <w:shd w:val="clear" w:color="auto" w:fill="FFFFFF"/>
              </w:rPr>
              <w:t xml:space="preserve"> na opróżnianie zbiorników bezodpływowych lub osadników w instalacjach przydomowych oczyszczalni ścieków i transportu nieczystości ciekłych na trenie gminy.</w:t>
            </w:r>
            <w:r w:rsidR="00E8084E">
              <w:rPr>
                <w:sz w:val="24"/>
                <w:szCs w:val="24"/>
                <w:shd w:val="clear" w:color="auto" w:fill="FFFFFF"/>
              </w:rPr>
              <w:t xml:space="preserve"> – Zakład Gospodarki Komunalnej w Czaplinku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847D08C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OŚ.6233.2.2024.BŻ</w:t>
            </w:r>
            <w:r w:rsidR="00FB22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5DBB" w14:textId="77777777" w:rsidR="000E2DBD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Zakład Gospodarki Komunalnej Sp. z o.o.</w:t>
            </w:r>
          </w:p>
          <w:p w14:paraId="273B5E7E" w14:textId="047DFEDE" w:rsidR="00083760" w:rsidRPr="00822AE3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Grunwaldzka 2, 78-550 Czaplinek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0AAA2B0" w:rsidR="000E2DBD" w:rsidRDefault="00FB223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02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16F39501" w:rsidR="00FB2236" w:rsidRDefault="00FB2236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37315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01D98BD" w:rsidR="000E2DBD" w:rsidRDefault="00FB22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515181F" w:rsidR="000E2DBD" w:rsidRDefault="00FB22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3/2024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2025-04-30T10:09:00Z</dcterms:created>
  <dcterms:modified xsi:type="dcterms:W3CDTF">2025-04-30T10:09:00Z</dcterms:modified>
</cp:coreProperties>
</file>