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7E03535" w:rsidR="000E2DBD" w:rsidRDefault="00822AE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A19F285" w:rsidR="000E2DBD" w:rsidRPr="00B21C7D" w:rsidRDefault="00822AE3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wpis do rejestru działalności regulowanej w zakresie odbierania odpadów komunalnych od właścicieli nieruchomości położonych na terenie gminy Barwice</w:t>
            </w:r>
            <w:r w:rsidR="005147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E9E49A0" w:rsidR="000E2DBD" w:rsidRPr="00D51261" w:rsidRDefault="00822AE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wpis do rejestru działalności regulowanej w zakresie odbierania odpadów komunalnych od właścicieli nieruchomości położonych na terenie gminy Barwice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CB785E6" w:rsidR="000E2DBD" w:rsidRDefault="0051470D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 6233.</w:t>
            </w:r>
            <w:r w:rsidR="00822AE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.2025.MK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867EA1B" w:rsidR="000E2DBD" w:rsidRPr="00822AE3" w:rsidRDefault="00822AE3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822AE3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ATF Transport Sp. z o.o., 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l. Słoneczna 2b, 78-320 Połczyn Zdrój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6296334" w:rsidR="000E2DBD" w:rsidRDefault="0051470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822AE3">
              <w:rPr>
                <w:b/>
                <w:bCs/>
                <w:sz w:val="26"/>
                <w:szCs w:val="26"/>
              </w:rPr>
              <w:t>3</w:t>
            </w:r>
            <w:r>
              <w:rPr>
                <w:b/>
                <w:bCs/>
                <w:sz w:val="26"/>
                <w:szCs w:val="26"/>
              </w:rPr>
              <w:t>.0</w:t>
            </w:r>
            <w:r w:rsidR="00822AE3"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</w:rPr>
              <w:t>.2025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7765C387" w:rsidR="00C10FCE" w:rsidRDefault="00000000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="003263D5" w:rsidRPr="0025018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http://bip.barwice.pl/public/?id=262016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A03A3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1470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17876"/>
    <w:rsid w:val="003263D5"/>
    <w:rsid w:val="003C70A6"/>
    <w:rsid w:val="0051470D"/>
    <w:rsid w:val="00543119"/>
    <w:rsid w:val="0055665F"/>
    <w:rsid w:val="005E7DAA"/>
    <w:rsid w:val="00601317"/>
    <w:rsid w:val="00603494"/>
    <w:rsid w:val="0065710C"/>
    <w:rsid w:val="006D74A3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Joanna Owczarek</cp:lastModifiedBy>
  <cp:revision>4</cp:revision>
  <dcterms:created xsi:type="dcterms:W3CDTF">2025-04-24T13:36:00Z</dcterms:created>
  <dcterms:modified xsi:type="dcterms:W3CDTF">2025-04-25T06:52:00Z</dcterms:modified>
</cp:coreProperties>
</file>