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FE47B8B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4832564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E338B7">
              <w:rPr>
                <w:sz w:val="24"/>
                <w:szCs w:val="24"/>
              </w:rPr>
              <w:t xml:space="preserve">7 szt.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>w liściastych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67/1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r w:rsidR="00E338B7">
              <w:rPr>
                <w:sz w:val="24"/>
                <w:szCs w:val="24"/>
              </w:rPr>
              <w:t>Przybkowo.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35DA96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F4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E338B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CE2390C" w:rsidR="000E2DBD" w:rsidRDefault="009F42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D107D1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8B842F3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50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4C83"/>
    <w:rsid w:val="005675E6"/>
    <w:rsid w:val="00595ADB"/>
    <w:rsid w:val="00601317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42D5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F1069"/>
    <w:rsid w:val="00D107D1"/>
    <w:rsid w:val="00D10B21"/>
    <w:rsid w:val="00D51261"/>
    <w:rsid w:val="00DB0AEF"/>
    <w:rsid w:val="00DB7E9C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2025-04-24T12:57:00Z</dcterms:created>
  <dcterms:modified xsi:type="dcterms:W3CDTF">2025-04-24T12:57:00Z</dcterms:modified>
</cp:coreProperties>
</file>