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D91F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XV/92/2025</w:t>
      </w:r>
      <w:r>
        <w:rPr>
          <w:b/>
          <w:caps/>
        </w:rPr>
        <w:br/>
        <w:t>Rady Miejskiej w Barwicach</w:t>
      </w:r>
    </w:p>
    <w:p w14:paraId="0F94BB3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marca 2025 r.</w:t>
      </w:r>
    </w:p>
    <w:p w14:paraId="57E01A8E" w14:textId="77777777" w:rsidR="00A77B3E" w:rsidRDefault="00000000">
      <w:pPr>
        <w:keepNext/>
        <w:spacing w:after="480"/>
        <w:jc w:val="center"/>
      </w:pPr>
      <w:r>
        <w:rPr>
          <w:b/>
        </w:rPr>
        <w:t>w sprawie przyjęcia Programu opieki nad zwierzętami bezdomnymi oraz zapobiegania bezdomności zwierząt na terenie gminy Barwice w 2025 roku</w:t>
      </w:r>
    </w:p>
    <w:p w14:paraId="4B679C0B" w14:textId="77777777" w:rsidR="00A77B3E" w:rsidRDefault="00000000">
      <w:pPr>
        <w:keepLines/>
        <w:spacing w:before="120" w:after="120"/>
        <w:ind w:firstLine="227"/>
      </w:pPr>
      <w:r>
        <w:t>Na podstawie art. 18 ust.2 pkt 15 ustawy z dnia 8 marca 1990 roku o samorządzie gminnym</w:t>
      </w:r>
      <w:r>
        <w:br/>
        <w:t>(</w:t>
      </w:r>
      <w:proofErr w:type="spellStart"/>
      <w:r>
        <w:t>t.j</w:t>
      </w:r>
      <w:proofErr w:type="spellEnd"/>
      <w:r>
        <w:t>.  Dz.U. z 2024 r. poz. 1465 z </w:t>
      </w:r>
      <w:proofErr w:type="spellStart"/>
      <w:r>
        <w:t>późn</w:t>
      </w:r>
      <w:proofErr w:type="spellEnd"/>
      <w:r>
        <w:t>. zm.) i art. 11a ust. 1 ustawy z dnia 21 sierpnia 1997 roku o ochronie zwierząt (</w:t>
      </w:r>
      <w:proofErr w:type="spellStart"/>
      <w:r>
        <w:t>t.j</w:t>
      </w:r>
      <w:proofErr w:type="spellEnd"/>
      <w:r>
        <w:t>. Dz.U. z 2023 r. poz. 1580 z </w:t>
      </w:r>
      <w:proofErr w:type="spellStart"/>
      <w:r>
        <w:t>późn</w:t>
      </w:r>
      <w:proofErr w:type="spellEnd"/>
      <w:r>
        <w:t>. zm.) po zaopiniowaniu przez podmioty, o których mowa w art. 11a ust. 7 ustawy o ochronie zwierząt (</w:t>
      </w:r>
      <w:proofErr w:type="spellStart"/>
      <w:r>
        <w:t>t.j</w:t>
      </w:r>
      <w:proofErr w:type="spellEnd"/>
      <w:r>
        <w:t>. Dz.U. z 2023 r. poz. 1580 z </w:t>
      </w:r>
      <w:proofErr w:type="spellStart"/>
      <w:r>
        <w:t>późn</w:t>
      </w:r>
      <w:proofErr w:type="spellEnd"/>
      <w:r>
        <w:t>. zm.) Rada Miejska w Barwicach uchwala co następuje :</w:t>
      </w:r>
    </w:p>
    <w:p w14:paraId="60DA1F6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Program opieki nad zwierzętami bezdomnymi oraz zapobiegania bezdomności zwierząt na terenie gminy Barwice w 2025 roku, stanowiący załącznik do uchwały.</w:t>
      </w:r>
    </w:p>
    <w:p w14:paraId="2AF357E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Burmistrz Barwic złoży Radzie Miejskiej w Barwicach do 28 lutego 2026 r. informację z realizacji programu.</w:t>
      </w:r>
    </w:p>
    <w:p w14:paraId="547F4C0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3295451F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dnia ogłoszenia w Dzienniku Urzędowym Województwa Zachodniopomorskiego.</w:t>
      </w:r>
    </w:p>
    <w:p w14:paraId="23898B28" w14:textId="77777777" w:rsidR="00A77B3E" w:rsidRDefault="00A77B3E">
      <w:pPr>
        <w:keepNext/>
        <w:keepLines/>
        <w:spacing w:before="120" w:after="120"/>
        <w:ind w:firstLine="340"/>
      </w:pPr>
    </w:p>
    <w:p w14:paraId="6EAC4FA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46426" w14:paraId="4768C37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789681" w14:textId="77777777" w:rsidR="00746426" w:rsidRDefault="0074642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32AECD" w14:textId="77777777" w:rsidR="0074642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191E9F25" w14:textId="77777777" w:rsidR="00A77B3E" w:rsidRDefault="00A77B3E">
      <w:pPr>
        <w:keepNext/>
      </w:pPr>
    </w:p>
    <w:p w14:paraId="46CC00CB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A081C50" w14:textId="77777777" w:rsidR="005D255D" w:rsidRPr="005D255D" w:rsidRDefault="005D255D" w:rsidP="005D255D">
      <w:pPr>
        <w:jc w:val="right"/>
        <w:rPr>
          <w:color w:val="000000"/>
          <w:sz w:val="24"/>
          <w:szCs w:val="20"/>
          <w:lang w:eastAsia="en-US" w:bidi="ar-SA"/>
        </w:rPr>
      </w:pPr>
      <w:r w:rsidRPr="005D255D">
        <w:rPr>
          <w:color w:val="000000"/>
          <w:sz w:val="24"/>
          <w:szCs w:val="20"/>
          <w:lang w:eastAsia="en-US" w:bidi="ar-SA"/>
        </w:rPr>
        <w:lastRenderedPageBreak/>
        <w:t>Załącznik do uchwały Nr XV/92/2025</w:t>
      </w:r>
    </w:p>
    <w:p w14:paraId="4432E647" w14:textId="77777777" w:rsidR="005D255D" w:rsidRPr="005D255D" w:rsidRDefault="005D255D" w:rsidP="005D255D">
      <w:pPr>
        <w:jc w:val="right"/>
        <w:rPr>
          <w:color w:val="000000"/>
          <w:sz w:val="24"/>
          <w:szCs w:val="20"/>
          <w:lang w:eastAsia="en-US" w:bidi="ar-SA"/>
        </w:rPr>
      </w:pPr>
      <w:r w:rsidRPr="005D255D">
        <w:rPr>
          <w:color w:val="000000"/>
          <w:sz w:val="24"/>
          <w:szCs w:val="20"/>
          <w:lang w:eastAsia="en-US" w:bidi="ar-SA"/>
        </w:rPr>
        <w:t>Rady Miejskiej w Barwicach</w:t>
      </w:r>
    </w:p>
    <w:p w14:paraId="1B4747FC" w14:textId="6FB91AFD" w:rsidR="00746426" w:rsidRDefault="005D255D" w:rsidP="005D255D">
      <w:pPr>
        <w:jc w:val="right"/>
        <w:rPr>
          <w:color w:val="000000"/>
          <w:sz w:val="24"/>
          <w:szCs w:val="20"/>
          <w:lang w:eastAsia="en-US" w:bidi="ar-SA"/>
        </w:rPr>
      </w:pPr>
      <w:r w:rsidRPr="005D255D">
        <w:rPr>
          <w:color w:val="000000"/>
          <w:sz w:val="24"/>
          <w:szCs w:val="20"/>
          <w:lang w:eastAsia="en-US" w:bidi="ar-SA"/>
        </w:rPr>
        <w:t>z dnia 27 marca 2025 r.</w:t>
      </w:r>
    </w:p>
    <w:p w14:paraId="18A15907" w14:textId="77777777" w:rsidR="00746426" w:rsidRDefault="00746426" w:rsidP="005D255D">
      <w:pPr>
        <w:jc w:val="right"/>
        <w:rPr>
          <w:color w:val="000000"/>
          <w:szCs w:val="20"/>
          <w:lang w:eastAsia="en-US" w:bidi="ar-SA"/>
        </w:rPr>
      </w:pPr>
    </w:p>
    <w:p w14:paraId="00E12A27" w14:textId="77777777" w:rsidR="00746426" w:rsidRDefault="00746426" w:rsidP="005D255D">
      <w:pPr>
        <w:jc w:val="right"/>
        <w:rPr>
          <w:color w:val="000000"/>
          <w:szCs w:val="20"/>
          <w:lang w:eastAsia="en-US" w:bidi="ar-SA"/>
        </w:rPr>
      </w:pPr>
    </w:p>
    <w:p w14:paraId="591ACE04" w14:textId="77777777" w:rsidR="00746426" w:rsidRDefault="00746426">
      <w:pPr>
        <w:jc w:val="left"/>
        <w:rPr>
          <w:b/>
          <w:color w:val="000000"/>
          <w:sz w:val="52"/>
          <w:szCs w:val="20"/>
          <w:lang w:eastAsia="en-US" w:bidi="ar-SA"/>
        </w:rPr>
      </w:pPr>
    </w:p>
    <w:p w14:paraId="745E63F7" w14:textId="77777777" w:rsidR="00746426" w:rsidRDefault="00000000">
      <w:pPr>
        <w:jc w:val="center"/>
        <w:rPr>
          <w:b/>
          <w:color w:val="000000"/>
          <w:sz w:val="52"/>
          <w:szCs w:val="20"/>
          <w:lang w:eastAsia="en-US" w:bidi="ar-SA"/>
        </w:rPr>
      </w:pPr>
      <w:r>
        <w:rPr>
          <w:b/>
          <w:color w:val="000000"/>
          <w:sz w:val="52"/>
          <w:szCs w:val="20"/>
          <w:lang w:eastAsia="en-US" w:bidi="ar-SA"/>
        </w:rPr>
        <w:t xml:space="preserve">Program opieki </w:t>
      </w:r>
    </w:p>
    <w:p w14:paraId="642DF157" w14:textId="77777777" w:rsidR="00746426" w:rsidRDefault="00000000">
      <w:pPr>
        <w:jc w:val="center"/>
        <w:rPr>
          <w:b/>
          <w:color w:val="000000"/>
          <w:sz w:val="52"/>
          <w:szCs w:val="20"/>
          <w:lang w:eastAsia="en-US" w:bidi="ar-SA"/>
        </w:rPr>
      </w:pPr>
      <w:r>
        <w:rPr>
          <w:b/>
          <w:color w:val="000000"/>
          <w:sz w:val="52"/>
          <w:szCs w:val="20"/>
          <w:lang w:eastAsia="en-US" w:bidi="ar-SA"/>
        </w:rPr>
        <w:t xml:space="preserve">nad zwierzętami bezdomnymi </w:t>
      </w:r>
    </w:p>
    <w:p w14:paraId="51908520" w14:textId="77777777" w:rsidR="00746426" w:rsidRDefault="00000000">
      <w:pPr>
        <w:jc w:val="center"/>
        <w:rPr>
          <w:b/>
          <w:color w:val="000000"/>
          <w:sz w:val="52"/>
          <w:szCs w:val="20"/>
          <w:lang w:eastAsia="en-US" w:bidi="ar-SA"/>
        </w:rPr>
      </w:pPr>
      <w:r>
        <w:rPr>
          <w:b/>
          <w:color w:val="000000"/>
          <w:sz w:val="52"/>
          <w:szCs w:val="20"/>
          <w:lang w:eastAsia="en-US" w:bidi="ar-SA"/>
        </w:rPr>
        <w:t xml:space="preserve">oraz zapobiegania </w:t>
      </w:r>
    </w:p>
    <w:p w14:paraId="304FF365" w14:textId="77777777" w:rsidR="00746426" w:rsidRDefault="00000000">
      <w:pPr>
        <w:jc w:val="center"/>
        <w:rPr>
          <w:b/>
          <w:color w:val="000000"/>
          <w:sz w:val="52"/>
          <w:szCs w:val="20"/>
          <w:lang w:eastAsia="en-US" w:bidi="ar-SA"/>
        </w:rPr>
      </w:pPr>
      <w:r>
        <w:rPr>
          <w:b/>
          <w:color w:val="000000"/>
          <w:sz w:val="52"/>
          <w:szCs w:val="20"/>
          <w:lang w:eastAsia="en-US" w:bidi="ar-SA"/>
        </w:rPr>
        <w:t xml:space="preserve">bezdomności zwierząt </w:t>
      </w:r>
    </w:p>
    <w:p w14:paraId="06392A35" w14:textId="77777777" w:rsidR="00746426" w:rsidRDefault="00000000">
      <w:pPr>
        <w:jc w:val="center"/>
        <w:rPr>
          <w:b/>
          <w:color w:val="000000"/>
          <w:sz w:val="52"/>
          <w:szCs w:val="20"/>
          <w:lang w:eastAsia="en-US" w:bidi="ar-SA"/>
        </w:rPr>
      </w:pPr>
      <w:r>
        <w:rPr>
          <w:b/>
          <w:color w:val="000000"/>
          <w:sz w:val="52"/>
          <w:szCs w:val="20"/>
          <w:lang w:eastAsia="en-US" w:bidi="ar-SA"/>
        </w:rPr>
        <w:t>na terenie gminy Barwice w 2025 roku</w:t>
      </w:r>
    </w:p>
    <w:p w14:paraId="5A14F5CA" w14:textId="77777777" w:rsidR="00746426" w:rsidRDefault="00746426">
      <w:pPr>
        <w:jc w:val="center"/>
        <w:rPr>
          <w:b/>
          <w:color w:val="000000"/>
          <w:sz w:val="52"/>
          <w:szCs w:val="20"/>
          <w:lang w:eastAsia="en-US" w:bidi="ar-SA"/>
        </w:rPr>
      </w:pPr>
    </w:p>
    <w:p w14:paraId="71262B9C" w14:textId="77777777" w:rsidR="00746426" w:rsidRDefault="00746426">
      <w:pPr>
        <w:jc w:val="center"/>
        <w:rPr>
          <w:b/>
          <w:color w:val="000000"/>
          <w:sz w:val="52"/>
          <w:szCs w:val="20"/>
          <w:lang w:eastAsia="en-US" w:bidi="ar-SA"/>
        </w:rPr>
      </w:pPr>
    </w:p>
    <w:p w14:paraId="6063E8B8" w14:textId="77777777" w:rsidR="00746426" w:rsidRDefault="00746426">
      <w:pPr>
        <w:jc w:val="center"/>
        <w:rPr>
          <w:b/>
          <w:color w:val="000000"/>
          <w:sz w:val="52"/>
          <w:szCs w:val="20"/>
          <w:lang w:eastAsia="en-US" w:bidi="ar-SA"/>
        </w:rPr>
      </w:pPr>
    </w:p>
    <w:p w14:paraId="73E3CE28" w14:textId="77777777" w:rsidR="00746426" w:rsidRDefault="00746426">
      <w:pPr>
        <w:jc w:val="center"/>
        <w:rPr>
          <w:b/>
          <w:color w:val="000000"/>
          <w:sz w:val="52"/>
          <w:szCs w:val="20"/>
          <w:lang w:eastAsia="en-US" w:bidi="ar-SA"/>
        </w:rPr>
      </w:pPr>
    </w:p>
    <w:p w14:paraId="0568C347" w14:textId="77777777" w:rsidR="00746426" w:rsidRDefault="00746426">
      <w:pPr>
        <w:jc w:val="center"/>
        <w:rPr>
          <w:b/>
          <w:color w:val="000000"/>
          <w:sz w:val="52"/>
          <w:szCs w:val="20"/>
          <w:lang w:eastAsia="en-US" w:bidi="ar-SA"/>
        </w:rPr>
      </w:pPr>
    </w:p>
    <w:p w14:paraId="1F184041" w14:textId="77777777" w:rsidR="00746426" w:rsidRDefault="00746426">
      <w:pPr>
        <w:jc w:val="center"/>
        <w:rPr>
          <w:b/>
          <w:color w:val="000000"/>
          <w:sz w:val="52"/>
          <w:szCs w:val="20"/>
          <w:lang w:eastAsia="en-US" w:bidi="ar-SA"/>
        </w:rPr>
      </w:pPr>
    </w:p>
    <w:p w14:paraId="0065BFB4" w14:textId="77777777" w:rsidR="00746426" w:rsidRDefault="00746426">
      <w:pPr>
        <w:jc w:val="center"/>
        <w:rPr>
          <w:b/>
          <w:color w:val="000000"/>
          <w:sz w:val="52"/>
          <w:szCs w:val="20"/>
          <w:lang w:eastAsia="en-US" w:bidi="ar-SA"/>
        </w:rPr>
      </w:pPr>
    </w:p>
    <w:p w14:paraId="5A7817CF" w14:textId="77777777" w:rsidR="00746426" w:rsidRDefault="00746426">
      <w:pPr>
        <w:jc w:val="center"/>
        <w:rPr>
          <w:b/>
          <w:color w:val="000000"/>
          <w:sz w:val="52"/>
          <w:szCs w:val="20"/>
          <w:lang w:eastAsia="en-US" w:bidi="ar-SA"/>
        </w:rPr>
      </w:pPr>
    </w:p>
    <w:p w14:paraId="4C363B9D" w14:textId="77777777" w:rsidR="00746426" w:rsidRDefault="00746426">
      <w:pPr>
        <w:jc w:val="center"/>
        <w:rPr>
          <w:b/>
          <w:color w:val="000000"/>
          <w:sz w:val="52"/>
          <w:szCs w:val="20"/>
          <w:lang w:eastAsia="en-US" w:bidi="ar-SA"/>
        </w:rPr>
      </w:pPr>
    </w:p>
    <w:p w14:paraId="5799CEF9" w14:textId="77777777" w:rsidR="00746426" w:rsidRDefault="00746426">
      <w:pPr>
        <w:jc w:val="center"/>
        <w:rPr>
          <w:b/>
          <w:color w:val="000000"/>
          <w:sz w:val="52"/>
          <w:szCs w:val="20"/>
          <w:lang w:eastAsia="en-US" w:bidi="ar-SA"/>
        </w:rPr>
      </w:pPr>
    </w:p>
    <w:p w14:paraId="42A61799" w14:textId="77777777" w:rsidR="00746426" w:rsidRDefault="00746426">
      <w:pPr>
        <w:jc w:val="center"/>
        <w:rPr>
          <w:b/>
          <w:color w:val="000000"/>
          <w:sz w:val="52"/>
          <w:szCs w:val="20"/>
          <w:lang w:eastAsia="en-US" w:bidi="ar-SA"/>
        </w:rPr>
      </w:pPr>
    </w:p>
    <w:p w14:paraId="78E42D0F" w14:textId="77777777" w:rsidR="00746426" w:rsidRDefault="00746426">
      <w:pPr>
        <w:jc w:val="center"/>
        <w:rPr>
          <w:b/>
          <w:color w:val="000000"/>
          <w:sz w:val="52"/>
          <w:szCs w:val="20"/>
          <w:lang w:eastAsia="en-US" w:bidi="ar-SA"/>
        </w:rPr>
      </w:pPr>
    </w:p>
    <w:p w14:paraId="64A1888A" w14:textId="77777777" w:rsidR="00746426" w:rsidRDefault="00746426">
      <w:pPr>
        <w:jc w:val="center"/>
        <w:rPr>
          <w:b/>
          <w:color w:val="000000"/>
          <w:sz w:val="52"/>
          <w:szCs w:val="20"/>
          <w:lang w:eastAsia="en-US" w:bidi="ar-SA"/>
        </w:rPr>
      </w:pPr>
    </w:p>
    <w:p w14:paraId="30DEC481" w14:textId="77777777" w:rsidR="00746426" w:rsidRDefault="00746426">
      <w:pPr>
        <w:jc w:val="left"/>
        <w:rPr>
          <w:b/>
          <w:color w:val="000000"/>
          <w:sz w:val="52"/>
          <w:szCs w:val="20"/>
          <w:lang w:eastAsia="en-US" w:bidi="ar-SA"/>
        </w:rPr>
      </w:pPr>
    </w:p>
    <w:p w14:paraId="6D255344" w14:textId="77777777" w:rsidR="00746426" w:rsidRDefault="00000000">
      <w:pPr>
        <w:jc w:val="center"/>
        <w:rPr>
          <w:b/>
          <w:color w:val="000000"/>
          <w:sz w:val="32"/>
          <w:szCs w:val="20"/>
          <w:lang w:eastAsia="en-US" w:bidi="ar-SA"/>
        </w:rPr>
      </w:pPr>
      <w:r>
        <w:rPr>
          <w:b/>
          <w:color w:val="000000"/>
          <w:sz w:val="32"/>
          <w:szCs w:val="20"/>
          <w:lang w:eastAsia="en-US" w:bidi="ar-SA"/>
        </w:rPr>
        <w:t>Barwice 2025</w:t>
      </w:r>
    </w:p>
    <w:p w14:paraId="4BF83FB4" w14:textId="77777777" w:rsidR="00746426" w:rsidRDefault="00746426">
      <w:pPr>
        <w:spacing w:after="160" w:line="276" w:lineRule="auto"/>
        <w:jc w:val="center"/>
        <w:rPr>
          <w:rFonts w:ascii="Calibri" w:hAnsi="Calibri"/>
          <w:b/>
          <w:color w:val="000000"/>
          <w:szCs w:val="20"/>
          <w:lang w:eastAsia="en-US" w:bidi="ar-SA"/>
        </w:rPr>
      </w:pPr>
    </w:p>
    <w:p w14:paraId="0DB0BABB" w14:textId="77777777" w:rsidR="00746426" w:rsidRDefault="00000000">
      <w:pPr>
        <w:spacing w:after="160" w:line="276" w:lineRule="auto"/>
        <w:jc w:val="center"/>
        <w:rPr>
          <w:rFonts w:ascii="Calibri" w:hAnsi="Calibri"/>
          <w:b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lastRenderedPageBreak/>
        <w:t xml:space="preserve">Rozdział 1. </w:t>
      </w:r>
    </w:p>
    <w:p w14:paraId="4FF83F58" w14:textId="77777777" w:rsidR="00746426" w:rsidRDefault="00000000">
      <w:pPr>
        <w:spacing w:after="160" w:line="276" w:lineRule="auto"/>
        <w:jc w:val="center"/>
        <w:rPr>
          <w:rFonts w:ascii="Calibri" w:hAnsi="Calibri"/>
          <w:b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>Postanowienia ogólne</w:t>
      </w:r>
    </w:p>
    <w:p w14:paraId="01A301A4" w14:textId="77777777" w:rsidR="00746426" w:rsidRDefault="00000000">
      <w:pPr>
        <w:spacing w:after="160" w:line="276" w:lineRule="auto"/>
        <w:ind w:firstLine="426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 xml:space="preserve"> </w:t>
      </w:r>
      <w:r>
        <w:rPr>
          <w:rFonts w:ascii="Calibri" w:hAnsi="Calibri"/>
          <w:b/>
          <w:color w:val="000000"/>
          <w:szCs w:val="20"/>
          <w:lang w:eastAsia="en-US" w:bidi="ar-SA"/>
        </w:rPr>
        <w:t xml:space="preserve">§ 1. </w:t>
      </w:r>
      <w:r>
        <w:rPr>
          <w:rFonts w:ascii="Calibri" w:hAnsi="Calibri"/>
          <w:color w:val="000000"/>
          <w:szCs w:val="20"/>
          <w:lang w:eastAsia="en-US" w:bidi="ar-SA"/>
        </w:rPr>
        <w:t xml:space="preserve">Ilekroć w niniejszym programie jest mowa o: </w:t>
      </w:r>
    </w:p>
    <w:p w14:paraId="6582AEEB" w14:textId="77777777" w:rsidR="00746426" w:rsidRDefault="00000000">
      <w:pPr>
        <w:numPr>
          <w:ilvl w:val="0"/>
          <w:numId w:val="1"/>
        </w:numPr>
        <w:spacing w:after="160" w:line="276" w:lineRule="auto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Gminie – należy przez to rozumieć Gminę Barwice;</w:t>
      </w:r>
    </w:p>
    <w:p w14:paraId="617D4C01" w14:textId="77777777" w:rsidR="00746426" w:rsidRDefault="00000000">
      <w:pPr>
        <w:numPr>
          <w:ilvl w:val="0"/>
          <w:numId w:val="1"/>
        </w:numPr>
        <w:spacing w:after="160" w:line="276" w:lineRule="auto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 xml:space="preserve"> Burmistrzu – należy przez to rozumieć Burmistrza Barwic;</w:t>
      </w:r>
    </w:p>
    <w:p w14:paraId="1ED9B77B" w14:textId="77777777" w:rsidR="00746426" w:rsidRDefault="00000000">
      <w:pPr>
        <w:numPr>
          <w:ilvl w:val="0"/>
          <w:numId w:val="1"/>
        </w:numPr>
        <w:spacing w:after="160" w:line="276" w:lineRule="auto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 xml:space="preserve"> ustawie – </w:t>
      </w:r>
      <w:r>
        <w:rPr>
          <w:rFonts w:ascii="Calibri" w:hAnsi="Calibri"/>
          <w:szCs w:val="20"/>
          <w:lang w:eastAsia="en-US" w:bidi="ar-SA"/>
        </w:rPr>
        <w:t>należy przez to rozumieć ustawę z dnia 21 sierpnia 1997 r. o ochronie zwierząt (</w:t>
      </w:r>
      <w:proofErr w:type="spellStart"/>
      <w:r>
        <w:rPr>
          <w:rFonts w:ascii="Calibri" w:hAnsi="Calibri"/>
          <w:szCs w:val="20"/>
          <w:lang w:eastAsia="en-US" w:bidi="ar-SA"/>
        </w:rPr>
        <w:t>t.j</w:t>
      </w:r>
      <w:proofErr w:type="spellEnd"/>
      <w:r>
        <w:rPr>
          <w:rFonts w:ascii="Calibri" w:hAnsi="Calibri"/>
          <w:szCs w:val="20"/>
          <w:lang w:eastAsia="en-US" w:bidi="ar-SA"/>
        </w:rPr>
        <w:t xml:space="preserve">. Dz. U. z 2023 r. poz. 1580 z </w:t>
      </w:r>
      <w:proofErr w:type="spellStart"/>
      <w:r>
        <w:rPr>
          <w:rFonts w:ascii="Calibri" w:hAnsi="Calibri"/>
          <w:szCs w:val="20"/>
          <w:lang w:eastAsia="en-US" w:bidi="ar-SA"/>
        </w:rPr>
        <w:t>późn</w:t>
      </w:r>
      <w:proofErr w:type="spellEnd"/>
      <w:r>
        <w:rPr>
          <w:rFonts w:ascii="Calibri" w:hAnsi="Calibri"/>
          <w:szCs w:val="20"/>
          <w:lang w:eastAsia="en-US" w:bidi="ar-SA"/>
        </w:rPr>
        <w:t>. zm.);</w:t>
      </w:r>
    </w:p>
    <w:p w14:paraId="2160997D" w14:textId="77777777" w:rsidR="00746426" w:rsidRDefault="00000000">
      <w:pPr>
        <w:numPr>
          <w:ilvl w:val="0"/>
          <w:numId w:val="2"/>
        </w:numPr>
        <w:spacing w:line="276" w:lineRule="auto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schronisku - należy przez to rozumieć Schronisko dla Bezdomnych Zwierząt SOS w Klępinie Białogardzkim (Klępino Białogardzkie 1a, 78-200 Białogard);</w:t>
      </w:r>
    </w:p>
    <w:p w14:paraId="11ED25E8" w14:textId="77777777" w:rsidR="00746426" w:rsidRDefault="00000000">
      <w:pPr>
        <w:numPr>
          <w:ilvl w:val="0"/>
          <w:numId w:val="1"/>
        </w:numPr>
        <w:spacing w:after="160" w:line="276" w:lineRule="auto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zwierzętach bezdomnych - należy przez to rozumieć zwierzęta domowe lub gospodarskie, które uciekły, zabłąkały się lub zostały porzucone przez człowieka i nie ma możliwości ustalenia ich właściciela lub innej osoby, pod której opieką trwale dotąd pozostawały;</w:t>
      </w:r>
    </w:p>
    <w:p w14:paraId="51D3F26C" w14:textId="77777777" w:rsidR="00746426" w:rsidRDefault="00000000">
      <w:pPr>
        <w:numPr>
          <w:ilvl w:val="0"/>
          <w:numId w:val="1"/>
        </w:numPr>
        <w:spacing w:after="160" w:line="276" w:lineRule="auto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 xml:space="preserve"> zwierzętach domowych - należy przez to rozumieć zwierzęta tradycyjnie przebywające wraz z człowiekiem w jego domu lub odpowiednim pomieszczeniu, utrzymywane przez człowieka w charakterze jego towarzysza;</w:t>
      </w:r>
    </w:p>
    <w:p w14:paraId="4B07FB77" w14:textId="77777777" w:rsidR="00746426" w:rsidRDefault="00000000">
      <w:pPr>
        <w:numPr>
          <w:ilvl w:val="0"/>
          <w:numId w:val="1"/>
        </w:numPr>
        <w:spacing w:after="160" w:line="276" w:lineRule="auto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 xml:space="preserve"> kotach wolno żyjących - należy przez to rozumieć koty urodzone lub żyjące na wolności (żyjące w otoczeniu człowieka w stanie dzikim);</w:t>
      </w:r>
    </w:p>
    <w:p w14:paraId="0C46E318" w14:textId="77777777" w:rsidR="00746426" w:rsidRDefault="00000000">
      <w:pPr>
        <w:numPr>
          <w:ilvl w:val="0"/>
          <w:numId w:val="1"/>
        </w:numPr>
        <w:spacing w:after="160" w:line="276" w:lineRule="auto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 xml:space="preserve"> programie - należy przez to rozumieć program opieki nad zwierzętami bezdomnymi oraz zapobiegania bezdomności zwierząt na terenie Gminy Barwice w 2025 roku.</w:t>
      </w:r>
    </w:p>
    <w:p w14:paraId="1682C18D" w14:textId="77777777" w:rsidR="00746426" w:rsidRDefault="00746426">
      <w:pPr>
        <w:spacing w:after="160" w:line="276" w:lineRule="auto"/>
        <w:jc w:val="left"/>
        <w:rPr>
          <w:rFonts w:ascii="Calibri" w:hAnsi="Calibri"/>
          <w:color w:val="000000"/>
          <w:szCs w:val="20"/>
          <w:lang w:eastAsia="en-US" w:bidi="ar-SA"/>
        </w:rPr>
      </w:pPr>
    </w:p>
    <w:p w14:paraId="3147E9AF" w14:textId="77777777" w:rsidR="00746426" w:rsidRDefault="00000000">
      <w:pPr>
        <w:spacing w:after="160" w:line="276" w:lineRule="auto"/>
        <w:jc w:val="center"/>
        <w:rPr>
          <w:rFonts w:ascii="Calibri" w:hAnsi="Calibri"/>
          <w:b/>
          <w:szCs w:val="20"/>
          <w:lang w:eastAsia="en-US" w:bidi="ar-SA"/>
        </w:rPr>
      </w:pPr>
      <w:r>
        <w:rPr>
          <w:rFonts w:ascii="Calibri" w:hAnsi="Calibri"/>
          <w:b/>
          <w:szCs w:val="20"/>
          <w:lang w:eastAsia="en-US" w:bidi="ar-SA"/>
        </w:rPr>
        <w:t>Rozdział 2.</w:t>
      </w:r>
    </w:p>
    <w:p w14:paraId="2EDC9F8A" w14:textId="77777777" w:rsidR="00746426" w:rsidRDefault="00000000">
      <w:pPr>
        <w:spacing w:after="160" w:line="276" w:lineRule="auto"/>
        <w:jc w:val="center"/>
        <w:rPr>
          <w:rFonts w:ascii="Calibri" w:hAnsi="Calibri"/>
          <w:b/>
          <w:szCs w:val="20"/>
          <w:lang w:eastAsia="en-US" w:bidi="ar-SA"/>
        </w:rPr>
      </w:pPr>
      <w:r>
        <w:rPr>
          <w:rFonts w:ascii="Calibri" w:hAnsi="Calibri"/>
          <w:b/>
          <w:szCs w:val="20"/>
          <w:lang w:eastAsia="en-US" w:bidi="ar-SA"/>
        </w:rPr>
        <w:t>Cel i zadania programu</w:t>
      </w:r>
    </w:p>
    <w:p w14:paraId="60E1371D" w14:textId="77777777" w:rsidR="00746426" w:rsidRDefault="00000000">
      <w:pPr>
        <w:spacing w:after="160" w:line="276" w:lineRule="auto"/>
        <w:ind w:firstLine="426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 xml:space="preserve">§ 2. </w:t>
      </w:r>
      <w:r>
        <w:rPr>
          <w:rFonts w:ascii="Calibri" w:hAnsi="Calibri"/>
          <w:color w:val="000000"/>
          <w:szCs w:val="20"/>
          <w:lang w:eastAsia="en-US" w:bidi="ar-SA"/>
        </w:rPr>
        <w:t xml:space="preserve">1. Celem programu jest zapobieganie bezdomności zwierząt na terenie gminy Barwice oraz opieka nad zwierzętami bezdomnymi. </w:t>
      </w:r>
    </w:p>
    <w:p w14:paraId="3B0C4667" w14:textId="77777777" w:rsidR="00746426" w:rsidRDefault="00000000">
      <w:pPr>
        <w:spacing w:after="160" w:line="276" w:lineRule="auto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2. Zadania programu to:</w:t>
      </w:r>
    </w:p>
    <w:p w14:paraId="60F5A25A" w14:textId="77777777" w:rsidR="00746426" w:rsidRDefault="00000000">
      <w:pPr>
        <w:numPr>
          <w:ilvl w:val="0"/>
          <w:numId w:val="3"/>
        </w:numPr>
        <w:spacing w:after="160" w:line="276" w:lineRule="auto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ograniczanie populacji bezdomnych zwierząt poprzez sterylizację i kastrację zwierząt domowych, w szczególności psów i kotów, usypianie ślepych miotów;</w:t>
      </w:r>
    </w:p>
    <w:p w14:paraId="4A6234BB" w14:textId="77777777" w:rsidR="00746426" w:rsidRDefault="00000000">
      <w:pPr>
        <w:numPr>
          <w:ilvl w:val="0"/>
          <w:numId w:val="3"/>
        </w:numPr>
        <w:spacing w:after="160" w:line="276" w:lineRule="auto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zapewnienie opieki bezdomnym zwierzętom z terenu gminy;</w:t>
      </w:r>
    </w:p>
    <w:p w14:paraId="348DC233" w14:textId="77777777" w:rsidR="00746426" w:rsidRDefault="00000000">
      <w:pPr>
        <w:numPr>
          <w:ilvl w:val="0"/>
          <w:numId w:val="3"/>
        </w:numPr>
        <w:spacing w:after="160" w:line="276" w:lineRule="auto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sprawowanie opieki nad kotami wolno żyjącymi, w tym ich dokarmianie;</w:t>
      </w:r>
    </w:p>
    <w:p w14:paraId="3D5FF751" w14:textId="77777777" w:rsidR="00746426" w:rsidRDefault="00000000">
      <w:pPr>
        <w:numPr>
          <w:ilvl w:val="0"/>
          <w:numId w:val="3"/>
        </w:numPr>
        <w:spacing w:after="160" w:line="276" w:lineRule="auto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poszukiwanie nowych właścicieli dla bezdomnych zwierząt;</w:t>
      </w:r>
    </w:p>
    <w:p w14:paraId="259FC1A2" w14:textId="77777777" w:rsidR="00746426" w:rsidRDefault="00000000">
      <w:pPr>
        <w:numPr>
          <w:ilvl w:val="0"/>
          <w:numId w:val="3"/>
        </w:numPr>
        <w:spacing w:after="160" w:line="276" w:lineRule="auto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odławianie bezdomnych zwierząt;</w:t>
      </w:r>
    </w:p>
    <w:p w14:paraId="7CD42A35" w14:textId="77777777" w:rsidR="00746426" w:rsidRDefault="00000000">
      <w:pPr>
        <w:numPr>
          <w:ilvl w:val="0"/>
          <w:numId w:val="3"/>
        </w:numPr>
        <w:spacing w:after="160" w:line="276" w:lineRule="auto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zapewnienie całodobowej opieki weterynaryjnej w przypadkach zdarzeń drogowych z udziałem zwierząt;</w:t>
      </w:r>
    </w:p>
    <w:p w14:paraId="72642298" w14:textId="77777777" w:rsidR="00746426" w:rsidRDefault="00000000">
      <w:pPr>
        <w:numPr>
          <w:ilvl w:val="0"/>
          <w:numId w:val="3"/>
        </w:numPr>
        <w:spacing w:after="160" w:line="276" w:lineRule="auto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lastRenderedPageBreak/>
        <w:t>wskazanie gospodarstwa rolnego w celu zapewnienia miejsca czasowego pobytu dla zwierząt gospodarskich;</w:t>
      </w:r>
    </w:p>
    <w:p w14:paraId="06901E6E" w14:textId="77777777" w:rsidR="00746426" w:rsidRDefault="00000000">
      <w:pPr>
        <w:numPr>
          <w:ilvl w:val="0"/>
          <w:numId w:val="3"/>
        </w:numPr>
        <w:spacing w:after="160" w:line="276" w:lineRule="auto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edukacja mieszkańców gminy w zakresie opieki nad zwierzętami.</w:t>
      </w:r>
    </w:p>
    <w:p w14:paraId="61EC0327" w14:textId="77777777" w:rsidR="00746426" w:rsidRDefault="00746426">
      <w:pPr>
        <w:spacing w:after="160" w:line="276" w:lineRule="auto"/>
        <w:jc w:val="left"/>
        <w:rPr>
          <w:rFonts w:ascii="Calibri" w:hAnsi="Calibri"/>
          <w:color w:val="000000"/>
          <w:szCs w:val="20"/>
          <w:lang w:eastAsia="en-US" w:bidi="ar-SA"/>
        </w:rPr>
      </w:pPr>
    </w:p>
    <w:p w14:paraId="3641DAEA" w14:textId="77777777" w:rsidR="00746426" w:rsidRDefault="00000000">
      <w:pPr>
        <w:spacing w:after="160" w:line="276" w:lineRule="auto"/>
        <w:jc w:val="center"/>
        <w:rPr>
          <w:rFonts w:ascii="Calibri" w:hAnsi="Calibri"/>
          <w:b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>Rozdział 3.</w:t>
      </w:r>
    </w:p>
    <w:p w14:paraId="1778247E" w14:textId="77777777" w:rsidR="00746426" w:rsidRDefault="00000000">
      <w:pPr>
        <w:spacing w:after="160" w:line="276" w:lineRule="auto"/>
        <w:jc w:val="center"/>
        <w:rPr>
          <w:rFonts w:ascii="Calibri" w:hAnsi="Calibri"/>
          <w:b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>Ograniczenie populacji bezdomnych zwierząt</w:t>
      </w:r>
    </w:p>
    <w:p w14:paraId="771CB54F" w14:textId="77777777" w:rsidR="00746426" w:rsidRDefault="00000000">
      <w:pPr>
        <w:spacing w:after="160" w:line="276" w:lineRule="auto"/>
        <w:ind w:firstLine="567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 xml:space="preserve">§ 3. </w:t>
      </w:r>
      <w:r>
        <w:rPr>
          <w:rFonts w:ascii="Calibri" w:hAnsi="Calibri"/>
          <w:color w:val="000000"/>
          <w:szCs w:val="20"/>
          <w:lang w:eastAsia="en-US" w:bidi="ar-SA"/>
        </w:rPr>
        <w:t>1. Ograniczanie populacji bezdomnych zwierząt poprzez sterylizację i kastrację zwierząt domowych, w szczególności psów i kotów, realizują:</w:t>
      </w:r>
    </w:p>
    <w:p w14:paraId="2364991A" w14:textId="77777777" w:rsidR="00746426" w:rsidRDefault="00000000">
      <w:pPr>
        <w:numPr>
          <w:ilvl w:val="0"/>
          <w:numId w:val="4"/>
        </w:numPr>
        <w:spacing w:after="160" w:line="276" w:lineRule="auto"/>
        <w:ind w:left="851" w:hanging="425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schronisko poprzez obligatoryjne przeprowadzanie zabiegów sterylizacji i kastracji zwierząt przyjętych do schroniska, z wyjątkiem zwierząt u których istnieją przeciwwskazania do wykonania tych zabiegów z uwagi na stan zdrowia i/lub wiek, na podstawie umowy zawartej z Gminą;</w:t>
      </w:r>
    </w:p>
    <w:p w14:paraId="65524898" w14:textId="77777777" w:rsidR="00746426" w:rsidRDefault="00000000">
      <w:pPr>
        <w:numPr>
          <w:ilvl w:val="0"/>
          <w:numId w:val="4"/>
        </w:numPr>
        <w:spacing w:after="160" w:line="276" w:lineRule="auto"/>
        <w:ind w:left="851" w:hanging="425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 xml:space="preserve">Burmistrz Barwic: </w:t>
      </w:r>
    </w:p>
    <w:p w14:paraId="20B7DA5E" w14:textId="77777777" w:rsidR="00746426" w:rsidRDefault="00000000">
      <w:pPr>
        <w:numPr>
          <w:ilvl w:val="0"/>
          <w:numId w:val="5"/>
        </w:numPr>
        <w:spacing w:after="160" w:line="276" w:lineRule="auto"/>
        <w:contextualSpacing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za pośrednictwem Referatu Ochrony Środowiska poprzez prowadzenie akcji zachęcających właścicieli psów i kotów do wykonywania zabiegów sterylizacji i kastracji;</w:t>
      </w:r>
    </w:p>
    <w:p w14:paraId="4841183F" w14:textId="77777777" w:rsidR="00746426" w:rsidRDefault="00000000">
      <w:pPr>
        <w:numPr>
          <w:ilvl w:val="0"/>
          <w:numId w:val="5"/>
        </w:numPr>
        <w:spacing w:after="160" w:line="276" w:lineRule="auto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zapewnia sfinansowanie 100% kosztów sterylizacji samic i kastracji samców;</w:t>
      </w:r>
    </w:p>
    <w:p w14:paraId="044C0966" w14:textId="77777777" w:rsidR="00746426" w:rsidRDefault="00000000">
      <w:pPr>
        <w:numPr>
          <w:ilvl w:val="0"/>
          <w:numId w:val="5"/>
        </w:numPr>
        <w:spacing w:after="160" w:line="276" w:lineRule="auto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zawiera umowę z zakładem leczniczym dla zwierząt na dokonywanie zabiegów sterylizacji i kastracji;</w:t>
      </w:r>
    </w:p>
    <w:p w14:paraId="74113FBB" w14:textId="77777777" w:rsidR="00746426" w:rsidRDefault="00000000">
      <w:pPr>
        <w:spacing w:after="160" w:line="276" w:lineRule="auto"/>
        <w:ind w:left="851" w:hanging="425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 xml:space="preserve">3)  </w:t>
      </w:r>
      <w:r>
        <w:rPr>
          <w:rFonts w:ascii="Calibri" w:hAnsi="Calibri"/>
          <w:color w:val="000000"/>
          <w:szCs w:val="20"/>
        </w:rPr>
        <w:t xml:space="preserve"> </w:t>
      </w:r>
      <w:r>
        <w:rPr>
          <w:rFonts w:ascii="Calibri" w:hAnsi="Calibri"/>
          <w:color w:val="000000"/>
          <w:szCs w:val="20"/>
          <w:lang w:eastAsia="en-US" w:bidi="ar-SA"/>
        </w:rPr>
        <w:t>Fundacja „Ostoja Zwierząt Niczyich” w Barwicach poprzez przeprowadzanie zabiegów sterylizacji i kastracji zwierząt przebywających pod ich opieką.</w:t>
      </w:r>
    </w:p>
    <w:p w14:paraId="54C6D32E" w14:textId="77777777" w:rsidR="00746426" w:rsidRDefault="00000000">
      <w:pPr>
        <w:spacing w:after="160" w:line="276" w:lineRule="auto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2. Właściciel zwierzęcia, planujący wykonanie zabiegu sterylizacji lub kastracji psa/kota, zgłasza się do Urzędu Miejskiego w Barwicach celem złożenia wniosku. Finansowanie przysługuje osobom, które mieszkają na terenie gminy Barwice. Finansowanie kosztów sterylizacji i kastracji psów przysługuje osobom, które poddały psa szczepieniu przeciwko wściekliźnie.</w:t>
      </w:r>
    </w:p>
    <w:p w14:paraId="6AA07B6D" w14:textId="77777777" w:rsidR="00746426" w:rsidRDefault="00746426">
      <w:pPr>
        <w:spacing w:after="160" w:line="276" w:lineRule="auto"/>
        <w:ind w:firstLine="567"/>
        <w:rPr>
          <w:rFonts w:ascii="Calibri" w:hAnsi="Calibri"/>
          <w:color w:val="000000"/>
          <w:szCs w:val="20"/>
          <w:lang w:eastAsia="en-US" w:bidi="ar-SA"/>
        </w:rPr>
      </w:pPr>
    </w:p>
    <w:p w14:paraId="29ABFE22" w14:textId="77777777" w:rsidR="00746426" w:rsidRDefault="00000000">
      <w:pPr>
        <w:spacing w:after="160" w:line="276" w:lineRule="auto"/>
        <w:jc w:val="center"/>
        <w:rPr>
          <w:rFonts w:ascii="Calibri" w:hAnsi="Calibri"/>
          <w:b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>Rozdział 4.</w:t>
      </w:r>
    </w:p>
    <w:p w14:paraId="464129A8" w14:textId="77777777" w:rsidR="00746426" w:rsidRDefault="00000000">
      <w:pPr>
        <w:spacing w:after="160" w:line="276" w:lineRule="auto"/>
        <w:jc w:val="center"/>
        <w:rPr>
          <w:rFonts w:ascii="Calibri" w:hAnsi="Calibri"/>
          <w:b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>Usypianie ślepych miotów</w:t>
      </w:r>
    </w:p>
    <w:p w14:paraId="4CE7DA90" w14:textId="77777777" w:rsidR="00746426" w:rsidRDefault="00000000">
      <w:pPr>
        <w:spacing w:after="160" w:line="276" w:lineRule="auto"/>
        <w:ind w:firstLine="567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 xml:space="preserve">§ 4. </w:t>
      </w:r>
      <w:r>
        <w:rPr>
          <w:rFonts w:ascii="Calibri" w:hAnsi="Calibri"/>
          <w:color w:val="000000"/>
          <w:szCs w:val="20"/>
          <w:lang w:eastAsia="en-US" w:bidi="ar-SA"/>
        </w:rPr>
        <w:t>1. Usypianie ślepych miotów zwierząt, zgodnie z art. 11a ust. 2 pkt 6 ustawy realizują:</w:t>
      </w:r>
    </w:p>
    <w:p w14:paraId="75B8998E" w14:textId="77777777" w:rsidR="00746426" w:rsidRDefault="00000000">
      <w:pPr>
        <w:numPr>
          <w:ilvl w:val="0"/>
          <w:numId w:val="6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schronisko poprzez dokonywanie przez lekarza weterynarii zabiegów usypiania ślepych miotów zwierząt aktualnie przebywających w schronisku, z którym Burmistrz zawiera stosowną umowę,</w:t>
      </w:r>
    </w:p>
    <w:p w14:paraId="45E7D538" w14:textId="77777777" w:rsidR="00746426" w:rsidRDefault="00000000">
      <w:pPr>
        <w:numPr>
          <w:ilvl w:val="0"/>
          <w:numId w:val="6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Burmistrz poprzez zlecanie zakładom leczniczym dla zwierząt:</w:t>
      </w:r>
    </w:p>
    <w:p w14:paraId="69EBB044" w14:textId="77777777" w:rsidR="00746426" w:rsidRDefault="00000000">
      <w:pPr>
        <w:numPr>
          <w:ilvl w:val="0"/>
          <w:numId w:val="7"/>
        </w:numPr>
        <w:spacing w:after="160" w:line="276" w:lineRule="auto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usypiania ślepych miotów bezdomnych psów i kotów, w tym wolno żyjących;</w:t>
      </w:r>
    </w:p>
    <w:p w14:paraId="11D60243" w14:textId="77777777" w:rsidR="00746426" w:rsidRDefault="00000000">
      <w:pPr>
        <w:numPr>
          <w:ilvl w:val="0"/>
          <w:numId w:val="7"/>
        </w:numPr>
        <w:spacing w:after="160" w:line="276" w:lineRule="auto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lastRenderedPageBreak/>
        <w:t>usypiania ślepych miotów na koszt Gminy wyłącznie jeśli pochodzą one od zwierząt domowych z terenu gminy Barwice. W przypadku ślepego miotu pochodzącego od zwierzęcia pod opieką właściciela zabieg może zostać wykonany wyłącznie pod warunkiem zobowiązania się właściciela do dokonania kastracji zwierzęcia, od którego ten miot pochodzi, w terminie określonym przez lekarza weterynarii, nie później jednak niż 60 dni od dnia wykonania zabiegu uśpienia miotu.</w:t>
      </w:r>
    </w:p>
    <w:p w14:paraId="5A218AD9" w14:textId="77777777" w:rsidR="00746426" w:rsidRDefault="00000000">
      <w:pPr>
        <w:spacing w:after="160" w:line="276" w:lineRule="auto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2. Właściciel zwierząt, planujący wykonanie zabiegu usypiania ślepego miotu, zgłasza w Urzędzie Miejskim w Barwicach potrzebę jego wykonania oraz składa pisemny wniosek.</w:t>
      </w:r>
    </w:p>
    <w:p w14:paraId="53D87DBF" w14:textId="77777777" w:rsidR="00746426" w:rsidRDefault="00746426">
      <w:pPr>
        <w:spacing w:after="160" w:line="276" w:lineRule="auto"/>
        <w:ind w:firstLine="567"/>
        <w:jc w:val="left"/>
        <w:rPr>
          <w:rFonts w:ascii="Calibri" w:hAnsi="Calibri"/>
          <w:color w:val="000000"/>
          <w:szCs w:val="20"/>
          <w:lang w:eastAsia="en-US" w:bidi="ar-SA"/>
        </w:rPr>
      </w:pPr>
    </w:p>
    <w:p w14:paraId="335CFD33" w14:textId="77777777" w:rsidR="00746426" w:rsidRDefault="00000000">
      <w:pPr>
        <w:spacing w:after="160" w:line="276" w:lineRule="auto"/>
        <w:jc w:val="center"/>
        <w:rPr>
          <w:rFonts w:ascii="Calibri" w:hAnsi="Calibri"/>
          <w:b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>Rozdział 5.</w:t>
      </w:r>
    </w:p>
    <w:p w14:paraId="116A6E30" w14:textId="77777777" w:rsidR="00746426" w:rsidRDefault="00000000">
      <w:pPr>
        <w:spacing w:after="160" w:line="276" w:lineRule="auto"/>
        <w:jc w:val="center"/>
        <w:rPr>
          <w:rFonts w:ascii="Calibri" w:hAnsi="Calibri"/>
          <w:b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>Opieka nad wolno żyjącymi kotami, w tym ich dokarmianie</w:t>
      </w:r>
    </w:p>
    <w:p w14:paraId="3B11E70D" w14:textId="77777777" w:rsidR="00746426" w:rsidRDefault="00000000">
      <w:pPr>
        <w:spacing w:after="160" w:line="276" w:lineRule="auto"/>
        <w:ind w:firstLine="567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 xml:space="preserve">§ 5. </w:t>
      </w:r>
      <w:r>
        <w:rPr>
          <w:rFonts w:ascii="Calibri" w:hAnsi="Calibri"/>
          <w:color w:val="000000"/>
          <w:szCs w:val="20"/>
          <w:lang w:eastAsia="en-US" w:bidi="ar-SA"/>
        </w:rPr>
        <w:t>Sprawowanie opieki nad kotami wolno żyjącymi, w tym ich dokarmianie realizuje Burmistrz za pośrednictwem Referatu Ochrony Środowiska poprzez:</w:t>
      </w:r>
    </w:p>
    <w:p w14:paraId="38D9BFBB" w14:textId="77777777" w:rsidR="00746426" w:rsidRDefault="00000000">
      <w:pPr>
        <w:numPr>
          <w:ilvl w:val="0"/>
          <w:numId w:val="8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zakup i wydawanie karmy społecznym opiekunom kotów wolno żyjących;</w:t>
      </w:r>
    </w:p>
    <w:p w14:paraId="149D32E4" w14:textId="77777777" w:rsidR="00746426" w:rsidRDefault="00000000">
      <w:pPr>
        <w:numPr>
          <w:ilvl w:val="0"/>
          <w:numId w:val="8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finansowanie kastracji i znakowania kotów wolno żyjących;</w:t>
      </w:r>
    </w:p>
    <w:p w14:paraId="6DB61304" w14:textId="77777777" w:rsidR="00746426" w:rsidRDefault="00000000">
      <w:pPr>
        <w:numPr>
          <w:ilvl w:val="0"/>
          <w:numId w:val="8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zapewnienie opieki lekarsko – weterynaryjnej kotom wolno żyjącym przy współpracy ze społecznymi opiekunami kotów wolno żyjących oraz Fundacją „Ostoja Zwierząt Niczyich” w Barwicach;</w:t>
      </w:r>
    </w:p>
    <w:p w14:paraId="7D047783" w14:textId="77777777" w:rsidR="00746426" w:rsidRDefault="00000000">
      <w:pPr>
        <w:numPr>
          <w:ilvl w:val="0"/>
          <w:numId w:val="8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podejmowanie niezbędnych interwencji.</w:t>
      </w:r>
    </w:p>
    <w:p w14:paraId="2F69CE8F" w14:textId="77777777" w:rsidR="00746426" w:rsidRDefault="00746426">
      <w:pPr>
        <w:spacing w:after="160" w:line="276" w:lineRule="auto"/>
        <w:jc w:val="left"/>
        <w:rPr>
          <w:rFonts w:ascii="Calibri" w:hAnsi="Calibri"/>
          <w:color w:val="000000"/>
          <w:szCs w:val="20"/>
          <w:lang w:eastAsia="en-US" w:bidi="ar-SA"/>
        </w:rPr>
      </w:pPr>
    </w:p>
    <w:p w14:paraId="09260212" w14:textId="77777777" w:rsidR="00746426" w:rsidRDefault="00000000">
      <w:pPr>
        <w:spacing w:after="160" w:line="276" w:lineRule="auto"/>
        <w:jc w:val="center"/>
        <w:rPr>
          <w:rFonts w:ascii="Calibri" w:hAnsi="Calibri"/>
          <w:b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>Rozdział 6.</w:t>
      </w:r>
    </w:p>
    <w:p w14:paraId="122A0FE9" w14:textId="77777777" w:rsidR="00746426" w:rsidRDefault="00000000">
      <w:pPr>
        <w:spacing w:after="160" w:line="276" w:lineRule="auto"/>
        <w:jc w:val="center"/>
        <w:rPr>
          <w:rFonts w:ascii="Calibri" w:hAnsi="Calibri"/>
          <w:b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>Poszukiwanie właścicieli dla bezdomnych zwierząt</w:t>
      </w:r>
    </w:p>
    <w:p w14:paraId="72B106ED" w14:textId="77777777" w:rsidR="00746426" w:rsidRDefault="00000000">
      <w:pPr>
        <w:spacing w:after="160" w:line="276" w:lineRule="auto"/>
        <w:ind w:firstLine="567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>§ 6.</w:t>
      </w:r>
      <w:r>
        <w:rPr>
          <w:rFonts w:ascii="Calibri" w:hAnsi="Calibri"/>
          <w:color w:val="000000"/>
          <w:szCs w:val="20"/>
          <w:lang w:eastAsia="en-US" w:bidi="ar-SA"/>
        </w:rPr>
        <w:t xml:space="preserve"> Poszukiwanie nowych właścicieli dla bezdomnych zwierząt realizują:</w:t>
      </w:r>
    </w:p>
    <w:p w14:paraId="0C63B586" w14:textId="77777777" w:rsidR="00746426" w:rsidRDefault="00000000">
      <w:pPr>
        <w:numPr>
          <w:ilvl w:val="0"/>
          <w:numId w:val="9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schronisko poprzez prowadzenie działań zmierzających do pozyskiwania nowych właścicieli i oddawania do adopcji bezdomnych zwierząt osobom zainteresowanym i zdolnym zapewnić im należyte warunki bytowania;</w:t>
      </w:r>
    </w:p>
    <w:p w14:paraId="6837A03B" w14:textId="77777777" w:rsidR="00746426" w:rsidRDefault="00000000">
      <w:pPr>
        <w:numPr>
          <w:ilvl w:val="0"/>
          <w:numId w:val="9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Burmistrz za pośrednictwem Referatu Ochrony Środowiska poprzez promocję adopcji zwierząt;</w:t>
      </w:r>
    </w:p>
    <w:p w14:paraId="390AED5F" w14:textId="77777777" w:rsidR="00746426" w:rsidRDefault="00000000">
      <w:pPr>
        <w:numPr>
          <w:ilvl w:val="0"/>
          <w:numId w:val="9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organizacje pozarządowe posiadające zapisy statutowe dotyczące opieki nad zwierzętami poprzez prowadzenie akcji adopcyjnych i promocyjnych oraz umieszczanie ogłoszeń o adopcjach na swoich stronach i profilach.</w:t>
      </w:r>
    </w:p>
    <w:p w14:paraId="73412B9A" w14:textId="77777777" w:rsidR="00746426" w:rsidRDefault="00746426">
      <w:pPr>
        <w:spacing w:after="160" w:line="276" w:lineRule="auto"/>
        <w:rPr>
          <w:rFonts w:ascii="Calibri" w:hAnsi="Calibri"/>
          <w:color w:val="000000"/>
          <w:szCs w:val="20"/>
          <w:lang w:eastAsia="en-US" w:bidi="ar-SA"/>
        </w:rPr>
      </w:pPr>
    </w:p>
    <w:p w14:paraId="2632A7D6" w14:textId="77777777" w:rsidR="00746426" w:rsidRDefault="00746426">
      <w:pPr>
        <w:spacing w:after="160" w:line="276" w:lineRule="auto"/>
        <w:ind w:firstLine="567"/>
        <w:jc w:val="center"/>
        <w:rPr>
          <w:rFonts w:ascii="Calibri" w:hAnsi="Calibri"/>
          <w:b/>
          <w:color w:val="000000"/>
          <w:szCs w:val="20"/>
          <w:lang w:eastAsia="en-US" w:bidi="ar-SA"/>
        </w:rPr>
      </w:pPr>
    </w:p>
    <w:p w14:paraId="005D7E02" w14:textId="77777777" w:rsidR="00746426" w:rsidRDefault="00746426">
      <w:pPr>
        <w:spacing w:after="160" w:line="276" w:lineRule="auto"/>
        <w:ind w:firstLine="567"/>
        <w:jc w:val="center"/>
        <w:rPr>
          <w:rFonts w:ascii="Calibri" w:hAnsi="Calibri"/>
          <w:b/>
          <w:color w:val="000000"/>
          <w:szCs w:val="20"/>
          <w:lang w:eastAsia="en-US" w:bidi="ar-SA"/>
        </w:rPr>
      </w:pPr>
    </w:p>
    <w:p w14:paraId="1DB7CE39" w14:textId="77777777" w:rsidR="00746426" w:rsidRDefault="00746426">
      <w:pPr>
        <w:spacing w:after="160" w:line="276" w:lineRule="auto"/>
        <w:ind w:firstLine="567"/>
        <w:jc w:val="center"/>
        <w:rPr>
          <w:rFonts w:ascii="Calibri" w:hAnsi="Calibri"/>
          <w:b/>
          <w:color w:val="000000"/>
          <w:szCs w:val="20"/>
          <w:lang w:eastAsia="en-US" w:bidi="ar-SA"/>
        </w:rPr>
      </w:pPr>
    </w:p>
    <w:p w14:paraId="2F6F1CBA" w14:textId="77777777" w:rsidR="00746426" w:rsidRDefault="00000000">
      <w:pPr>
        <w:spacing w:after="160" w:line="276" w:lineRule="auto"/>
        <w:ind w:firstLine="567"/>
        <w:jc w:val="center"/>
        <w:rPr>
          <w:rFonts w:ascii="Calibri" w:hAnsi="Calibri"/>
          <w:b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>Rozdział 7.</w:t>
      </w:r>
    </w:p>
    <w:p w14:paraId="54ADE063" w14:textId="77777777" w:rsidR="00746426" w:rsidRDefault="00000000">
      <w:pPr>
        <w:spacing w:after="120" w:line="276" w:lineRule="auto"/>
        <w:ind w:firstLine="567"/>
        <w:jc w:val="center"/>
        <w:rPr>
          <w:rFonts w:ascii="Calibri" w:hAnsi="Calibri"/>
          <w:b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 xml:space="preserve">Zapewnienie całodobowej opieki weterynaryjnej w przypadkach </w:t>
      </w:r>
    </w:p>
    <w:p w14:paraId="2D86277C" w14:textId="77777777" w:rsidR="00746426" w:rsidRDefault="00000000">
      <w:pPr>
        <w:spacing w:after="120" w:line="276" w:lineRule="auto"/>
        <w:ind w:firstLine="567"/>
        <w:jc w:val="center"/>
        <w:rPr>
          <w:rFonts w:ascii="Calibri" w:hAnsi="Calibri"/>
          <w:b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>zdarzeń drogowych z udziałem zwierząt</w:t>
      </w:r>
    </w:p>
    <w:p w14:paraId="0EA57AA5" w14:textId="77777777" w:rsidR="00746426" w:rsidRDefault="00000000">
      <w:pPr>
        <w:spacing w:after="120" w:line="276" w:lineRule="auto"/>
        <w:ind w:firstLine="567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 xml:space="preserve">§ 7. </w:t>
      </w:r>
      <w:r>
        <w:rPr>
          <w:rFonts w:ascii="Calibri" w:hAnsi="Calibri"/>
          <w:color w:val="000000"/>
          <w:szCs w:val="20"/>
          <w:lang w:eastAsia="en-US" w:bidi="ar-SA"/>
        </w:rPr>
        <w:t>Zapewnienie całodobowej opieki weterynaryjnej w przypadkach zdarzeń drogowych z udziałem zwierząt realizuje Burmistrz poprzez:</w:t>
      </w:r>
    </w:p>
    <w:p w14:paraId="7D5EC110" w14:textId="77777777" w:rsidR="00746426" w:rsidRDefault="00000000">
      <w:pPr>
        <w:numPr>
          <w:ilvl w:val="0"/>
          <w:numId w:val="10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 xml:space="preserve">lekarza weterynarii Magdalenę Kopij, Szukaj rozwiązań nie problemów Magdalena Kopij z siedzibą przy ul. Aleja Niepodległości 12/9-10, 78-449 Borne Sulinowo na podstawie podpisanej umowy; </w:t>
      </w:r>
    </w:p>
    <w:p w14:paraId="37217AB3" w14:textId="77777777" w:rsidR="00746426" w:rsidRDefault="00000000">
      <w:pPr>
        <w:numPr>
          <w:ilvl w:val="0"/>
          <w:numId w:val="10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współdziałanie z dzierżawcami obwodów łowieckich w związku ze zdarzeniami drogowymi z udziałem zwierząt bezdomnych i wolno żyjących.</w:t>
      </w:r>
    </w:p>
    <w:p w14:paraId="1A6CF07C" w14:textId="77777777" w:rsidR="00746426" w:rsidRDefault="00746426">
      <w:pPr>
        <w:spacing w:after="160" w:line="276" w:lineRule="auto"/>
        <w:ind w:firstLine="567"/>
        <w:jc w:val="center"/>
        <w:rPr>
          <w:rFonts w:ascii="Calibri" w:hAnsi="Calibri"/>
          <w:color w:val="000000"/>
          <w:szCs w:val="20"/>
          <w:lang w:eastAsia="en-US" w:bidi="ar-SA"/>
        </w:rPr>
      </w:pPr>
    </w:p>
    <w:p w14:paraId="60527526" w14:textId="77777777" w:rsidR="00746426" w:rsidRDefault="00000000">
      <w:pPr>
        <w:spacing w:after="160" w:line="276" w:lineRule="auto"/>
        <w:jc w:val="center"/>
        <w:rPr>
          <w:rFonts w:ascii="Calibri" w:hAnsi="Calibri"/>
          <w:b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>Rozdział 8.</w:t>
      </w:r>
    </w:p>
    <w:p w14:paraId="5665242C" w14:textId="77777777" w:rsidR="00746426" w:rsidRDefault="00000000">
      <w:pPr>
        <w:spacing w:after="160" w:line="276" w:lineRule="auto"/>
        <w:jc w:val="center"/>
        <w:rPr>
          <w:rFonts w:ascii="Calibri" w:hAnsi="Calibri"/>
          <w:b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>Zapewnienie bezdomnym zwierzętom miejsca w schronisku dla zwierząt</w:t>
      </w:r>
    </w:p>
    <w:p w14:paraId="01297F02" w14:textId="77777777" w:rsidR="00746426" w:rsidRDefault="00000000">
      <w:pPr>
        <w:spacing w:after="160" w:line="276" w:lineRule="auto"/>
        <w:ind w:firstLine="567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 xml:space="preserve">§ 8. </w:t>
      </w:r>
      <w:r>
        <w:rPr>
          <w:rFonts w:ascii="Calibri" w:hAnsi="Calibri"/>
          <w:color w:val="000000"/>
          <w:szCs w:val="20"/>
          <w:lang w:eastAsia="en-US" w:bidi="ar-SA"/>
        </w:rPr>
        <w:t xml:space="preserve">Zapewnia się miejsce dla bezdomnych zwierząt z terenu gminy w </w:t>
      </w:r>
      <w:r>
        <w:rPr>
          <w:rFonts w:ascii="Calibri" w:hAnsi="Calibri"/>
          <w:szCs w:val="20"/>
          <w:lang w:eastAsia="en-US" w:bidi="ar-SA"/>
        </w:rPr>
        <w:t xml:space="preserve">Schronisku dla Bezdomnych Zwierząt SOS w miejscowości </w:t>
      </w:r>
      <w:bookmarkStart w:id="0" w:name="_Hlk192968022"/>
      <w:r>
        <w:rPr>
          <w:rFonts w:ascii="Calibri" w:hAnsi="Calibri"/>
          <w:szCs w:val="20"/>
          <w:lang w:eastAsia="en-US" w:bidi="ar-SA"/>
        </w:rPr>
        <w:t>Klępino Białogardzkie 1a</w:t>
      </w:r>
      <w:bookmarkEnd w:id="0"/>
      <w:r>
        <w:rPr>
          <w:rFonts w:ascii="Calibri" w:hAnsi="Calibri"/>
          <w:color w:val="000000"/>
          <w:szCs w:val="20"/>
          <w:lang w:eastAsia="en-US" w:bidi="ar-SA"/>
        </w:rPr>
        <w:t>, z którego prowadzącym tj. Miastem Białogard (ul. 1 Maja 18, 78-200 Białogard), zawarto stosowne porozumienie.</w:t>
      </w:r>
    </w:p>
    <w:p w14:paraId="2FFA2D18" w14:textId="77777777" w:rsidR="00746426" w:rsidRDefault="00746426">
      <w:pPr>
        <w:spacing w:after="160" w:line="276" w:lineRule="auto"/>
        <w:ind w:firstLine="567"/>
        <w:jc w:val="left"/>
        <w:rPr>
          <w:rFonts w:ascii="Calibri" w:hAnsi="Calibri"/>
          <w:color w:val="000000"/>
          <w:szCs w:val="20"/>
          <w:lang w:eastAsia="en-US" w:bidi="ar-SA"/>
        </w:rPr>
      </w:pPr>
    </w:p>
    <w:p w14:paraId="2BA0C27F" w14:textId="77777777" w:rsidR="00746426" w:rsidRDefault="00000000">
      <w:pPr>
        <w:spacing w:after="160" w:line="276" w:lineRule="auto"/>
        <w:jc w:val="center"/>
        <w:rPr>
          <w:rFonts w:ascii="Calibri" w:hAnsi="Calibri"/>
          <w:b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>Rozdział 9.</w:t>
      </w:r>
    </w:p>
    <w:p w14:paraId="515239C5" w14:textId="77777777" w:rsidR="00746426" w:rsidRDefault="00000000">
      <w:pPr>
        <w:spacing w:after="160" w:line="276" w:lineRule="auto"/>
        <w:jc w:val="center"/>
        <w:rPr>
          <w:rFonts w:ascii="Calibri" w:hAnsi="Calibri"/>
          <w:b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>Wskazanie gospodarstwa rolnego w celu zapewnienia miejsca dla zwierząt gospodarskich</w:t>
      </w:r>
    </w:p>
    <w:p w14:paraId="5A7F2287" w14:textId="77777777" w:rsidR="00746426" w:rsidRDefault="00000000">
      <w:pPr>
        <w:spacing w:after="160" w:line="276" w:lineRule="auto"/>
        <w:ind w:firstLine="567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 xml:space="preserve">§ 9. </w:t>
      </w:r>
      <w:r>
        <w:rPr>
          <w:rFonts w:ascii="Calibri" w:hAnsi="Calibri"/>
          <w:color w:val="000000"/>
          <w:szCs w:val="20"/>
          <w:lang w:eastAsia="en-US" w:bidi="ar-SA"/>
        </w:rPr>
        <w:t>1</w:t>
      </w:r>
      <w:r>
        <w:rPr>
          <w:rFonts w:ascii="Calibri" w:hAnsi="Calibri"/>
          <w:b/>
          <w:color w:val="000000"/>
          <w:szCs w:val="20"/>
          <w:lang w:eastAsia="en-US" w:bidi="ar-SA"/>
        </w:rPr>
        <w:t xml:space="preserve"> </w:t>
      </w:r>
      <w:r>
        <w:rPr>
          <w:rFonts w:ascii="Calibri" w:hAnsi="Calibri"/>
          <w:color w:val="000000"/>
          <w:szCs w:val="20"/>
          <w:lang w:eastAsia="en-US" w:bidi="ar-SA"/>
        </w:rPr>
        <w:t>Wskazuje się gospodarstwo rolne spełniające odpowiednie warunki sanitarno-bytowe określone w ustawie z dnia 11 marca 2004 r. o ochronie zdrowia zwierząt oraz zwalczaniu chorób zakaźnych zwierząt (</w:t>
      </w:r>
      <w:proofErr w:type="spellStart"/>
      <w:r>
        <w:rPr>
          <w:rFonts w:ascii="Calibri" w:hAnsi="Calibri"/>
          <w:color w:val="000000"/>
          <w:szCs w:val="20"/>
          <w:lang w:eastAsia="en-US" w:bidi="ar-SA"/>
        </w:rPr>
        <w:t>t.j</w:t>
      </w:r>
      <w:proofErr w:type="spellEnd"/>
      <w:r>
        <w:rPr>
          <w:rFonts w:ascii="Calibri" w:hAnsi="Calibri"/>
          <w:color w:val="000000"/>
          <w:szCs w:val="20"/>
          <w:lang w:eastAsia="en-US" w:bidi="ar-SA"/>
        </w:rPr>
        <w:t>. Dz. U. z 2023 r. poz. 1075), w celu zapewnienia miejsca dla zwierząt gospodarskich w związku z:</w:t>
      </w:r>
    </w:p>
    <w:p w14:paraId="5A5C8309" w14:textId="77777777" w:rsidR="00746426" w:rsidRDefault="00000000">
      <w:pPr>
        <w:numPr>
          <w:ilvl w:val="0"/>
          <w:numId w:val="11"/>
        </w:numPr>
        <w:spacing w:after="160" w:line="276" w:lineRule="auto"/>
        <w:contextualSpacing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wypadkami losowymi, skutkującymi utratą właściciela (zgon lub długotrwały pobyt właściciela w szpitalu);</w:t>
      </w:r>
    </w:p>
    <w:p w14:paraId="2A1BE2FD" w14:textId="77777777" w:rsidR="00746426" w:rsidRDefault="00000000">
      <w:pPr>
        <w:numPr>
          <w:ilvl w:val="0"/>
          <w:numId w:val="11"/>
        </w:numPr>
        <w:spacing w:after="160" w:line="276" w:lineRule="auto"/>
        <w:contextualSpacing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ucieczką, zabłąkaniem się lub porzuceniem przez człowieka, kiedy nie ma możliwości ustalenia ich właściciela lub osoby, pod której opieką trwale dotąd pozostawały.</w:t>
      </w:r>
    </w:p>
    <w:p w14:paraId="0ADFBAE9" w14:textId="77777777" w:rsidR="00746426" w:rsidRDefault="00000000">
      <w:pPr>
        <w:tabs>
          <w:tab w:val="left" w:pos="0"/>
        </w:tabs>
        <w:spacing w:after="160" w:line="276" w:lineRule="auto"/>
        <w:rPr>
          <w:rFonts w:ascii="Calibri" w:hAnsi="Calibri"/>
          <w:szCs w:val="20"/>
          <w:lang w:eastAsia="en-US" w:bidi="ar-SA"/>
        </w:rPr>
      </w:pPr>
      <w:r>
        <w:rPr>
          <w:rFonts w:ascii="Calibri" w:hAnsi="Calibri"/>
          <w:szCs w:val="20"/>
          <w:lang w:eastAsia="en-US" w:bidi="ar-SA"/>
        </w:rPr>
        <w:t>2. W roku 2025 właściwym do czasowego zapewnienia schroniska dla ww. zwierząt jest gospodarstwo rolne znajdujące się pod adresem Knyki 30, 78-460 Barwice.</w:t>
      </w:r>
    </w:p>
    <w:p w14:paraId="44123C8F" w14:textId="77777777" w:rsidR="00746426" w:rsidRDefault="00746426">
      <w:pPr>
        <w:tabs>
          <w:tab w:val="left" w:pos="0"/>
        </w:tabs>
        <w:spacing w:after="160" w:line="276" w:lineRule="auto"/>
        <w:jc w:val="left"/>
        <w:rPr>
          <w:rFonts w:ascii="Calibri" w:hAnsi="Calibri"/>
          <w:szCs w:val="20"/>
          <w:lang w:eastAsia="en-US" w:bidi="ar-SA"/>
        </w:rPr>
      </w:pPr>
    </w:p>
    <w:p w14:paraId="0AAA1178" w14:textId="77777777" w:rsidR="00746426" w:rsidRDefault="00746426">
      <w:pPr>
        <w:tabs>
          <w:tab w:val="left" w:pos="0"/>
        </w:tabs>
        <w:spacing w:after="160" w:line="276" w:lineRule="auto"/>
        <w:jc w:val="left"/>
        <w:rPr>
          <w:rFonts w:ascii="Calibri" w:hAnsi="Calibri"/>
          <w:szCs w:val="20"/>
          <w:lang w:eastAsia="en-US" w:bidi="ar-SA"/>
        </w:rPr>
      </w:pPr>
    </w:p>
    <w:p w14:paraId="396CE211" w14:textId="77777777" w:rsidR="00746426" w:rsidRDefault="00746426">
      <w:pPr>
        <w:tabs>
          <w:tab w:val="left" w:pos="0"/>
        </w:tabs>
        <w:spacing w:after="160" w:line="276" w:lineRule="auto"/>
        <w:jc w:val="left"/>
        <w:rPr>
          <w:rFonts w:ascii="Calibri" w:hAnsi="Calibri"/>
          <w:szCs w:val="20"/>
          <w:lang w:eastAsia="en-US" w:bidi="ar-SA"/>
        </w:rPr>
      </w:pPr>
    </w:p>
    <w:p w14:paraId="212965DE" w14:textId="77777777" w:rsidR="00746426" w:rsidRDefault="00746426">
      <w:pPr>
        <w:tabs>
          <w:tab w:val="left" w:pos="0"/>
        </w:tabs>
        <w:spacing w:after="160" w:line="276" w:lineRule="auto"/>
        <w:jc w:val="left"/>
        <w:rPr>
          <w:rFonts w:ascii="Calibri" w:hAnsi="Calibri"/>
          <w:szCs w:val="20"/>
          <w:lang w:eastAsia="en-US" w:bidi="ar-SA"/>
        </w:rPr>
      </w:pPr>
    </w:p>
    <w:p w14:paraId="4C35B842" w14:textId="77777777" w:rsidR="00746426" w:rsidRDefault="00000000">
      <w:pPr>
        <w:spacing w:after="160" w:line="276" w:lineRule="auto"/>
        <w:jc w:val="center"/>
        <w:rPr>
          <w:rFonts w:ascii="Calibri" w:hAnsi="Calibri"/>
          <w:b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>Rozdział 10.</w:t>
      </w:r>
    </w:p>
    <w:p w14:paraId="43EAA82C" w14:textId="77777777" w:rsidR="00746426" w:rsidRDefault="00000000">
      <w:pPr>
        <w:spacing w:after="160" w:line="276" w:lineRule="auto"/>
        <w:jc w:val="center"/>
        <w:rPr>
          <w:rFonts w:ascii="Calibri" w:hAnsi="Calibri"/>
          <w:b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lastRenderedPageBreak/>
        <w:t>Odławianie bezdomnych zwierząt</w:t>
      </w:r>
    </w:p>
    <w:p w14:paraId="1C4284EA" w14:textId="77777777" w:rsidR="00746426" w:rsidRDefault="00000000">
      <w:pPr>
        <w:spacing w:after="160" w:line="276" w:lineRule="auto"/>
        <w:ind w:firstLine="567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 xml:space="preserve">§ 10. </w:t>
      </w:r>
      <w:r>
        <w:rPr>
          <w:rFonts w:ascii="Calibri" w:hAnsi="Calibri"/>
          <w:color w:val="000000"/>
          <w:szCs w:val="20"/>
          <w:lang w:eastAsia="en-US" w:bidi="ar-SA"/>
        </w:rPr>
        <w:t>1. Odławianie bezdomnych zwierząt z terenu gminy realizują wyznaczeni pracownicy Urzędu Miejskiego w Barwicach, policja, straż pożarna, lekarze weterynarii, organizacje społeczne, których statutowym celem działania jest ochrona zwierząt.</w:t>
      </w:r>
    </w:p>
    <w:p w14:paraId="3EF1D22F" w14:textId="77777777" w:rsidR="00746426" w:rsidRDefault="00000000">
      <w:pPr>
        <w:spacing w:after="160" w:line="276" w:lineRule="auto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 xml:space="preserve">2. Odławianiu podlegają zwierzęta domowe lub gospodarskie, które uciekły, zabłąkały się lub zostały porzucone przez człowieka, a nie ma możliwości ustalenia ich właściciela lub innej osoby, pod której opieką trwale dotąd pozostawały. </w:t>
      </w:r>
    </w:p>
    <w:p w14:paraId="5E19325C" w14:textId="77777777" w:rsidR="00746426" w:rsidRDefault="00000000">
      <w:pPr>
        <w:spacing w:after="160" w:line="259" w:lineRule="auto"/>
        <w:jc w:val="left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3. Odłowione bezdomne zwierzęta umieszcza się w schronisku dla zwierząt. Bezdomne zwierzęta odłowione przez organizacje społeczne o których mowa w ust. 1  pozostają pod opieką organizacji do czasu umieszczenia ich w schronisku po wcześniejszym uzgodnieniu z Urzędem Miejskim w Barwicach.</w:t>
      </w:r>
    </w:p>
    <w:p w14:paraId="07ADD2BC" w14:textId="77777777" w:rsidR="00746426" w:rsidRDefault="00000000">
      <w:pPr>
        <w:spacing w:line="276" w:lineRule="auto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4. Odłowione zwierzęta przewiezione do schroniska podlegają następującym czynnościom i zabiegom:</w:t>
      </w:r>
    </w:p>
    <w:p w14:paraId="327A2B92" w14:textId="77777777" w:rsidR="00746426" w:rsidRDefault="00000000">
      <w:pPr>
        <w:numPr>
          <w:ilvl w:val="0"/>
          <w:numId w:val="12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ocenie stanu zdrowia przez służbę weterynaryjną,</w:t>
      </w:r>
    </w:p>
    <w:p w14:paraId="13E65F80" w14:textId="77777777" w:rsidR="00746426" w:rsidRDefault="00000000">
      <w:pPr>
        <w:numPr>
          <w:ilvl w:val="0"/>
          <w:numId w:val="12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pomocy lekarsko-weterynaryjnej w razie konieczności,</w:t>
      </w:r>
    </w:p>
    <w:p w14:paraId="07EA74B7" w14:textId="77777777" w:rsidR="00746426" w:rsidRDefault="00000000">
      <w:pPr>
        <w:numPr>
          <w:ilvl w:val="0"/>
          <w:numId w:val="12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obligatoryjnym przeprowadzaniu zabiegów sterylizacji i kastracji zwierząt,</w:t>
      </w:r>
    </w:p>
    <w:p w14:paraId="488C4155" w14:textId="77777777" w:rsidR="00746426" w:rsidRDefault="00000000">
      <w:pPr>
        <w:numPr>
          <w:ilvl w:val="0"/>
          <w:numId w:val="12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umieszczeniu w pomieszczeniu przeznaczonym na kwarantannę,</w:t>
      </w:r>
    </w:p>
    <w:p w14:paraId="47B34434" w14:textId="77777777" w:rsidR="00746426" w:rsidRDefault="00000000">
      <w:pPr>
        <w:numPr>
          <w:ilvl w:val="0"/>
          <w:numId w:val="12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usypianiu w przypadkach zwierząt niebezpiecznie agresywnych oraz chorych, których utrzymanie przy życiu wiązałoby się z cierpieniem,</w:t>
      </w:r>
    </w:p>
    <w:p w14:paraId="434C4F10" w14:textId="77777777" w:rsidR="00746426" w:rsidRDefault="00000000">
      <w:pPr>
        <w:numPr>
          <w:ilvl w:val="0"/>
          <w:numId w:val="12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szczepieniu przeciwko wściekliźnie.</w:t>
      </w:r>
    </w:p>
    <w:p w14:paraId="61820049" w14:textId="77777777" w:rsidR="00746426" w:rsidRDefault="00746426">
      <w:pPr>
        <w:spacing w:after="160" w:line="276" w:lineRule="auto"/>
        <w:jc w:val="left"/>
        <w:rPr>
          <w:rFonts w:ascii="Calibri" w:hAnsi="Calibri"/>
          <w:color w:val="000000"/>
          <w:szCs w:val="20"/>
          <w:lang w:eastAsia="en-US" w:bidi="ar-SA"/>
        </w:rPr>
      </w:pPr>
    </w:p>
    <w:p w14:paraId="5351EACD" w14:textId="77777777" w:rsidR="00746426" w:rsidRDefault="00000000">
      <w:pPr>
        <w:spacing w:after="160" w:line="276" w:lineRule="auto"/>
        <w:jc w:val="center"/>
        <w:rPr>
          <w:rFonts w:ascii="Calibri" w:hAnsi="Calibri"/>
          <w:b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>Rozdział 11.</w:t>
      </w:r>
    </w:p>
    <w:p w14:paraId="08A9A519" w14:textId="77777777" w:rsidR="00746426" w:rsidRDefault="00000000">
      <w:pPr>
        <w:spacing w:after="160" w:line="276" w:lineRule="auto"/>
        <w:jc w:val="center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>Finansowanie programu</w:t>
      </w:r>
    </w:p>
    <w:p w14:paraId="6F2F75C3" w14:textId="77777777" w:rsidR="00746426" w:rsidRDefault="00000000">
      <w:pPr>
        <w:spacing w:after="160" w:line="276" w:lineRule="auto"/>
        <w:ind w:firstLine="567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 xml:space="preserve">§ 11. </w:t>
      </w:r>
      <w:r>
        <w:rPr>
          <w:rFonts w:ascii="Calibri" w:hAnsi="Calibri"/>
          <w:color w:val="000000"/>
          <w:szCs w:val="20"/>
          <w:lang w:eastAsia="en-US" w:bidi="ar-SA"/>
        </w:rPr>
        <w:t>Środki finansowe na realizację zadań wynikających z programu określa się następująco:</w:t>
      </w:r>
    </w:p>
    <w:p w14:paraId="0AC5B733" w14:textId="77777777" w:rsidR="00746426" w:rsidRDefault="00000000">
      <w:pPr>
        <w:numPr>
          <w:ilvl w:val="0"/>
          <w:numId w:val="13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zapewnienie bezdomnym zwierzętom miejsca w schronisku dla zwierząt – 25 000,00 zł;</w:t>
      </w:r>
    </w:p>
    <w:p w14:paraId="5E11CEA8" w14:textId="77777777" w:rsidR="00746426" w:rsidRDefault="00000000">
      <w:pPr>
        <w:numPr>
          <w:ilvl w:val="0"/>
          <w:numId w:val="13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odławianie bezdomnych zwierząt – 10 000,00 zł;</w:t>
      </w:r>
    </w:p>
    <w:p w14:paraId="6C31E689" w14:textId="77777777" w:rsidR="00746426" w:rsidRDefault="00000000">
      <w:pPr>
        <w:numPr>
          <w:ilvl w:val="0"/>
          <w:numId w:val="13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obligatoryjna sterylizacja albo kastracja zwierząt w schronisku – 10 000,00 zł;</w:t>
      </w:r>
    </w:p>
    <w:p w14:paraId="5165F800" w14:textId="77777777" w:rsidR="00746426" w:rsidRDefault="00000000">
      <w:pPr>
        <w:numPr>
          <w:ilvl w:val="0"/>
          <w:numId w:val="13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poszukiwanie właścicieli dla bezdomnych zwierząt – 7 000,00 zł;</w:t>
      </w:r>
    </w:p>
    <w:p w14:paraId="4FE7F6EF" w14:textId="77777777" w:rsidR="00746426" w:rsidRDefault="00000000">
      <w:pPr>
        <w:numPr>
          <w:ilvl w:val="0"/>
          <w:numId w:val="13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opieka nad wolno żyjącymi kotami, w tym ich dokarmianie – 25 000,00 zł;</w:t>
      </w:r>
    </w:p>
    <w:p w14:paraId="10F90DFD" w14:textId="77777777" w:rsidR="00746426" w:rsidRDefault="00000000">
      <w:pPr>
        <w:numPr>
          <w:ilvl w:val="0"/>
          <w:numId w:val="13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usypianie  ślepych miotów – 2 000,00 zł;</w:t>
      </w:r>
    </w:p>
    <w:p w14:paraId="3D9A4A3F" w14:textId="77777777" w:rsidR="00746426" w:rsidRDefault="00000000">
      <w:pPr>
        <w:numPr>
          <w:ilvl w:val="0"/>
          <w:numId w:val="13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zapewnienie miejsca dla zwierząt gospodarskich – 7 000,00 zł;</w:t>
      </w:r>
    </w:p>
    <w:p w14:paraId="631F3A96" w14:textId="77777777" w:rsidR="00746426" w:rsidRDefault="00000000">
      <w:pPr>
        <w:numPr>
          <w:ilvl w:val="0"/>
          <w:numId w:val="13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zapewnienie całodobowej opieki weterynaryjnej w przypadkach zdarzeń drogowych z udziałem zwierząt – 6 000,00 zł;</w:t>
      </w:r>
    </w:p>
    <w:p w14:paraId="40177551" w14:textId="77777777" w:rsidR="00746426" w:rsidRDefault="00000000">
      <w:pPr>
        <w:numPr>
          <w:ilvl w:val="0"/>
          <w:numId w:val="13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sfinansowanie 100 % kosztów zabiegów kastracji zwierząt należących do mieszkańców gminy Barwice – 20 000,00 zł;</w:t>
      </w:r>
    </w:p>
    <w:p w14:paraId="5EFC82AF" w14:textId="77777777" w:rsidR="00746426" w:rsidRDefault="00000000">
      <w:pPr>
        <w:numPr>
          <w:ilvl w:val="0"/>
          <w:numId w:val="13"/>
        </w:numPr>
        <w:spacing w:after="160" w:line="276" w:lineRule="auto"/>
        <w:ind w:left="567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</w:rPr>
        <w:lastRenderedPageBreak/>
        <w:t xml:space="preserve">  </w:t>
      </w:r>
      <w:r>
        <w:rPr>
          <w:rFonts w:ascii="Calibri" w:hAnsi="Calibri"/>
          <w:color w:val="000000"/>
          <w:szCs w:val="20"/>
          <w:lang w:eastAsia="en-US" w:bidi="ar-SA"/>
        </w:rPr>
        <w:t>edukacja mieszkańców gminy w zakresie opieki nad zwierzętami – 3 000,00 zł.</w:t>
      </w:r>
    </w:p>
    <w:p w14:paraId="182E60BF" w14:textId="77777777" w:rsidR="00746426" w:rsidRDefault="00746426">
      <w:pPr>
        <w:spacing w:after="160" w:line="276" w:lineRule="auto"/>
        <w:ind w:left="360"/>
        <w:jc w:val="left"/>
        <w:rPr>
          <w:rFonts w:ascii="Calibri" w:hAnsi="Calibri"/>
          <w:color w:val="000000"/>
          <w:szCs w:val="20"/>
          <w:lang w:eastAsia="en-US" w:bidi="ar-SA"/>
        </w:rPr>
      </w:pPr>
    </w:p>
    <w:p w14:paraId="46424BD0" w14:textId="77777777" w:rsidR="00746426" w:rsidRDefault="00746426">
      <w:pPr>
        <w:spacing w:after="160" w:line="276" w:lineRule="auto"/>
        <w:ind w:left="360"/>
        <w:jc w:val="left"/>
        <w:rPr>
          <w:rFonts w:ascii="Calibri" w:hAnsi="Calibri"/>
          <w:color w:val="000000"/>
          <w:szCs w:val="20"/>
          <w:lang w:eastAsia="en-US" w:bidi="ar-SA"/>
        </w:rPr>
      </w:pPr>
    </w:p>
    <w:p w14:paraId="78634EE3" w14:textId="77777777" w:rsidR="00746426" w:rsidRDefault="00000000">
      <w:pPr>
        <w:spacing w:after="160" w:line="276" w:lineRule="auto"/>
        <w:jc w:val="center"/>
        <w:rPr>
          <w:rFonts w:ascii="Calibri" w:hAnsi="Calibri"/>
          <w:b/>
          <w:szCs w:val="20"/>
          <w:lang w:eastAsia="en-US" w:bidi="ar-SA"/>
        </w:rPr>
      </w:pPr>
      <w:r>
        <w:rPr>
          <w:rFonts w:ascii="Calibri" w:hAnsi="Calibri"/>
          <w:b/>
          <w:szCs w:val="20"/>
          <w:lang w:eastAsia="en-US" w:bidi="ar-SA"/>
        </w:rPr>
        <w:t>Rozdział 12.</w:t>
      </w:r>
    </w:p>
    <w:p w14:paraId="14D662FD" w14:textId="77777777" w:rsidR="00746426" w:rsidRDefault="00000000">
      <w:pPr>
        <w:spacing w:after="160" w:line="276" w:lineRule="auto"/>
        <w:jc w:val="center"/>
        <w:rPr>
          <w:rFonts w:ascii="Calibri" w:hAnsi="Calibri"/>
          <w:b/>
          <w:szCs w:val="20"/>
          <w:lang w:eastAsia="en-US" w:bidi="ar-SA"/>
        </w:rPr>
      </w:pPr>
      <w:r>
        <w:rPr>
          <w:rFonts w:ascii="Calibri" w:hAnsi="Calibri"/>
          <w:b/>
          <w:szCs w:val="20"/>
          <w:lang w:eastAsia="en-US" w:bidi="ar-SA"/>
        </w:rPr>
        <w:t>Postanowienia końcowe</w:t>
      </w:r>
    </w:p>
    <w:p w14:paraId="7FA03596" w14:textId="77777777" w:rsidR="00746426" w:rsidRDefault="00000000">
      <w:pPr>
        <w:spacing w:after="160" w:line="276" w:lineRule="auto"/>
        <w:ind w:firstLine="567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b/>
          <w:color w:val="000000"/>
          <w:szCs w:val="20"/>
          <w:lang w:eastAsia="en-US" w:bidi="ar-SA"/>
        </w:rPr>
        <w:t xml:space="preserve">§ 12. </w:t>
      </w:r>
      <w:r>
        <w:rPr>
          <w:rFonts w:ascii="Calibri" w:hAnsi="Calibri"/>
          <w:color w:val="000000"/>
          <w:szCs w:val="20"/>
          <w:lang w:eastAsia="en-US" w:bidi="ar-SA"/>
        </w:rPr>
        <w:t>Dla realizacji założeń zawartych w programie opieki nad zwierzętami bezdomnymi oraz zapobiegania bezdomności zwierząt Gmina może udzielać organizacjom społecznym, pomocy w różnych formach, w szczególności w postaci:</w:t>
      </w:r>
    </w:p>
    <w:p w14:paraId="4034A5BE" w14:textId="77777777" w:rsidR="00746426" w:rsidRDefault="00000000">
      <w:pPr>
        <w:numPr>
          <w:ilvl w:val="0"/>
          <w:numId w:val="14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promocji podejmowanych działań, zwłaszcza w środkach masowego przekazu;</w:t>
      </w:r>
    </w:p>
    <w:p w14:paraId="3EC73361" w14:textId="77777777" w:rsidR="00746426" w:rsidRDefault="00000000">
      <w:pPr>
        <w:numPr>
          <w:ilvl w:val="0"/>
          <w:numId w:val="14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 xml:space="preserve"> udostępniania lokalu na spotkania otwarte o charakterze edukacyjnym;</w:t>
      </w:r>
    </w:p>
    <w:p w14:paraId="7B0AE368" w14:textId="77777777" w:rsidR="00746426" w:rsidRDefault="00000000">
      <w:pPr>
        <w:numPr>
          <w:ilvl w:val="0"/>
          <w:numId w:val="14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współpracy w pozyskiwaniu środków z innych źródeł;</w:t>
      </w:r>
    </w:p>
    <w:p w14:paraId="6BC2FE72" w14:textId="77777777" w:rsidR="00746426" w:rsidRDefault="00000000">
      <w:pPr>
        <w:numPr>
          <w:ilvl w:val="0"/>
          <w:numId w:val="14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wsparcia finansowego;</w:t>
      </w:r>
    </w:p>
    <w:p w14:paraId="32A84A62" w14:textId="77777777" w:rsidR="00746426" w:rsidRDefault="00000000">
      <w:pPr>
        <w:numPr>
          <w:ilvl w:val="0"/>
          <w:numId w:val="14"/>
        </w:numPr>
        <w:spacing w:after="160" w:line="276" w:lineRule="auto"/>
        <w:ind w:left="709" w:hanging="283"/>
        <w:rPr>
          <w:rFonts w:ascii="Calibri" w:hAnsi="Calibri"/>
          <w:color w:val="000000"/>
          <w:szCs w:val="20"/>
          <w:lang w:eastAsia="en-US" w:bidi="ar-SA"/>
        </w:rPr>
      </w:pPr>
      <w:r>
        <w:rPr>
          <w:rFonts w:ascii="Calibri" w:hAnsi="Calibri"/>
          <w:color w:val="000000"/>
          <w:szCs w:val="20"/>
          <w:lang w:eastAsia="en-US" w:bidi="ar-SA"/>
        </w:rPr>
        <w:t>zobowiązania wszystkich podległych Gminie jednostek do ścisłej współpracy z organizacjami pozarządowymi działającymi na rzecz ochrony praw zwierząt.</w:t>
      </w:r>
    </w:p>
    <w:p w14:paraId="7D3A6BE3" w14:textId="77777777" w:rsidR="00746426" w:rsidRDefault="00746426">
      <w:pPr>
        <w:spacing w:line="276" w:lineRule="auto"/>
        <w:jc w:val="center"/>
        <w:rPr>
          <w:b/>
          <w:color w:val="000000"/>
          <w:szCs w:val="20"/>
          <w:lang w:eastAsia="en-US" w:bidi="ar-SA"/>
        </w:rPr>
      </w:pPr>
    </w:p>
    <w:p w14:paraId="4549DEF2" w14:textId="77777777" w:rsidR="00746426" w:rsidRDefault="00746426">
      <w:pPr>
        <w:spacing w:line="276" w:lineRule="auto"/>
        <w:jc w:val="center"/>
        <w:rPr>
          <w:b/>
          <w:color w:val="000000"/>
          <w:szCs w:val="20"/>
          <w:lang w:eastAsia="en-US" w:bidi="ar-SA"/>
        </w:rPr>
      </w:pPr>
    </w:p>
    <w:p w14:paraId="3DFAD0F1" w14:textId="77777777" w:rsidR="00746426" w:rsidRDefault="00746426">
      <w:pPr>
        <w:spacing w:line="276" w:lineRule="auto"/>
        <w:jc w:val="center"/>
        <w:rPr>
          <w:b/>
          <w:color w:val="000000"/>
          <w:szCs w:val="20"/>
          <w:lang w:eastAsia="en-US" w:bidi="ar-SA"/>
        </w:rPr>
      </w:pPr>
    </w:p>
    <w:p w14:paraId="5A2E7E06" w14:textId="77777777" w:rsidR="00746426" w:rsidRDefault="00746426">
      <w:pPr>
        <w:spacing w:line="276" w:lineRule="auto"/>
        <w:jc w:val="center"/>
        <w:rPr>
          <w:b/>
          <w:color w:val="000000"/>
          <w:szCs w:val="20"/>
          <w:lang w:eastAsia="en-US" w:bidi="ar-SA"/>
        </w:rPr>
      </w:pPr>
    </w:p>
    <w:p w14:paraId="44A5892A" w14:textId="77777777" w:rsidR="00746426" w:rsidRDefault="00000000">
      <w:pPr>
        <w:spacing w:line="276" w:lineRule="auto"/>
        <w:jc w:val="left"/>
        <w:rPr>
          <w:color w:val="000000"/>
          <w:szCs w:val="20"/>
          <w:lang w:eastAsia="en-US" w:bidi="ar-SA"/>
        </w:rPr>
      </w:pPr>
      <w:r>
        <w:rPr>
          <w:color w:val="000000"/>
          <w:szCs w:val="20"/>
          <w:lang w:eastAsia="en-US" w:bidi="ar-SA"/>
        </w:rPr>
        <w:fldChar w:fldCharType="begin"/>
      </w:r>
      <w:r>
        <w:rPr>
          <w:color w:val="000000"/>
          <w:szCs w:val="20"/>
          <w:lang w:eastAsia="en-US" w:bidi="ar-SA"/>
        </w:rPr>
        <w:fldChar w:fldCharType="separate"/>
      </w:r>
      <w:r>
        <w:rPr>
          <w:color w:val="000000"/>
          <w:szCs w:val="20"/>
          <w:lang w:eastAsia="en-US" w:bidi="ar-SA"/>
        </w:rPr>
        <w:fldChar w:fldCharType="end"/>
      </w:r>
    </w:p>
    <w:sectPr w:rsidR="00746426">
      <w:pgSz w:w="11906" w:h="16838"/>
      <w:pgMar w:top="1417" w:right="1417" w:bottom="1417" w:left="1417" w:header="708" w:footer="708" w:gutter="0"/>
      <w:pgNumType w:start="1"/>
      <w:cols w:space="708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50B4F"/>
    <w:multiLevelType w:val="hybridMultilevel"/>
    <w:tmpl w:val="00000000"/>
    <w:lvl w:ilvl="0" w:tplc="27CAFD4E">
      <w:start w:val="1"/>
      <w:numFmt w:val="decimal"/>
      <w:lvlText w:val="%1)"/>
      <w:lvlJc w:val="left"/>
      <w:pPr>
        <w:ind w:left="720" w:hanging="360"/>
      </w:pPr>
    </w:lvl>
    <w:lvl w:ilvl="1" w:tplc="28B2C09A">
      <w:start w:val="1"/>
      <w:numFmt w:val="lowerLetter"/>
      <w:lvlText w:val="%2."/>
      <w:lvlJc w:val="left"/>
      <w:pPr>
        <w:ind w:left="1440" w:hanging="360"/>
      </w:pPr>
    </w:lvl>
    <w:lvl w:ilvl="2" w:tplc="6E9E19EE">
      <w:start w:val="1"/>
      <w:numFmt w:val="lowerRoman"/>
      <w:lvlText w:val="%3."/>
      <w:lvlJc w:val="right"/>
      <w:pPr>
        <w:ind w:left="2160" w:hanging="180"/>
      </w:pPr>
    </w:lvl>
    <w:lvl w:ilvl="3" w:tplc="462A5080">
      <w:start w:val="1"/>
      <w:numFmt w:val="decimal"/>
      <w:lvlText w:val="%4."/>
      <w:lvlJc w:val="left"/>
      <w:pPr>
        <w:ind w:left="2880" w:hanging="360"/>
      </w:pPr>
    </w:lvl>
    <w:lvl w:ilvl="4" w:tplc="AAFCFDE6">
      <w:start w:val="1"/>
      <w:numFmt w:val="lowerLetter"/>
      <w:lvlText w:val="%5."/>
      <w:lvlJc w:val="left"/>
      <w:pPr>
        <w:ind w:left="3600" w:hanging="360"/>
      </w:pPr>
    </w:lvl>
    <w:lvl w:ilvl="5" w:tplc="10F27D88">
      <w:start w:val="1"/>
      <w:numFmt w:val="lowerRoman"/>
      <w:lvlText w:val="%6."/>
      <w:lvlJc w:val="right"/>
      <w:pPr>
        <w:ind w:left="4320" w:hanging="180"/>
      </w:pPr>
    </w:lvl>
    <w:lvl w:ilvl="6" w:tplc="66183252">
      <w:start w:val="1"/>
      <w:numFmt w:val="decimal"/>
      <w:lvlText w:val="%7."/>
      <w:lvlJc w:val="left"/>
      <w:pPr>
        <w:ind w:left="5040" w:hanging="360"/>
      </w:pPr>
    </w:lvl>
    <w:lvl w:ilvl="7" w:tplc="B908D5F6">
      <w:start w:val="1"/>
      <w:numFmt w:val="lowerLetter"/>
      <w:lvlText w:val="%8."/>
      <w:lvlJc w:val="left"/>
      <w:pPr>
        <w:ind w:left="5760" w:hanging="360"/>
      </w:pPr>
    </w:lvl>
    <w:lvl w:ilvl="8" w:tplc="FABA5BD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16268"/>
    <w:multiLevelType w:val="hybridMultilevel"/>
    <w:tmpl w:val="00000000"/>
    <w:lvl w:ilvl="0" w:tplc="A836B016">
      <w:start w:val="1"/>
      <w:numFmt w:val="decimal"/>
      <w:lvlText w:val="%1)"/>
      <w:lvlJc w:val="left"/>
      <w:pPr>
        <w:ind w:left="765" w:hanging="360"/>
      </w:pPr>
    </w:lvl>
    <w:lvl w:ilvl="1" w:tplc="D5049DD8">
      <w:start w:val="1"/>
      <w:numFmt w:val="lowerLetter"/>
      <w:lvlText w:val="%2."/>
      <w:lvlJc w:val="left"/>
      <w:pPr>
        <w:ind w:left="1485" w:hanging="360"/>
      </w:pPr>
    </w:lvl>
    <w:lvl w:ilvl="2" w:tplc="0542214E">
      <w:start w:val="1"/>
      <w:numFmt w:val="lowerRoman"/>
      <w:lvlText w:val="%3."/>
      <w:lvlJc w:val="right"/>
      <w:pPr>
        <w:ind w:left="2205" w:hanging="180"/>
      </w:pPr>
    </w:lvl>
    <w:lvl w:ilvl="3" w:tplc="088087B6">
      <w:start w:val="1"/>
      <w:numFmt w:val="decimal"/>
      <w:lvlText w:val="%4."/>
      <w:lvlJc w:val="left"/>
      <w:pPr>
        <w:ind w:left="2925" w:hanging="360"/>
      </w:pPr>
    </w:lvl>
    <w:lvl w:ilvl="4" w:tplc="FA60E8EA">
      <w:start w:val="1"/>
      <w:numFmt w:val="lowerLetter"/>
      <w:lvlText w:val="%5."/>
      <w:lvlJc w:val="left"/>
      <w:pPr>
        <w:ind w:left="3645" w:hanging="360"/>
      </w:pPr>
    </w:lvl>
    <w:lvl w:ilvl="5" w:tplc="141E3868">
      <w:start w:val="1"/>
      <w:numFmt w:val="lowerRoman"/>
      <w:lvlText w:val="%6."/>
      <w:lvlJc w:val="right"/>
      <w:pPr>
        <w:ind w:left="4365" w:hanging="180"/>
      </w:pPr>
    </w:lvl>
    <w:lvl w:ilvl="6" w:tplc="665A1C0E">
      <w:start w:val="1"/>
      <w:numFmt w:val="decimal"/>
      <w:lvlText w:val="%7."/>
      <w:lvlJc w:val="left"/>
      <w:pPr>
        <w:ind w:left="5085" w:hanging="360"/>
      </w:pPr>
    </w:lvl>
    <w:lvl w:ilvl="7" w:tplc="AE56A490">
      <w:start w:val="1"/>
      <w:numFmt w:val="lowerLetter"/>
      <w:lvlText w:val="%8."/>
      <w:lvlJc w:val="left"/>
      <w:pPr>
        <w:ind w:left="5805" w:hanging="360"/>
      </w:pPr>
    </w:lvl>
    <w:lvl w:ilvl="8" w:tplc="BCBAB4DA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D770C82"/>
    <w:multiLevelType w:val="hybridMultilevel"/>
    <w:tmpl w:val="00000000"/>
    <w:lvl w:ilvl="0" w:tplc="C85880C4">
      <w:start w:val="1"/>
      <w:numFmt w:val="decimal"/>
      <w:lvlText w:val="%1)"/>
      <w:lvlJc w:val="left"/>
      <w:pPr>
        <w:ind w:left="927" w:hanging="360"/>
      </w:pPr>
    </w:lvl>
    <w:lvl w:ilvl="1" w:tplc="4EB28DE2">
      <w:start w:val="1"/>
      <w:numFmt w:val="lowerLetter"/>
      <w:lvlText w:val="%2."/>
      <w:lvlJc w:val="left"/>
      <w:pPr>
        <w:ind w:left="1647" w:hanging="360"/>
      </w:pPr>
    </w:lvl>
    <w:lvl w:ilvl="2" w:tplc="8988C8CE">
      <w:start w:val="1"/>
      <w:numFmt w:val="lowerRoman"/>
      <w:lvlText w:val="%3."/>
      <w:lvlJc w:val="right"/>
      <w:pPr>
        <w:ind w:left="2367" w:hanging="180"/>
      </w:pPr>
    </w:lvl>
    <w:lvl w:ilvl="3" w:tplc="0CC8C00A">
      <w:start w:val="1"/>
      <w:numFmt w:val="decimal"/>
      <w:lvlText w:val="%4."/>
      <w:lvlJc w:val="left"/>
      <w:pPr>
        <w:ind w:left="3087" w:hanging="360"/>
      </w:pPr>
    </w:lvl>
    <w:lvl w:ilvl="4" w:tplc="E8325290">
      <w:start w:val="1"/>
      <w:numFmt w:val="lowerLetter"/>
      <w:lvlText w:val="%5."/>
      <w:lvlJc w:val="left"/>
      <w:pPr>
        <w:ind w:left="3807" w:hanging="360"/>
      </w:pPr>
    </w:lvl>
    <w:lvl w:ilvl="5" w:tplc="C3868826">
      <w:start w:val="1"/>
      <w:numFmt w:val="lowerRoman"/>
      <w:lvlText w:val="%6."/>
      <w:lvlJc w:val="right"/>
      <w:pPr>
        <w:ind w:left="4527" w:hanging="180"/>
      </w:pPr>
    </w:lvl>
    <w:lvl w:ilvl="6" w:tplc="7ABCDF2E">
      <w:start w:val="1"/>
      <w:numFmt w:val="decimal"/>
      <w:lvlText w:val="%7."/>
      <w:lvlJc w:val="left"/>
      <w:pPr>
        <w:ind w:left="5247" w:hanging="360"/>
      </w:pPr>
    </w:lvl>
    <w:lvl w:ilvl="7" w:tplc="906E43F8">
      <w:start w:val="1"/>
      <w:numFmt w:val="lowerLetter"/>
      <w:lvlText w:val="%8."/>
      <w:lvlJc w:val="left"/>
      <w:pPr>
        <w:ind w:left="5967" w:hanging="360"/>
      </w:pPr>
    </w:lvl>
    <w:lvl w:ilvl="8" w:tplc="E1A29312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67437A"/>
    <w:multiLevelType w:val="hybridMultilevel"/>
    <w:tmpl w:val="00000000"/>
    <w:lvl w:ilvl="0" w:tplc="5314C08A">
      <w:start w:val="1"/>
      <w:numFmt w:val="lowerLetter"/>
      <w:lvlText w:val="%1)"/>
      <w:lvlJc w:val="left"/>
      <w:pPr>
        <w:ind w:left="2100" w:hanging="360"/>
      </w:pPr>
    </w:lvl>
    <w:lvl w:ilvl="1" w:tplc="2922496A">
      <w:start w:val="1"/>
      <w:numFmt w:val="lowerLetter"/>
      <w:lvlText w:val="%2."/>
      <w:lvlJc w:val="left"/>
      <w:pPr>
        <w:ind w:left="2820" w:hanging="360"/>
      </w:pPr>
    </w:lvl>
    <w:lvl w:ilvl="2" w:tplc="D442A338">
      <w:start w:val="1"/>
      <w:numFmt w:val="lowerRoman"/>
      <w:lvlText w:val="%3."/>
      <w:lvlJc w:val="right"/>
      <w:pPr>
        <w:ind w:left="3540" w:hanging="180"/>
      </w:pPr>
    </w:lvl>
    <w:lvl w:ilvl="3" w:tplc="46DCBD58">
      <w:start w:val="1"/>
      <w:numFmt w:val="decimal"/>
      <w:lvlText w:val="%4."/>
      <w:lvlJc w:val="left"/>
      <w:pPr>
        <w:ind w:left="4260" w:hanging="360"/>
      </w:pPr>
    </w:lvl>
    <w:lvl w:ilvl="4" w:tplc="528E6284">
      <w:start w:val="1"/>
      <w:numFmt w:val="lowerLetter"/>
      <w:lvlText w:val="%5."/>
      <w:lvlJc w:val="left"/>
      <w:pPr>
        <w:ind w:left="4980" w:hanging="360"/>
      </w:pPr>
    </w:lvl>
    <w:lvl w:ilvl="5" w:tplc="C6FC29F2">
      <w:start w:val="1"/>
      <w:numFmt w:val="lowerRoman"/>
      <w:lvlText w:val="%6."/>
      <w:lvlJc w:val="right"/>
      <w:pPr>
        <w:ind w:left="5700" w:hanging="180"/>
      </w:pPr>
    </w:lvl>
    <w:lvl w:ilvl="6" w:tplc="8A8EE97E">
      <w:start w:val="1"/>
      <w:numFmt w:val="decimal"/>
      <w:lvlText w:val="%7."/>
      <w:lvlJc w:val="left"/>
      <w:pPr>
        <w:ind w:left="6420" w:hanging="360"/>
      </w:pPr>
    </w:lvl>
    <w:lvl w:ilvl="7" w:tplc="1B481342">
      <w:start w:val="1"/>
      <w:numFmt w:val="lowerLetter"/>
      <w:lvlText w:val="%8."/>
      <w:lvlJc w:val="left"/>
      <w:pPr>
        <w:ind w:left="7140" w:hanging="360"/>
      </w:pPr>
    </w:lvl>
    <w:lvl w:ilvl="8" w:tplc="0D0CF752">
      <w:start w:val="1"/>
      <w:numFmt w:val="lowerRoman"/>
      <w:lvlText w:val="%9."/>
      <w:lvlJc w:val="right"/>
      <w:pPr>
        <w:ind w:left="7860" w:hanging="180"/>
      </w:pPr>
    </w:lvl>
  </w:abstractNum>
  <w:abstractNum w:abstractNumId="4" w15:restartNumberingAfterBreak="0">
    <w:nsid w:val="296D7D39"/>
    <w:multiLevelType w:val="hybridMultilevel"/>
    <w:tmpl w:val="00000000"/>
    <w:lvl w:ilvl="0" w:tplc="E16A3368">
      <w:start w:val="1"/>
      <w:numFmt w:val="decimal"/>
      <w:lvlText w:val="%1)"/>
      <w:lvlJc w:val="left"/>
      <w:pPr>
        <w:ind w:left="1335" w:hanging="360"/>
      </w:pPr>
    </w:lvl>
    <w:lvl w:ilvl="1" w:tplc="7AAA6510">
      <w:start w:val="1"/>
      <w:numFmt w:val="lowerLetter"/>
      <w:lvlText w:val="%2."/>
      <w:lvlJc w:val="left"/>
      <w:pPr>
        <w:ind w:left="2055" w:hanging="360"/>
      </w:pPr>
    </w:lvl>
    <w:lvl w:ilvl="2" w:tplc="7BF24EB4">
      <w:start w:val="1"/>
      <w:numFmt w:val="lowerRoman"/>
      <w:lvlText w:val="%3."/>
      <w:lvlJc w:val="right"/>
      <w:pPr>
        <w:ind w:left="2775" w:hanging="180"/>
      </w:pPr>
    </w:lvl>
    <w:lvl w:ilvl="3" w:tplc="D3FCEEF2">
      <w:start w:val="1"/>
      <w:numFmt w:val="decimal"/>
      <w:lvlText w:val="%4."/>
      <w:lvlJc w:val="left"/>
      <w:pPr>
        <w:ind w:left="3495" w:hanging="360"/>
      </w:pPr>
    </w:lvl>
    <w:lvl w:ilvl="4" w:tplc="51F215CC">
      <w:start w:val="1"/>
      <w:numFmt w:val="lowerLetter"/>
      <w:lvlText w:val="%5."/>
      <w:lvlJc w:val="left"/>
      <w:pPr>
        <w:ind w:left="4215" w:hanging="360"/>
      </w:pPr>
    </w:lvl>
    <w:lvl w:ilvl="5" w:tplc="8C74D8BC">
      <w:start w:val="1"/>
      <w:numFmt w:val="lowerRoman"/>
      <w:lvlText w:val="%6."/>
      <w:lvlJc w:val="right"/>
      <w:pPr>
        <w:ind w:left="4935" w:hanging="180"/>
      </w:pPr>
    </w:lvl>
    <w:lvl w:ilvl="6" w:tplc="619867DE">
      <w:start w:val="1"/>
      <w:numFmt w:val="decimal"/>
      <w:lvlText w:val="%7."/>
      <w:lvlJc w:val="left"/>
      <w:pPr>
        <w:ind w:left="5655" w:hanging="360"/>
      </w:pPr>
    </w:lvl>
    <w:lvl w:ilvl="7" w:tplc="4E742450">
      <w:start w:val="1"/>
      <w:numFmt w:val="lowerLetter"/>
      <w:lvlText w:val="%8."/>
      <w:lvlJc w:val="left"/>
      <w:pPr>
        <w:ind w:left="6375" w:hanging="360"/>
      </w:pPr>
    </w:lvl>
    <w:lvl w:ilvl="8" w:tplc="58FC0C60">
      <w:start w:val="1"/>
      <w:numFmt w:val="lowerRoman"/>
      <w:lvlText w:val="%9."/>
      <w:lvlJc w:val="right"/>
      <w:pPr>
        <w:ind w:left="7095" w:hanging="180"/>
      </w:pPr>
    </w:lvl>
  </w:abstractNum>
  <w:abstractNum w:abstractNumId="5" w15:restartNumberingAfterBreak="0">
    <w:nsid w:val="2C532748"/>
    <w:multiLevelType w:val="hybridMultilevel"/>
    <w:tmpl w:val="00000000"/>
    <w:lvl w:ilvl="0" w:tplc="95C05BBE">
      <w:start w:val="1"/>
      <w:numFmt w:val="decimal"/>
      <w:lvlText w:val="%1)"/>
      <w:lvlJc w:val="left"/>
      <w:pPr>
        <w:ind w:left="720" w:hanging="360"/>
      </w:pPr>
    </w:lvl>
    <w:lvl w:ilvl="1" w:tplc="169A5080">
      <w:start w:val="1"/>
      <w:numFmt w:val="lowerLetter"/>
      <w:lvlText w:val="%2."/>
      <w:lvlJc w:val="left"/>
      <w:pPr>
        <w:ind w:left="1440" w:hanging="360"/>
      </w:pPr>
    </w:lvl>
    <w:lvl w:ilvl="2" w:tplc="B9B266E6">
      <w:start w:val="1"/>
      <w:numFmt w:val="lowerRoman"/>
      <w:lvlText w:val="%3."/>
      <w:lvlJc w:val="right"/>
      <w:pPr>
        <w:ind w:left="2160" w:hanging="180"/>
      </w:pPr>
    </w:lvl>
    <w:lvl w:ilvl="3" w:tplc="1BF04FF0">
      <w:start w:val="1"/>
      <w:numFmt w:val="decimal"/>
      <w:lvlText w:val="%4."/>
      <w:lvlJc w:val="left"/>
      <w:pPr>
        <w:ind w:left="2880" w:hanging="360"/>
      </w:pPr>
    </w:lvl>
    <w:lvl w:ilvl="4" w:tplc="020852B8">
      <w:start w:val="1"/>
      <w:numFmt w:val="lowerLetter"/>
      <w:lvlText w:val="%5."/>
      <w:lvlJc w:val="left"/>
      <w:pPr>
        <w:ind w:left="3600" w:hanging="360"/>
      </w:pPr>
    </w:lvl>
    <w:lvl w:ilvl="5" w:tplc="C0425BBA">
      <w:start w:val="1"/>
      <w:numFmt w:val="lowerRoman"/>
      <w:lvlText w:val="%6."/>
      <w:lvlJc w:val="right"/>
      <w:pPr>
        <w:ind w:left="4320" w:hanging="180"/>
      </w:pPr>
    </w:lvl>
    <w:lvl w:ilvl="6" w:tplc="8BBAF1DE">
      <w:start w:val="1"/>
      <w:numFmt w:val="decimal"/>
      <w:lvlText w:val="%7."/>
      <w:lvlJc w:val="left"/>
      <w:pPr>
        <w:ind w:left="5040" w:hanging="360"/>
      </w:pPr>
    </w:lvl>
    <w:lvl w:ilvl="7" w:tplc="7DAA7D84">
      <w:start w:val="1"/>
      <w:numFmt w:val="lowerLetter"/>
      <w:lvlText w:val="%8."/>
      <w:lvlJc w:val="left"/>
      <w:pPr>
        <w:ind w:left="5760" w:hanging="360"/>
      </w:pPr>
    </w:lvl>
    <w:lvl w:ilvl="8" w:tplc="C8F4C9C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1527A"/>
    <w:multiLevelType w:val="hybridMultilevel"/>
    <w:tmpl w:val="00000000"/>
    <w:lvl w:ilvl="0" w:tplc="C8363348">
      <w:start w:val="1"/>
      <w:numFmt w:val="decimal"/>
      <w:lvlText w:val="%1)"/>
      <w:lvlJc w:val="left"/>
      <w:pPr>
        <w:ind w:left="1335" w:hanging="360"/>
      </w:pPr>
    </w:lvl>
    <w:lvl w:ilvl="1" w:tplc="D188FF28">
      <w:start w:val="1"/>
      <w:numFmt w:val="lowerLetter"/>
      <w:lvlText w:val="%2."/>
      <w:lvlJc w:val="left"/>
      <w:pPr>
        <w:ind w:left="2055" w:hanging="360"/>
      </w:pPr>
    </w:lvl>
    <w:lvl w:ilvl="2" w:tplc="6C8E0F04">
      <w:start w:val="1"/>
      <w:numFmt w:val="lowerRoman"/>
      <w:lvlText w:val="%3."/>
      <w:lvlJc w:val="right"/>
      <w:pPr>
        <w:ind w:left="2775" w:hanging="180"/>
      </w:pPr>
    </w:lvl>
    <w:lvl w:ilvl="3" w:tplc="7414B3BA">
      <w:start w:val="1"/>
      <w:numFmt w:val="decimal"/>
      <w:lvlText w:val="%4."/>
      <w:lvlJc w:val="left"/>
      <w:pPr>
        <w:ind w:left="3495" w:hanging="360"/>
      </w:pPr>
    </w:lvl>
    <w:lvl w:ilvl="4" w:tplc="72A8F89A">
      <w:start w:val="1"/>
      <w:numFmt w:val="lowerLetter"/>
      <w:lvlText w:val="%5."/>
      <w:lvlJc w:val="left"/>
      <w:pPr>
        <w:ind w:left="4215" w:hanging="360"/>
      </w:pPr>
    </w:lvl>
    <w:lvl w:ilvl="5" w:tplc="E4E02056">
      <w:start w:val="1"/>
      <w:numFmt w:val="lowerRoman"/>
      <w:lvlText w:val="%6."/>
      <w:lvlJc w:val="right"/>
      <w:pPr>
        <w:ind w:left="4935" w:hanging="180"/>
      </w:pPr>
    </w:lvl>
    <w:lvl w:ilvl="6" w:tplc="CB26EEBA">
      <w:start w:val="1"/>
      <w:numFmt w:val="decimal"/>
      <w:lvlText w:val="%7."/>
      <w:lvlJc w:val="left"/>
      <w:pPr>
        <w:ind w:left="5655" w:hanging="360"/>
      </w:pPr>
    </w:lvl>
    <w:lvl w:ilvl="7" w:tplc="D4D8E692">
      <w:start w:val="1"/>
      <w:numFmt w:val="lowerLetter"/>
      <w:lvlText w:val="%8."/>
      <w:lvlJc w:val="left"/>
      <w:pPr>
        <w:ind w:left="6375" w:hanging="360"/>
      </w:pPr>
    </w:lvl>
    <w:lvl w:ilvl="8" w:tplc="1354DD90">
      <w:start w:val="1"/>
      <w:numFmt w:val="lowerRoman"/>
      <w:lvlText w:val="%9."/>
      <w:lvlJc w:val="right"/>
      <w:pPr>
        <w:ind w:left="7095" w:hanging="180"/>
      </w:pPr>
    </w:lvl>
  </w:abstractNum>
  <w:abstractNum w:abstractNumId="7" w15:restartNumberingAfterBreak="0">
    <w:nsid w:val="57C278E4"/>
    <w:multiLevelType w:val="hybridMultilevel"/>
    <w:tmpl w:val="00000000"/>
    <w:lvl w:ilvl="0" w:tplc="2E5024C0">
      <w:start w:val="1"/>
      <w:numFmt w:val="decimal"/>
      <w:lvlText w:val="%1)"/>
      <w:lvlJc w:val="left"/>
      <w:pPr>
        <w:ind w:left="1287" w:hanging="360"/>
      </w:pPr>
    </w:lvl>
    <w:lvl w:ilvl="1" w:tplc="4EBE4AB0">
      <w:start w:val="1"/>
      <w:numFmt w:val="lowerLetter"/>
      <w:lvlText w:val="%2."/>
      <w:lvlJc w:val="left"/>
      <w:pPr>
        <w:ind w:left="2007" w:hanging="360"/>
      </w:pPr>
    </w:lvl>
    <w:lvl w:ilvl="2" w:tplc="B44EC6B2">
      <w:start w:val="1"/>
      <w:numFmt w:val="lowerRoman"/>
      <w:lvlText w:val="%3."/>
      <w:lvlJc w:val="right"/>
      <w:pPr>
        <w:ind w:left="2727" w:hanging="180"/>
      </w:pPr>
    </w:lvl>
    <w:lvl w:ilvl="3" w:tplc="2FDED240">
      <w:start w:val="1"/>
      <w:numFmt w:val="decimal"/>
      <w:lvlText w:val="%4."/>
      <w:lvlJc w:val="left"/>
      <w:pPr>
        <w:ind w:left="3447" w:hanging="360"/>
      </w:pPr>
    </w:lvl>
    <w:lvl w:ilvl="4" w:tplc="66702DEA">
      <w:start w:val="1"/>
      <w:numFmt w:val="lowerLetter"/>
      <w:lvlText w:val="%5."/>
      <w:lvlJc w:val="left"/>
      <w:pPr>
        <w:ind w:left="4167" w:hanging="360"/>
      </w:pPr>
    </w:lvl>
    <w:lvl w:ilvl="5" w:tplc="E29E8566">
      <w:start w:val="1"/>
      <w:numFmt w:val="lowerRoman"/>
      <w:lvlText w:val="%6."/>
      <w:lvlJc w:val="right"/>
      <w:pPr>
        <w:ind w:left="4887" w:hanging="180"/>
      </w:pPr>
    </w:lvl>
    <w:lvl w:ilvl="6" w:tplc="28F6C5D2">
      <w:start w:val="1"/>
      <w:numFmt w:val="decimal"/>
      <w:lvlText w:val="%7."/>
      <w:lvlJc w:val="left"/>
      <w:pPr>
        <w:ind w:left="5607" w:hanging="360"/>
      </w:pPr>
    </w:lvl>
    <w:lvl w:ilvl="7" w:tplc="C7464FE2">
      <w:start w:val="1"/>
      <w:numFmt w:val="lowerLetter"/>
      <w:lvlText w:val="%8."/>
      <w:lvlJc w:val="left"/>
      <w:pPr>
        <w:ind w:left="6327" w:hanging="360"/>
      </w:pPr>
    </w:lvl>
    <w:lvl w:ilvl="8" w:tplc="044AD9DE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55A75C4"/>
    <w:multiLevelType w:val="hybridMultilevel"/>
    <w:tmpl w:val="00000000"/>
    <w:lvl w:ilvl="0" w:tplc="7AB2930E">
      <w:start w:val="1"/>
      <w:numFmt w:val="decimal"/>
      <w:lvlText w:val="%1)"/>
      <w:lvlJc w:val="left"/>
      <w:pPr>
        <w:ind w:left="1335" w:hanging="360"/>
      </w:pPr>
    </w:lvl>
    <w:lvl w:ilvl="1" w:tplc="267E0FFE">
      <w:start w:val="1"/>
      <w:numFmt w:val="lowerLetter"/>
      <w:lvlText w:val="%2."/>
      <w:lvlJc w:val="left"/>
      <w:pPr>
        <w:ind w:left="2055" w:hanging="360"/>
      </w:pPr>
    </w:lvl>
    <w:lvl w:ilvl="2" w:tplc="E7FE7C0C">
      <w:start w:val="1"/>
      <w:numFmt w:val="lowerRoman"/>
      <w:lvlText w:val="%3."/>
      <w:lvlJc w:val="right"/>
      <w:pPr>
        <w:ind w:left="2775" w:hanging="180"/>
      </w:pPr>
    </w:lvl>
    <w:lvl w:ilvl="3" w:tplc="4B5EE5C0">
      <w:start w:val="1"/>
      <w:numFmt w:val="decimal"/>
      <w:lvlText w:val="%4."/>
      <w:lvlJc w:val="left"/>
      <w:pPr>
        <w:ind w:left="3495" w:hanging="360"/>
      </w:pPr>
    </w:lvl>
    <w:lvl w:ilvl="4" w:tplc="8A402598">
      <w:start w:val="1"/>
      <w:numFmt w:val="lowerLetter"/>
      <w:lvlText w:val="%5."/>
      <w:lvlJc w:val="left"/>
      <w:pPr>
        <w:ind w:left="4215" w:hanging="360"/>
      </w:pPr>
    </w:lvl>
    <w:lvl w:ilvl="5" w:tplc="8A9E5D04">
      <w:start w:val="1"/>
      <w:numFmt w:val="lowerRoman"/>
      <w:lvlText w:val="%6."/>
      <w:lvlJc w:val="right"/>
      <w:pPr>
        <w:ind w:left="4935" w:hanging="180"/>
      </w:pPr>
    </w:lvl>
    <w:lvl w:ilvl="6" w:tplc="BC26B748">
      <w:start w:val="1"/>
      <w:numFmt w:val="decimal"/>
      <w:lvlText w:val="%7."/>
      <w:lvlJc w:val="left"/>
      <w:pPr>
        <w:ind w:left="5655" w:hanging="360"/>
      </w:pPr>
    </w:lvl>
    <w:lvl w:ilvl="7" w:tplc="D34E03F4">
      <w:start w:val="1"/>
      <w:numFmt w:val="lowerLetter"/>
      <w:lvlText w:val="%8."/>
      <w:lvlJc w:val="left"/>
      <w:pPr>
        <w:ind w:left="6375" w:hanging="360"/>
      </w:pPr>
    </w:lvl>
    <w:lvl w:ilvl="8" w:tplc="1F4C1940">
      <w:start w:val="1"/>
      <w:numFmt w:val="lowerRoman"/>
      <w:lvlText w:val="%9."/>
      <w:lvlJc w:val="right"/>
      <w:pPr>
        <w:ind w:left="7095" w:hanging="180"/>
      </w:pPr>
    </w:lvl>
  </w:abstractNum>
  <w:abstractNum w:abstractNumId="9" w15:restartNumberingAfterBreak="0">
    <w:nsid w:val="67631213"/>
    <w:multiLevelType w:val="hybridMultilevel"/>
    <w:tmpl w:val="00000000"/>
    <w:lvl w:ilvl="0" w:tplc="B11AA162">
      <w:start w:val="1"/>
      <w:numFmt w:val="decimal"/>
      <w:lvlText w:val="%1)"/>
      <w:lvlJc w:val="left"/>
      <w:pPr>
        <w:ind w:left="765" w:hanging="360"/>
      </w:pPr>
    </w:lvl>
    <w:lvl w:ilvl="1" w:tplc="D1EC06B4">
      <w:start w:val="1"/>
      <w:numFmt w:val="lowerLetter"/>
      <w:lvlText w:val="%2."/>
      <w:lvlJc w:val="left"/>
      <w:pPr>
        <w:ind w:left="1485" w:hanging="360"/>
      </w:pPr>
    </w:lvl>
    <w:lvl w:ilvl="2" w:tplc="6D6097AE">
      <w:start w:val="1"/>
      <w:numFmt w:val="lowerRoman"/>
      <w:lvlText w:val="%3."/>
      <w:lvlJc w:val="right"/>
      <w:pPr>
        <w:ind w:left="2205" w:hanging="180"/>
      </w:pPr>
    </w:lvl>
    <w:lvl w:ilvl="3" w:tplc="7124D850">
      <w:start w:val="1"/>
      <w:numFmt w:val="decimal"/>
      <w:lvlText w:val="%4."/>
      <w:lvlJc w:val="left"/>
      <w:pPr>
        <w:ind w:left="2925" w:hanging="360"/>
      </w:pPr>
    </w:lvl>
    <w:lvl w:ilvl="4" w:tplc="1BB682C0">
      <w:start w:val="1"/>
      <w:numFmt w:val="lowerLetter"/>
      <w:lvlText w:val="%5."/>
      <w:lvlJc w:val="left"/>
      <w:pPr>
        <w:ind w:left="3645" w:hanging="360"/>
      </w:pPr>
    </w:lvl>
    <w:lvl w:ilvl="5" w:tplc="7346BC3A">
      <w:start w:val="1"/>
      <w:numFmt w:val="lowerRoman"/>
      <w:lvlText w:val="%6."/>
      <w:lvlJc w:val="right"/>
      <w:pPr>
        <w:ind w:left="4365" w:hanging="180"/>
      </w:pPr>
    </w:lvl>
    <w:lvl w:ilvl="6" w:tplc="7EB8C9EA">
      <w:start w:val="1"/>
      <w:numFmt w:val="decimal"/>
      <w:lvlText w:val="%7."/>
      <w:lvlJc w:val="left"/>
      <w:pPr>
        <w:ind w:left="5085" w:hanging="360"/>
      </w:pPr>
    </w:lvl>
    <w:lvl w:ilvl="7" w:tplc="AECE9DC8">
      <w:start w:val="1"/>
      <w:numFmt w:val="lowerLetter"/>
      <w:lvlText w:val="%8."/>
      <w:lvlJc w:val="left"/>
      <w:pPr>
        <w:ind w:left="5805" w:hanging="360"/>
      </w:pPr>
    </w:lvl>
    <w:lvl w:ilvl="8" w:tplc="A1443334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71713BD1"/>
    <w:multiLevelType w:val="hybridMultilevel"/>
    <w:tmpl w:val="00000000"/>
    <w:lvl w:ilvl="0" w:tplc="B7E418A8">
      <w:start w:val="1"/>
      <w:numFmt w:val="decimal"/>
      <w:lvlText w:val="%1)"/>
      <w:lvlJc w:val="left"/>
      <w:pPr>
        <w:ind w:left="1335" w:hanging="360"/>
      </w:pPr>
    </w:lvl>
    <w:lvl w:ilvl="1" w:tplc="64241078">
      <w:start w:val="1"/>
      <w:numFmt w:val="lowerLetter"/>
      <w:lvlText w:val="%2."/>
      <w:lvlJc w:val="left"/>
      <w:pPr>
        <w:ind w:left="2055" w:hanging="360"/>
      </w:pPr>
    </w:lvl>
    <w:lvl w:ilvl="2" w:tplc="101AFAB6">
      <w:start w:val="1"/>
      <w:numFmt w:val="lowerRoman"/>
      <w:lvlText w:val="%3."/>
      <w:lvlJc w:val="right"/>
      <w:pPr>
        <w:ind w:left="2775" w:hanging="180"/>
      </w:pPr>
    </w:lvl>
    <w:lvl w:ilvl="3" w:tplc="9DB80EBE">
      <w:start w:val="1"/>
      <w:numFmt w:val="decimal"/>
      <w:lvlText w:val="%4."/>
      <w:lvlJc w:val="left"/>
      <w:pPr>
        <w:ind w:left="3495" w:hanging="360"/>
      </w:pPr>
    </w:lvl>
    <w:lvl w:ilvl="4" w:tplc="FFF86A44">
      <w:start w:val="1"/>
      <w:numFmt w:val="lowerLetter"/>
      <w:lvlText w:val="%5."/>
      <w:lvlJc w:val="left"/>
      <w:pPr>
        <w:ind w:left="4215" w:hanging="360"/>
      </w:pPr>
    </w:lvl>
    <w:lvl w:ilvl="5" w:tplc="0D0E1AB6">
      <w:start w:val="1"/>
      <w:numFmt w:val="lowerRoman"/>
      <w:lvlText w:val="%6."/>
      <w:lvlJc w:val="right"/>
      <w:pPr>
        <w:ind w:left="4935" w:hanging="180"/>
      </w:pPr>
    </w:lvl>
    <w:lvl w:ilvl="6" w:tplc="1A8CE870">
      <w:start w:val="1"/>
      <w:numFmt w:val="decimal"/>
      <w:lvlText w:val="%7."/>
      <w:lvlJc w:val="left"/>
      <w:pPr>
        <w:ind w:left="5655" w:hanging="360"/>
      </w:pPr>
    </w:lvl>
    <w:lvl w:ilvl="7" w:tplc="BA0CEA46">
      <w:start w:val="1"/>
      <w:numFmt w:val="lowerLetter"/>
      <w:lvlText w:val="%8."/>
      <w:lvlJc w:val="left"/>
      <w:pPr>
        <w:ind w:left="6375" w:hanging="360"/>
      </w:pPr>
    </w:lvl>
    <w:lvl w:ilvl="8" w:tplc="2E444818">
      <w:start w:val="1"/>
      <w:numFmt w:val="lowerRoman"/>
      <w:lvlText w:val="%9."/>
      <w:lvlJc w:val="right"/>
      <w:pPr>
        <w:ind w:left="7095" w:hanging="180"/>
      </w:pPr>
    </w:lvl>
  </w:abstractNum>
  <w:abstractNum w:abstractNumId="11" w15:restartNumberingAfterBreak="0">
    <w:nsid w:val="79D77493"/>
    <w:multiLevelType w:val="hybridMultilevel"/>
    <w:tmpl w:val="00000000"/>
    <w:lvl w:ilvl="0" w:tplc="62DACF78">
      <w:start w:val="1"/>
      <w:numFmt w:val="lowerLetter"/>
      <w:lvlText w:val="%1)"/>
      <w:lvlJc w:val="left"/>
      <w:pPr>
        <w:ind w:left="2055" w:hanging="360"/>
      </w:pPr>
    </w:lvl>
    <w:lvl w:ilvl="1" w:tplc="B3368C2E">
      <w:start w:val="1"/>
      <w:numFmt w:val="lowerLetter"/>
      <w:lvlText w:val="%2."/>
      <w:lvlJc w:val="left"/>
      <w:pPr>
        <w:ind w:left="2775" w:hanging="360"/>
      </w:pPr>
    </w:lvl>
    <w:lvl w:ilvl="2" w:tplc="68E8F880">
      <w:start w:val="1"/>
      <w:numFmt w:val="lowerRoman"/>
      <w:lvlText w:val="%3."/>
      <w:lvlJc w:val="right"/>
      <w:pPr>
        <w:ind w:left="3495" w:hanging="180"/>
      </w:pPr>
    </w:lvl>
    <w:lvl w:ilvl="3" w:tplc="CFD22FBC">
      <w:start w:val="1"/>
      <w:numFmt w:val="decimal"/>
      <w:lvlText w:val="%4."/>
      <w:lvlJc w:val="left"/>
      <w:pPr>
        <w:ind w:left="4215" w:hanging="360"/>
      </w:pPr>
    </w:lvl>
    <w:lvl w:ilvl="4" w:tplc="95E0169A">
      <w:start w:val="1"/>
      <w:numFmt w:val="lowerLetter"/>
      <w:lvlText w:val="%5."/>
      <w:lvlJc w:val="left"/>
      <w:pPr>
        <w:ind w:left="4935" w:hanging="360"/>
      </w:pPr>
    </w:lvl>
    <w:lvl w:ilvl="5" w:tplc="5A48E622">
      <w:start w:val="1"/>
      <w:numFmt w:val="lowerRoman"/>
      <w:lvlText w:val="%6."/>
      <w:lvlJc w:val="right"/>
      <w:pPr>
        <w:ind w:left="5655" w:hanging="180"/>
      </w:pPr>
    </w:lvl>
    <w:lvl w:ilvl="6" w:tplc="43D845F2">
      <w:start w:val="1"/>
      <w:numFmt w:val="decimal"/>
      <w:lvlText w:val="%7."/>
      <w:lvlJc w:val="left"/>
      <w:pPr>
        <w:ind w:left="6375" w:hanging="360"/>
      </w:pPr>
    </w:lvl>
    <w:lvl w:ilvl="7" w:tplc="CEC6402E">
      <w:start w:val="1"/>
      <w:numFmt w:val="lowerLetter"/>
      <w:lvlText w:val="%8."/>
      <w:lvlJc w:val="left"/>
      <w:pPr>
        <w:ind w:left="7095" w:hanging="360"/>
      </w:pPr>
    </w:lvl>
    <w:lvl w:ilvl="8" w:tplc="8A323FDE">
      <w:start w:val="1"/>
      <w:numFmt w:val="lowerRoman"/>
      <w:lvlText w:val="%9."/>
      <w:lvlJc w:val="right"/>
      <w:pPr>
        <w:ind w:left="7815" w:hanging="180"/>
      </w:pPr>
    </w:lvl>
  </w:abstractNum>
  <w:abstractNum w:abstractNumId="12" w15:restartNumberingAfterBreak="0">
    <w:nsid w:val="7E2D4C10"/>
    <w:multiLevelType w:val="hybridMultilevel"/>
    <w:tmpl w:val="00000000"/>
    <w:lvl w:ilvl="0" w:tplc="30B01AFA">
      <w:start w:val="1"/>
      <w:numFmt w:val="decimal"/>
      <w:lvlText w:val="%1)"/>
      <w:lvlJc w:val="left"/>
      <w:pPr>
        <w:ind w:left="1335" w:hanging="360"/>
      </w:pPr>
    </w:lvl>
    <w:lvl w:ilvl="1" w:tplc="2B385992">
      <w:start w:val="1"/>
      <w:numFmt w:val="lowerLetter"/>
      <w:lvlText w:val="%2."/>
      <w:lvlJc w:val="left"/>
      <w:pPr>
        <w:ind w:left="2055" w:hanging="360"/>
      </w:pPr>
    </w:lvl>
    <w:lvl w:ilvl="2" w:tplc="96385B74">
      <w:start w:val="1"/>
      <w:numFmt w:val="lowerRoman"/>
      <w:lvlText w:val="%3."/>
      <w:lvlJc w:val="right"/>
      <w:pPr>
        <w:ind w:left="2775" w:hanging="180"/>
      </w:pPr>
    </w:lvl>
    <w:lvl w:ilvl="3" w:tplc="F5764534">
      <w:start w:val="1"/>
      <w:numFmt w:val="decimal"/>
      <w:lvlText w:val="%4."/>
      <w:lvlJc w:val="left"/>
      <w:pPr>
        <w:ind w:left="3495" w:hanging="360"/>
      </w:pPr>
    </w:lvl>
    <w:lvl w:ilvl="4" w:tplc="46300032">
      <w:start w:val="1"/>
      <w:numFmt w:val="lowerLetter"/>
      <w:lvlText w:val="%5."/>
      <w:lvlJc w:val="left"/>
      <w:pPr>
        <w:ind w:left="4215" w:hanging="360"/>
      </w:pPr>
    </w:lvl>
    <w:lvl w:ilvl="5" w:tplc="EFFC3CA6">
      <w:start w:val="1"/>
      <w:numFmt w:val="lowerRoman"/>
      <w:lvlText w:val="%6."/>
      <w:lvlJc w:val="right"/>
      <w:pPr>
        <w:ind w:left="4935" w:hanging="180"/>
      </w:pPr>
    </w:lvl>
    <w:lvl w:ilvl="6" w:tplc="227AEA2E">
      <w:start w:val="1"/>
      <w:numFmt w:val="decimal"/>
      <w:lvlText w:val="%7."/>
      <w:lvlJc w:val="left"/>
      <w:pPr>
        <w:ind w:left="5655" w:hanging="360"/>
      </w:pPr>
    </w:lvl>
    <w:lvl w:ilvl="7" w:tplc="8284728E">
      <w:start w:val="1"/>
      <w:numFmt w:val="lowerLetter"/>
      <w:lvlText w:val="%8."/>
      <w:lvlJc w:val="left"/>
      <w:pPr>
        <w:ind w:left="6375" w:hanging="360"/>
      </w:pPr>
    </w:lvl>
    <w:lvl w:ilvl="8" w:tplc="377AB7F0">
      <w:start w:val="1"/>
      <w:numFmt w:val="lowerRoman"/>
      <w:lvlText w:val="%9."/>
      <w:lvlJc w:val="right"/>
      <w:pPr>
        <w:ind w:left="7095" w:hanging="180"/>
      </w:pPr>
    </w:lvl>
  </w:abstractNum>
  <w:num w:numId="1" w16cid:durableId="15983638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0803054">
    <w:abstractNumId w:val="5"/>
  </w:num>
  <w:num w:numId="3" w16cid:durableId="18147147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310299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889193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505938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1768277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7358540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006727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246540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43494840">
    <w:abstractNumId w:val="2"/>
  </w:num>
  <w:num w:numId="12" w16cid:durableId="14779918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227103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526791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B03C7"/>
    <w:rsid w:val="005D255D"/>
    <w:rsid w:val="00746426"/>
    <w:rsid w:val="00A77B3E"/>
    <w:rsid w:val="00C04E18"/>
    <w:rsid w:val="00CA2A55"/>
    <w:rsid w:val="00EE17CD"/>
    <w:rsid w:val="00F86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C0EA37"/>
  <w15:docId w15:val="{3C017E95-DCCE-4902-9EC4-1684E6DF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  <w:jc w:val="left"/>
    </w:pPr>
    <w:rPr>
      <w:rFonts w:ascii="Calibri" w:hAnsi="Calibri"/>
      <w:szCs w:val="20"/>
      <w:lang w:eastAsia="en-US" w:bidi="ar-SA"/>
    </w:rPr>
  </w:style>
  <w:style w:type="character" w:customStyle="1" w:styleId="StopkaZnak">
    <w:name w:val="Stopka Znak"/>
    <w:basedOn w:val="Domylnaczcionkaakapitu"/>
    <w:link w:val="Stopka"/>
    <w:rPr>
      <w:rFonts w:ascii="Calibri" w:hAnsi="Calibri"/>
      <w:sz w:val="22"/>
      <w:lang w:eastAsia="en-US" w:bidi="ar-SA"/>
    </w:rPr>
  </w:style>
  <w:style w:type="paragraph" w:customStyle="1" w:styleId="Default">
    <w:name w:val="Default"/>
    <w:rPr>
      <w:color w:val="000000"/>
      <w:sz w:val="24"/>
      <w:lang w:eastAsia="en-US" w:bidi="ar-SA"/>
    </w:rPr>
  </w:style>
  <w:style w:type="paragraph" w:styleId="Akapitzlist">
    <w:name w:val="List Paragraph"/>
    <w:basedOn w:val="Normalny"/>
    <w:qFormat/>
    <w:pPr>
      <w:spacing w:after="160" w:line="259" w:lineRule="auto"/>
      <w:ind w:left="720"/>
      <w:contextualSpacing/>
      <w:jc w:val="left"/>
    </w:pPr>
    <w:rPr>
      <w:rFonts w:ascii="Calibri" w:hAnsi="Calibri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1660</Words>
  <Characters>9963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XV/92/2025 z dnia 27 marca 2025 r.</dc:title>
  <dc:subject>w sprawie przyjęcia Programu opieki nad zwierzętami bezdomnymi oraz zapobiegania bezdomności zwierząt na terenie gminy Barwice w^2025 roku</dc:subject>
  <dc:creator>Lorkiewicz_J</dc:creator>
  <cp:lastModifiedBy>Justyna Lorkiewicz</cp:lastModifiedBy>
  <cp:revision>4</cp:revision>
  <dcterms:created xsi:type="dcterms:W3CDTF">2025-03-31T07:49:00Z</dcterms:created>
  <dcterms:modified xsi:type="dcterms:W3CDTF">2025-03-31T07:50:00Z</dcterms:modified>
  <cp:category>Akt prawny</cp:category>
</cp:coreProperties>
</file>