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D7DA2" w14:textId="77777777" w:rsidR="00357A08" w:rsidRDefault="00357A08" w:rsidP="00357A08">
      <w:pPr>
        <w:jc w:val="center"/>
        <w:rPr>
          <w:b/>
          <w:bCs/>
          <w:sz w:val="32"/>
          <w:szCs w:val="32"/>
        </w:rPr>
      </w:pPr>
      <w:r w:rsidRPr="00357A08">
        <w:rPr>
          <w:b/>
          <w:bCs/>
          <w:sz w:val="32"/>
          <w:szCs w:val="32"/>
        </w:rPr>
        <w:t xml:space="preserve">Dyżury Urzędnika Wyborczego </w:t>
      </w:r>
    </w:p>
    <w:p w14:paraId="785629A5" w14:textId="0F5B784C" w:rsidR="00357A08" w:rsidRDefault="00357A08" w:rsidP="00357A08">
      <w:pPr>
        <w:spacing w:line="360" w:lineRule="auto"/>
        <w:jc w:val="both"/>
        <w:rPr>
          <w:sz w:val="28"/>
          <w:szCs w:val="28"/>
        </w:rPr>
      </w:pPr>
      <w:r w:rsidRPr="00357A08">
        <w:rPr>
          <w:sz w:val="28"/>
          <w:szCs w:val="28"/>
        </w:rPr>
        <w:t xml:space="preserve">odbywać się będą </w:t>
      </w:r>
      <w:r w:rsidRPr="00357A08">
        <w:rPr>
          <w:b/>
          <w:bCs/>
          <w:sz w:val="28"/>
          <w:szCs w:val="28"/>
        </w:rPr>
        <w:t>w  Urzędzie Miejskim w Barwicach</w:t>
      </w:r>
      <w:r w:rsidRPr="00357A08">
        <w:rPr>
          <w:sz w:val="28"/>
          <w:szCs w:val="28"/>
        </w:rPr>
        <w:t xml:space="preserve">, ul. Zwycięzców 22, sala posiedzeń pokój nr 11 I piętro, codziennie w dniach od  8 kwietnia 2025r. </w:t>
      </w:r>
      <w:r>
        <w:rPr>
          <w:sz w:val="28"/>
          <w:szCs w:val="28"/>
        </w:rPr>
        <w:t xml:space="preserve">                  </w:t>
      </w:r>
      <w:r w:rsidRPr="00357A08">
        <w:rPr>
          <w:sz w:val="28"/>
          <w:szCs w:val="28"/>
        </w:rPr>
        <w:t>do dnia 18 kwietnia 2025r. w godz. 13.00-14.30</w:t>
      </w:r>
    </w:p>
    <w:p w14:paraId="6C6EA330" w14:textId="638A5F94" w:rsidR="00357A08" w:rsidRPr="00357A08" w:rsidRDefault="00357A08" w:rsidP="00357A08">
      <w:pPr>
        <w:spacing w:after="120" w:line="240" w:lineRule="auto"/>
        <w:ind w:left="5664"/>
        <w:jc w:val="both"/>
        <w:rPr>
          <w:sz w:val="28"/>
          <w:szCs w:val="28"/>
        </w:rPr>
      </w:pPr>
      <w:r w:rsidRPr="00357A08">
        <w:rPr>
          <w:sz w:val="28"/>
          <w:szCs w:val="28"/>
        </w:rPr>
        <w:t xml:space="preserve">Ewelina </w:t>
      </w:r>
      <w:proofErr w:type="spellStart"/>
      <w:r w:rsidRPr="00357A08">
        <w:rPr>
          <w:sz w:val="28"/>
          <w:szCs w:val="28"/>
        </w:rPr>
        <w:t>Widerska</w:t>
      </w:r>
      <w:proofErr w:type="spellEnd"/>
    </w:p>
    <w:p w14:paraId="60270EFF" w14:textId="244A7AF9" w:rsidR="00357A08" w:rsidRPr="00357A08" w:rsidRDefault="00357A08" w:rsidP="00357A08">
      <w:pPr>
        <w:spacing w:after="120" w:line="240" w:lineRule="auto"/>
        <w:ind w:left="5664"/>
        <w:jc w:val="both"/>
        <w:rPr>
          <w:sz w:val="28"/>
          <w:szCs w:val="28"/>
        </w:rPr>
      </w:pPr>
      <w:r w:rsidRPr="00357A08">
        <w:rPr>
          <w:sz w:val="28"/>
          <w:szCs w:val="28"/>
        </w:rPr>
        <w:t>Urzędnik Wyborczy</w:t>
      </w:r>
    </w:p>
    <w:sectPr w:rsidR="00357A08" w:rsidRPr="00357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5AF"/>
    <w:rsid w:val="00357A08"/>
    <w:rsid w:val="00533A04"/>
    <w:rsid w:val="006B459B"/>
    <w:rsid w:val="009C35AF"/>
    <w:rsid w:val="009E589E"/>
    <w:rsid w:val="00C0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8A033"/>
  <w15:chartTrackingRefBased/>
  <w15:docId w15:val="{FB23FD88-C380-45E1-931D-B71EFE1B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35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35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35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35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35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35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35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35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35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35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35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35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35A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35A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35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35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35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35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35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35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35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C35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35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C35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35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C35A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35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35A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35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239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Pietras</dc:creator>
  <cp:keywords/>
  <dc:description/>
  <cp:lastModifiedBy>Andrzej Pietras</cp:lastModifiedBy>
  <cp:revision>3</cp:revision>
  <dcterms:created xsi:type="dcterms:W3CDTF">2025-04-14T11:59:00Z</dcterms:created>
  <dcterms:modified xsi:type="dcterms:W3CDTF">2025-04-14T12:09:00Z</dcterms:modified>
</cp:coreProperties>
</file>