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25B9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XIII/84/2025</w:t>
      </w:r>
      <w:r>
        <w:rPr>
          <w:b/>
          <w:caps/>
        </w:rPr>
        <w:br/>
        <w:t>Rady Miejskiej w Barwicach</w:t>
      </w:r>
    </w:p>
    <w:p w14:paraId="12008C9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stycznia 2025 r.</w:t>
      </w:r>
    </w:p>
    <w:p w14:paraId="3A1F5E4B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2025 r.</w:t>
      </w:r>
    </w:p>
    <w:p w14:paraId="6071355E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zm.), Rada Miejska w Barwicach uchwala co następuje:</w:t>
      </w:r>
    </w:p>
    <w:p w14:paraId="721933F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4BEC266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3D8A584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7F6A206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256992CB" w14:textId="77777777" w:rsidR="00A77B3E" w:rsidRDefault="00000000">
      <w:pPr>
        <w:keepLines/>
        <w:spacing w:before="120" w:after="120"/>
        <w:ind w:firstLine="340"/>
      </w:pPr>
      <w:r>
        <w:t>1. Dochodami w kwocie 76.271.299,98 zł, w tym:</w:t>
      </w:r>
    </w:p>
    <w:p w14:paraId="5E312FF7" w14:textId="77777777" w:rsidR="00A77B3E" w:rsidRDefault="00000000">
      <w:pPr>
        <w:keepLines/>
        <w:spacing w:before="120" w:after="120"/>
        <w:ind w:left="227" w:firstLine="454"/>
      </w:pPr>
      <w:r>
        <w:t>- Dochody bieżące w kwocie 52.278.431,49 zł</w:t>
      </w:r>
    </w:p>
    <w:p w14:paraId="2009F5BE" w14:textId="77777777" w:rsidR="00A77B3E" w:rsidRDefault="00000000">
      <w:pPr>
        <w:keepLines/>
        <w:spacing w:before="120" w:after="120"/>
        <w:ind w:left="227" w:firstLine="454"/>
      </w:pPr>
      <w:r>
        <w:t>- Dochody majątkowe w kwocie 23.992.868,49 zł</w:t>
      </w:r>
    </w:p>
    <w:p w14:paraId="392539CA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5.714.039,00 zł</w:t>
      </w:r>
    </w:p>
    <w:p w14:paraId="6426C3F6" w14:textId="77777777" w:rsidR="00A77B3E" w:rsidRDefault="00000000">
      <w:pPr>
        <w:keepLines/>
        <w:spacing w:before="120" w:after="120"/>
        <w:ind w:firstLine="340"/>
      </w:pPr>
      <w:r>
        <w:t>2. Wydatkami w kwocie 76.156.569,98 zł, w tym:</w:t>
      </w:r>
    </w:p>
    <w:p w14:paraId="3E389C71" w14:textId="77777777" w:rsidR="00A77B3E" w:rsidRDefault="00000000">
      <w:pPr>
        <w:keepLines/>
        <w:spacing w:before="120" w:after="120"/>
        <w:ind w:left="227" w:firstLine="454"/>
      </w:pPr>
      <w:r>
        <w:t>- Wydatki bieżące w kwocie 50.990.156,12 zł</w:t>
      </w:r>
    </w:p>
    <w:p w14:paraId="1CD6805B" w14:textId="77777777" w:rsidR="00A77B3E" w:rsidRDefault="00000000">
      <w:pPr>
        <w:keepLines/>
        <w:spacing w:before="120" w:after="120"/>
        <w:ind w:left="227" w:firstLine="454"/>
      </w:pPr>
      <w:r>
        <w:t>- Wydatki majątkowe w kwocie 25.166.413,86 zł</w:t>
      </w:r>
    </w:p>
    <w:p w14:paraId="6C06ECB6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5.714.039,00 zł</w:t>
      </w:r>
    </w:p>
    <w:p w14:paraId="60B3F129" w14:textId="77777777" w:rsidR="00A77B3E" w:rsidRDefault="00000000">
      <w:pPr>
        <w:keepLines/>
        <w:spacing w:before="120" w:after="120"/>
        <w:ind w:firstLine="340"/>
      </w:pPr>
      <w:r>
        <w:t>3. Wynik finansowy – nadwyżka – 114.730,00 zł, która zostanie przeznaczona na spłatę rat kredytów.</w:t>
      </w:r>
    </w:p>
    <w:p w14:paraId="72379339" w14:textId="77777777" w:rsidR="00A77B3E" w:rsidRDefault="00000000">
      <w:pPr>
        <w:keepLines/>
        <w:spacing w:before="120" w:after="120"/>
        <w:ind w:firstLine="340"/>
      </w:pPr>
      <w:r>
        <w:t>4. Przychody – 653.602,00 zł, które zostaną przeznaczone na spłatę rat kredytów.</w:t>
      </w:r>
    </w:p>
    <w:p w14:paraId="5917F009" w14:textId="77777777" w:rsidR="00A77B3E" w:rsidRDefault="00000000">
      <w:pPr>
        <w:keepLines/>
        <w:spacing w:before="120" w:after="120"/>
        <w:ind w:firstLine="340"/>
      </w:pPr>
      <w:r>
        <w:t>5. Rozchody –  768.332,00 zł</w:t>
      </w:r>
    </w:p>
    <w:p w14:paraId="06606CB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3C36EA4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2025.</w:t>
      </w:r>
    </w:p>
    <w:p w14:paraId="21C6FBDE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69B92519" w14:textId="77777777" w:rsidR="00A77B3E" w:rsidRDefault="00A77B3E">
      <w:pPr>
        <w:keepNext/>
        <w:keepLines/>
        <w:spacing w:before="120" w:after="120"/>
        <w:ind w:firstLine="340"/>
      </w:pPr>
    </w:p>
    <w:p w14:paraId="7ED12BC9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F0057" w14:paraId="304A289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89B9F4" w14:textId="77777777" w:rsidR="005F0057" w:rsidRDefault="005F005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AF89E6" w14:textId="77777777" w:rsidR="005F005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8047317" w14:textId="77777777" w:rsidR="00A77B3E" w:rsidRDefault="00A77B3E">
      <w:pPr>
        <w:keepNext/>
      </w:pPr>
    </w:p>
    <w:p w14:paraId="4DBFF659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85A88A0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XIII/84/2025</w:t>
      </w:r>
      <w:r>
        <w:br/>
        <w:t>Rady Miejskiej w Barwicach</w:t>
      </w:r>
      <w:r>
        <w:br/>
        <w:t>z dnia 27 stycznia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17"/>
        <w:gridCol w:w="335"/>
        <w:gridCol w:w="1064"/>
        <w:gridCol w:w="335"/>
        <w:gridCol w:w="1194"/>
        <w:gridCol w:w="4414"/>
        <w:gridCol w:w="2050"/>
        <w:gridCol w:w="1312"/>
        <w:gridCol w:w="739"/>
        <w:gridCol w:w="2050"/>
        <w:gridCol w:w="335"/>
        <w:gridCol w:w="335"/>
      </w:tblGrid>
      <w:tr w:rsidR="005F0057" w14:paraId="19393375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38493A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86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E5E0D84" w14:textId="77777777" w:rsidR="005F005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2025 rok</w:t>
            </w:r>
          </w:p>
        </w:tc>
      </w:tr>
      <w:tr w:rsidR="005F0057" w14:paraId="29FE9308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77D350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F28CAB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0B1F1D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56EB4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64E10F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AC50E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06844D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0E4C1F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8B2C69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33883E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7C9BB907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5B71F3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2F3B2A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FD8377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A93178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DB75C6" w14:textId="77777777" w:rsidR="005F005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421B12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3 283 789,00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158232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5 045,49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3066EC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3 288 834,49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E92C66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591588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59CEAD3E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162B5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994BA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1B819A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47EF92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BEB357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F301D3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1 548 600,00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99C0BC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5 045,49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83D846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1 553 645,49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0C9F29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42EEC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4947A153" w14:textId="77777777">
        <w:trPr>
          <w:trHeight w:val="512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D90DC5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22E22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E0B9F4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A72D2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23D06F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00C9E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1 497 600,00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0B827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5 045,49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59732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1 502 645,49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1629A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482F3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279A0D41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04D946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103BDB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D509D7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E7494E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F42B20" w14:textId="77777777" w:rsidR="005F005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2732C8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8 039 201,68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D3F96C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-147 254,18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148B1D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7 891 947,50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299A12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0889C5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5D54CB33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FB436A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561A50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3C62F9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90015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ADEA95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0D4758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Oświetlenie ulic, placów i dróg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76E67F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147 254,18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753C6D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-147 254,18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9BF479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FE80DA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A1FC32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4DC39DEF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0456D8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464D9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1DC481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86361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6370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943E6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EA938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147 254,18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EA667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-147 254,18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C2AE30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A12913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B19C3D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0D3F0662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8EC87E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AE6E7A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D11CF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50A64A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084312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01C97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9A3EA8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6292DE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A90E5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97E23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CE442E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1A574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930BF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18EA6401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E4969F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3345D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ACD57C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76 413 508,67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86E012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-142 208,69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EED48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76 271 299,98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F1955B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FBB8BA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0DF6FA10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0B492F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8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13039394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413FDA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3B52AE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DFB7CD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9AFE1B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1301FD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4018E1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7076500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BA951B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56E3F5B4" w14:textId="77777777" w:rsidR="005F0057" w:rsidRDefault="00000000">
      <w:r>
        <w:fldChar w:fldCharType="begin"/>
      </w:r>
      <w:r>
        <w:fldChar w:fldCharType="separate"/>
      </w:r>
      <w:r>
        <w:fldChar w:fldCharType="end"/>
      </w:r>
    </w:p>
    <w:p w14:paraId="0255D595" w14:textId="77777777" w:rsidR="005F0057" w:rsidRDefault="005F0057">
      <w:pPr>
        <w:sectPr w:rsidR="005F0057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31EF6AC7" w14:textId="77777777" w:rsidR="005F0057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XIII/84/2025</w:t>
      </w:r>
      <w:r>
        <w:br/>
        <w:t>Rady Miejskiej w Barwicach</w:t>
      </w:r>
      <w:r>
        <w:br/>
        <w:t>z dnia 27 stycznia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"/>
        <w:gridCol w:w="322"/>
        <w:gridCol w:w="1184"/>
        <w:gridCol w:w="322"/>
        <w:gridCol w:w="1056"/>
        <w:gridCol w:w="322"/>
        <w:gridCol w:w="1184"/>
        <w:gridCol w:w="5520"/>
        <w:gridCol w:w="1613"/>
        <w:gridCol w:w="1300"/>
        <w:gridCol w:w="348"/>
        <w:gridCol w:w="1578"/>
        <w:gridCol w:w="322"/>
        <w:gridCol w:w="322"/>
      </w:tblGrid>
      <w:tr w:rsidR="005F0057" w14:paraId="0545630A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E0303B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A7336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2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86BECCE" w14:textId="77777777" w:rsidR="005F005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2025 rok 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687461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2358D23D" w14:textId="77777777">
        <w:trPr>
          <w:trHeight w:val="8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F53A2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C46A2B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29CD76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BBF98A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60FC86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C46EE9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DF8608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25D340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25F8EB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CB31D3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435F6A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B057B3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2140F9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C66D38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72031794" w14:textId="77777777">
        <w:trPr>
          <w:trHeight w:val="16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864049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5CE6FE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67A23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85EB7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66FB1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7B1A4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6C055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D8253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DD975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688C42C8" w14:textId="77777777">
        <w:trPr>
          <w:trHeight w:val="8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AC6D1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E213F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24303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5A66C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25ADFF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90D0F9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ADC949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0FAD7E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7F888C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A65188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928CBF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2E5A05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405B76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01C26B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27FEA99E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EAF089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1A979A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600</w:t>
            </w: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36D500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96239E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E103DF" w14:textId="77777777" w:rsidR="005F005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Transport i łączność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5E4094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10 958 045,96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E04671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597 702,50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FB48F2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11 555 748,46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2A5B55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2A20AC8D" w14:textId="77777777">
        <w:trPr>
          <w:trHeight w:val="13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BDCECA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304A8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C682CF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60016</w:t>
            </w: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9540F9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EA815F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Drogi publiczne gminne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720F73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10 833 909,96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C784DF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597 702,50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412D8A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11 431 612,46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7CC866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67525180" w14:textId="77777777">
        <w:trPr>
          <w:trHeight w:val="13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88593E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D465F6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837F5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75E37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4270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61DE6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remontowych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5EA0F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192 940,94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F0F6DF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28 434,71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BB668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221 375,65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D1951D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1DD135D2" w14:textId="77777777">
        <w:trPr>
          <w:trHeight w:val="13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0D7EC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C58BFC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80769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60F7DA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111C37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7468C2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178 138,71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E3C133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569 267,79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77C2EE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747 406,50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7DF29C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281CA0F0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0A8989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4B3B36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630</w:t>
            </w: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2B7CED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64891C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ECB80F" w14:textId="77777777" w:rsidR="005F005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Turystyka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5DFCD3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3 137 552,50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B921A3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-746 052,50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4C5523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2 391 500,00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6B0145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34CEB37A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56EE1A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F95042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88D4B6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63095</w:t>
            </w: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5510B3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6E80EA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545B57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3 137 552,50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40D347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-746 052,50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F606E3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2 391 500,00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72FFDD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77F5638B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C82243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76777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91546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A1FE7D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CD601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AC0FA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1 088 552,50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E9FDC6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-746 052,50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995A8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342 500,00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AF2A45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4AFC32A1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F8BA78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164185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710</w:t>
            </w: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DC606F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6C695B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12722B" w14:textId="77777777" w:rsidR="005F005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Działalność usługowa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B2B89B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462 778,00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610792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48 350,00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6C5024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511 128,00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4B68B1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7CEAEABC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2F2CA5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D08DD5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DE00B0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71004</w:t>
            </w: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CD57BF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AC253B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Plany zagospodarowania przestrzennego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1D4963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172 500,00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9525AB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48 350,00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D2EEA1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220 850,00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198AB3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5F22AC91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3C3C36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EBEA8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5011B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484CFD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BE5A35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9763FD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172 500,00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3DEB8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-130 000,00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E3EB6C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42 500,00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CB5903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4757FE53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4326C5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32337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AD20B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8BA66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3C30F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ECE6C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71D303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178 350,00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B8E266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178 350,00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D2216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7306C87C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C49FE1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363988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49D220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0EE68D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AF694B" w14:textId="77777777" w:rsidR="005F005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673352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15 519 246,64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2898CC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-30 000,00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7A92F1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15 489 246,64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63F04E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423A4537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46297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B1B424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5890DC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80101</w:t>
            </w: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BA2236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BF46BC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Szkoły podstawowe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098152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8 826 221,00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B31DA0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84601C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8 796 221,00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67FBF9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011A2446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7E2CF1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8EEADA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463BE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0352DB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E6583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93725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398 626,00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255723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CCB9C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368 626,00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6BD6BE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1F21110C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EE3E76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DF1513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3867E5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F6AEE7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A0D7A4" w14:textId="77777777" w:rsidR="005F005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7D9501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7 158 127,00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CA2CD1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5 045,49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262585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7 163 172,49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7A1FC2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0B9F627D" w14:textId="77777777">
        <w:trPr>
          <w:trHeight w:val="14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97BC58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164A5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1EDE43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41A5C1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80A8DF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DB18A1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1 793 961,00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4C9302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5 045,49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B0883F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1 799 006,49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67AE88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1571CC36" w14:textId="77777777">
        <w:trPr>
          <w:trHeight w:val="12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920908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717DE2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F6F1E2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AA6070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293C2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B68F9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1 093 599,00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66D6B8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484EE1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1 094 199,00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06AEEF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45DD2D28" w14:textId="77777777">
        <w:trPr>
          <w:trHeight w:val="14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9B3EEBC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DA8834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7E790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B73C0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4470EF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D2EAE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201 643,00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4A958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315,50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17BFF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201 958,50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3EB61D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6E9879C8" w14:textId="77777777">
        <w:trPr>
          <w:trHeight w:val="12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1A415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91FA2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4F8E2D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0E25CB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CC798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11ECCE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28 295,00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B68BD4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40,87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F1A8E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28 335,87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4AB1ED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378F31BF" w14:textId="77777777">
        <w:trPr>
          <w:trHeight w:val="13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84DFB2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869B31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FC4D03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235E5C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4170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7A30B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bezosobowe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66E2F8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64 234,00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E153E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1 206,98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1BA7F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65 440,98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FC8536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15381375" w14:textId="77777777">
        <w:trPr>
          <w:trHeight w:val="13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745105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54DE1F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DA12AB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B07EE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3C1F2F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85333B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39 000,00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0B1A27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223,00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71B17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39 223,00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D721C9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707222DD" w14:textId="77777777">
        <w:trPr>
          <w:trHeight w:val="12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4F3783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1656C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6CA8FE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9BDA0F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4220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95DB8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środków żywności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5D47D1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30 280,00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98ECF3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2 204,64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6FFD2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32 484,64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50D11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79B19A83" w14:textId="77777777">
        <w:trPr>
          <w:trHeight w:val="14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B06B5F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141BB7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80D26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D6A8F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0DBE2D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5901A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95 200,00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B6016D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616D1F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95 650,00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A3EC6B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303F4C85" w14:textId="77777777">
        <w:trPr>
          <w:trHeight w:val="10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818508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D95E0B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9B98B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FD267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4710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78924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na PPK finansowane przez podmiot zatrudniający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50E1B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2 401,00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DB0E74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4,50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C660AB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2 405,50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774282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263A59CE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675540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3E1DF1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854</w:t>
            </w: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0F680A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171809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01C0EC" w14:textId="77777777" w:rsidR="005F005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Edukacyjna opieka wychowawcza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530BA8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11 000,00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F2F17E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2730DD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41 000,00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8A49B3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00F8DDEC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940CC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BAF912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F20C05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85416</w:t>
            </w: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C3E5A0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4CDB60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Pomoc materialna dla uczniów o charakterze motywacyjnym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88F12D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11 000,00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99481B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6FF7EB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86D07B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781B7046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66550A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D94436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1AC047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F5CF4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3240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ADCB89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Stypendia dla uczniów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6513D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11 000,00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75E69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FDC666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B1126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772E1376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AF277D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8ABC35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62EFE8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9A6907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BC11E7" w14:textId="77777777" w:rsidR="005F005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079506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11 600 238,74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ECD34E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-97 254,18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734628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11 502 984,56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5738E2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008EB4B8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AD7C25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06F08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306CB6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90001</w:t>
            </w: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C73DB0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964BEC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Gospodarka ściekowa i ochrona wód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EB8569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3 733 475,00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69DD77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6213A4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3 783 475,00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986CB1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19A2F5F1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B7B85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276548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65366C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5C112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CC8B2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C49EE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16 000,00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4CED33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34B124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7C9668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097C9ED8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C1D03B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4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55E2B51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B0B1FF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A948F1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60466E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7AADA0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63876E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4F3233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432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9457A96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</w:tr>
      <w:tr w:rsidR="00C45F1E" w14:paraId="30C16F1C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0593DC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64B9984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5DCFFB1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BF88EE0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5E02306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0A90699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BFE421C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5DE6438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341666F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8172524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FB2D0DD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62DB26B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E7DA1D4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AAAA2F9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22CD6CE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F6569B7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932C04C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C8D36B6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E876670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83F86BB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57584E3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39E7C1F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036BBB1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D25B605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7E33869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BF333EA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482409C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4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3F57E1C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F3BF0E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F54F7A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F701E5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106A5C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CD1FCB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497674" w14:textId="77777777" w:rsidR="00C45F1E" w:rsidRDefault="00C45F1E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432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D521376" w14:textId="77777777" w:rsidR="00C45F1E" w:rsidRDefault="00C45F1E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480F6E16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E6697D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69898B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CE8EFC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90015</w:t>
            </w: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502C31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BC3B0E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Oświetlenie ulic, placów i dróg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324719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1 157 254,18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DE8112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-147 254,18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0A541A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1 010 000,00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4924A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75A03D23" w14:textId="77777777">
        <w:trPr>
          <w:trHeight w:val="40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FF18E9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6B7118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E8661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D5F6DA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6370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6BEB34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AF3D8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147 254,18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98A06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-147 254,18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0D8E1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DCFB4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4728A204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5654F6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0634E9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28BCCA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DF6BAC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327A9A" w14:textId="77777777" w:rsidR="005F005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964CF9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5 284 491,81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13BD02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46B351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5 304 491,81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5A101B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61D4F33C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DC54DB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05ADC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9A62CB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92195</w:t>
            </w: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CCDA6A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E3F817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B14D31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229 355,03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EB2B8A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F225B3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249 355,03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9D1253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4D9C5394" w14:textId="77777777">
        <w:trPr>
          <w:trHeight w:val="65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843304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601B7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C741E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1F63F0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2360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49BB24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D1C76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9A02C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2B8DD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5AB9F2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62AE79E0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3F265E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AF9034" w14:textId="77777777" w:rsidR="005F005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926</w:t>
            </w: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3C139A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C8D1EF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2AB99B" w14:textId="77777777" w:rsidR="005F005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fizyczna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1F4BD9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228 500,00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AD83D1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A6EDC6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258 500,00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FCA0B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23FC5153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8667B5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562B8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E91021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92605</w:t>
            </w: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1C6907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F5FD5E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Zadania w zakresie kultury fizycznej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05F874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170 000,00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197D58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EA4E8C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D3FF78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38E56684" w14:textId="77777777">
        <w:trPr>
          <w:trHeight w:val="65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C8A682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89C66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84C05C" w14:textId="77777777" w:rsidR="005F0057" w:rsidRDefault="005F005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451F4" w14:textId="77777777" w:rsidR="005F005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2360</w:t>
            </w:r>
          </w:p>
        </w:tc>
        <w:tc>
          <w:tcPr>
            <w:tcW w:w="3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8D0E2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266BD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170 000,00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C2538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CB6E7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B1826D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01BBC668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9AA46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A1E413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B792E1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8AA3D2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BB8037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32780D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345BCC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B2691D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776CBB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930AB1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0DEA16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8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DA3A43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FA0850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1DB52A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73D75043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B73576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3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8AB3C1" w14:textId="77777777" w:rsidR="005F005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ED353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76 298 778,67</w:t>
            </w:r>
          </w:p>
        </w:tc>
        <w:tc>
          <w:tcPr>
            <w:tcW w:w="11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DD352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-142 208,69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C0C528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76 156 569,98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587D9B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5F0057" w14:paraId="39C1D4DA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2F19F2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44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8031946" w14:textId="77777777" w:rsidR="005F005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ED93C2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4A40BC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A23C2C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8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EB2F96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8D71E6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574751" w14:textId="77777777" w:rsidR="005F0057" w:rsidRDefault="005F005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432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857C232" w14:textId="77777777" w:rsidR="005F005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5C0F7D1F" w14:textId="77777777" w:rsidR="005F0057" w:rsidRDefault="00000000">
      <w:r>
        <w:fldChar w:fldCharType="begin"/>
      </w:r>
      <w:r>
        <w:fldChar w:fldCharType="separate"/>
      </w:r>
      <w:r>
        <w:fldChar w:fldCharType="end"/>
      </w:r>
    </w:p>
    <w:sectPr w:rsidR="005F0057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2424"/>
    <w:rsid w:val="005F0057"/>
    <w:rsid w:val="00A77B3E"/>
    <w:rsid w:val="00C45F1E"/>
    <w:rsid w:val="00CA2A55"/>
    <w:rsid w:val="00CB456B"/>
    <w:rsid w:val="00FF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8F208A"/>
  <w15:docId w15:val="{E6917D4A-693B-4A9B-8A66-631A006D2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872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XIII/84/2025 z dnia 27 stycznia 2025 r.</dc:title>
  <dc:subject>w sprawie zmian w^budżecie Gminy Barwice na 2025^r.</dc:subject>
  <dc:creator>Lorkiewicz_J</dc:creator>
  <cp:lastModifiedBy>Justyna Lorkiewicz</cp:lastModifiedBy>
  <cp:revision>4</cp:revision>
  <dcterms:created xsi:type="dcterms:W3CDTF">2025-01-29T08:42:00Z</dcterms:created>
  <dcterms:modified xsi:type="dcterms:W3CDTF">2025-01-29T10:28:00Z</dcterms:modified>
  <cp:category>Akt prawny</cp:category>
</cp:coreProperties>
</file>