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5D5D4EF8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32/2025</w:t>
      </w:r>
      <w:r>
        <w:rPr>
          <w:b/>
          <w:caps/>
        </w:rPr>
        <w:br/>
        <w:t>Burmistrza Barwic</w:t>
      </w:r>
    </w:p>
    <w:p w14:paraId="1EAD90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lutego 2025 r.</w:t>
      </w:r>
    </w:p>
    <w:p w14:paraId="0394491E" w14:textId="77777777" w:rsidR="00A77B3E" w:rsidRDefault="00000000">
      <w:pPr>
        <w:keepNext/>
        <w:spacing w:after="480"/>
        <w:jc w:val="center"/>
      </w:pPr>
      <w:r>
        <w:rPr>
          <w:b/>
        </w:rPr>
        <w:t>w sprawie ogłoszenia wyników otwartego konkursu ofert na realizację zadań publicznych w 2025 roku z zakresu edukacji publicznej.</w:t>
      </w:r>
    </w:p>
    <w:p w14:paraId="6AC5B892" w14:textId="01C6C5DD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zm.), art.  15 ust. 2h i 2j,  ustawy  z dnia 24 kwietnia  2003 r.</w:t>
      </w:r>
      <w:r w:rsidR="00BE6B24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053428F4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Biorąc pod uwagę przedłożony protokół z prac komisji konkursowej powołanej w celu opiniowania ofert złożonych w otwartym konkursie ofert na realizację zadań publicznych w 2025 roku, ogłaszam wyniki otwartego konkursu ofert na realizację zadań publicznych w 2025 roku z zakresu edukacji publicznej oraz przyznaję środki zgodnie z wykazem stanowiącym 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5A90EF2B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BE6B24">
        <w:rPr>
          <w:b/>
          <w:spacing w:val="-13"/>
          <w:sz w:val="20"/>
        </w:rPr>
        <w:t>32</w:t>
      </w:r>
      <w:r w:rsidRPr="003A7AB8">
        <w:rPr>
          <w:b/>
          <w:sz w:val="20"/>
        </w:rPr>
        <w:t>/2025</w:t>
      </w:r>
    </w:p>
    <w:p w14:paraId="3DFD65B9" w14:textId="296D9AE8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 xml:space="preserve">z dnia 24 lutego 2025 </w:t>
      </w:r>
      <w:r w:rsidRPr="003A7AB8">
        <w:rPr>
          <w:b/>
          <w:spacing w:val="-6"/>
          <w:sz w:val="20"/>
        </w:rPr>
        <w:t>roku</w:t>
      </w:r>
    </w:p>
    <w:p w14:paraId="3D34525C" w14:textId="1730755A" w:rsidR="003A7AB8" w:rsidRPr="003A7AB8" w:rsidRDefault="003A7AB8" w:rsidP="003A7AB8">
      <w:pPr>
        <w:spacing w:before="360"/>
        <w:ind w:right="197"/>
        <w:rPr>
          <w:iCs/>
          <w:szCs w:val="22"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 xml:space="preserve">przyznanych środków finansowych w ramach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z zakresu edukacji publicznej.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78DE702E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7A095C08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3DC4DDA" w14:textId="6CDFAD9C" w:rsidR="00F13469" w:rsidRPr="003A7AB8" w:rsidRDefault="00F13469" w:rsidP="00F13469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Stowarzyszenie Barwickich Emerytów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19550C50" w:rsidR="00F13469" w:rsidRPr="002310D3" w:rsidRDefault="00F13469" w:rsidP="00F13469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7 000,00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19A8CDA8" w14:textId="2A914A8B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Organizacja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imprez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o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charakterze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turystyczno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krajoznawczym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–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wyjazdy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autokarowe</w:t>
            </w:r>
            <w:proofErr w:type="spellEnd"/>
          </w:p>
        </w:tc>
      </w:tr>
      <w:tr w:rsidR="00F13469" w14:paraId="1DD4378F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E132CC3" w14:textId="11D48692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0A90F47" w14:textId="7E2C0373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0BBF9DA" w14:textId="77777777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89E" w14:textId="3E11C82E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Caritas Parafii Rzymskokatolickiej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F69F" w14:textId="32E0D272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4 100,00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132B" w14:textId="0DBBDFAF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Dzień dobra</w:t>
            </w:r>
          </w:p>
        </w:tc>
      </w:tr>
      <w:tr w:rsidR="00F13469" w14:paraId="50DE08A8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DB428C8" w14:textId="3A695ECD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8D6CDB" w14:textId="7766B204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395CC20" w14:textId="39C83199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4CE" w14:textId="2CB76347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w Knykach „Kwiat Paproci”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F9C2" w14:textId="741802F8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3 300,00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266C9" w14:textId="5CD22927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„Rękoczyny z KGW Knyki – oczko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 oczko”</w:t>
            </w:r>
          </w:p>
        </w:tc>
      </w:tr>
      <w:tr w:rsidR="00F13469" w14:paraId="59164981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1BB3765E" w14:textId="3913C24A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ED0B423" w14:textId="4611530B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79B8133" w14:textId="21ABB5BF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5D3D" w14:textId="12685E3B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w Knykach „Kwiat Paproci”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D397" w14:textId="24B27ABC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B06F3" w14:textId="0581A21A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„Rękoczyny z KGW Knyki – igła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 nitką”</w:t>
            </w:r>
          </w:p>
        </w:tc>
      </w:tr>
      <w:tr w:rsidR="00F13469" w14:paraId="55D082F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290B873E" w14:textId="1A671A8E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A502B78" w14:textId="007287E4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0A05B2F" w14:textId="44D3E23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E395" w14:textId="4DF03A7A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Koło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Gospodyń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Wiejskich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,,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Sulikowianki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" w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Sulikowie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85DF" w14:textId="3A3723F3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DA56F" w14:textId="018A9442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Zakup polarów logowanych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dla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członków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Koła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Gospodyń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Wiejskich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„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Sulikowianki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” w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Sulikowie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potrzeby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realizacji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zadania.</w:t>
            </w:r>
          </w:p>
        </w:tc>
      </w:tr>
      <w:tr w:rsidR="00F13469" w14:paraId="3E06728E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3B2365B" w14:textId="485A1887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6DC18CD" w14:textId="436BD739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64B03ED9" w14:textId="1B2C79EE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E485" w14:textId="6F48783C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Barwicka Pasieka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AC6B" w14:textId="45191FB2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14025" w14:textId="40695A82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Edukacja i promocja pszczelarstwa </w:t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  <w:t xml:space="preserve">w Gminie Barwice. </w:t>
            </w:r>
          </w:p>
        </w:tc>
      </w:tr>
      <w:tr w:rsidR="00F13469" w14:paraId="413B6C7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62189E11" w14:textId="3919C8A2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574E770" w14:textId="2D32D462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50DF97CA" w14:textId="120A6BCD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F1400" w14:textId="4731A6F7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Koło Gospodyń Wiejskich ,,Lawendowy Zakątek"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Nowym Koprzywnie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01E5" w14:textId="0D056035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86304" w14:textId="199DBEE7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Natura w kuchni – zdrowo jemy - zdrowiejemy!</w:t>
            </w:r>
          </w:p>
        </w:tc>
      </w:tr>
      <w:tr w:rsidR="00F13469" w14:paraId="0645E812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33B81F93" w14:textId="6595D2F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9A01628" w14:textId="3FCA334E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4D7EC882" w14:textId="4B1F035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041D" w14:textId="252346B3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KGW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"Miód Malina"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Kłodzinie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7AB0" w14:textId="40C76ECB" w:rsidR="00F13469" w:rsidRPr="002310D3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3 600,00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8ADF2" w14:textId="631DB6AF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„Piłka łączy pokolenia”</w:t>
            </w:r>
          </w:p>
        </w:tc>
      </w:tr>
      <w:tr w:rsidR="00F13469" w14:paraId="5FB58139" w14:textId="77777777" w:rsidTr="00F13469">
        <w:trPr>
          <w:trHeight w:val="726"/>
        </w:trPr>
        <w:tc>
          <w:tcPr>
            <w:tcW w:w="861" w:type="dxa"/>
            <w:tcBorders>
              <w:top w:val="single" w:sz="4" w:space="0" w:color="000000"/>
            </w:tcBorders>
          </w:tcPr>
          <w:p w14:paraId="716421BE" w14:textId="7CE04C2D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 w14:paraId="296F6A17" w14:textId="7DA25444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</w:tcBorders>
          </w:tcPr>
          <w:p w14:paraId="3245B5C5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75B0FFF" w14:textId="2EAB7F7E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GW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"Miód Malina"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Kłodzinie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8183C7" w14:textId="3A54A1BC" w:rsidR="00F13469" w:rsidRPr="002310D3" w:rsidRDefault="00F13469" w:rsidP="00F13469">
            <w:pPr>
              <w:pStyle w:val="TableParagraph"/>
              <w:spacing w:before="240"/>
              <w:ind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0D3">
              <w:rPr>
                <w:rFonts w:ascii="Times New Roman" w:hAnsi="Times New Roman" w:cs="Times New Roman"/>
                <w:sz w:val="20"/>
                <w:szCs w:val="20"/>
              </w:rPr>
              <w:t>4 600,00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</w:tcPr>
          <w:p w14:paraId="72A93079" w14:textId="663CF130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Zdrowie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zaczyna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się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BE6B2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</w:t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talerzu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” –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zakup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kuchni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gazowej.</w:t>
            </w:r>
          </w:p>
        </w:tc>
      </w:tr>
      <w:tr w:rsidR="00F13469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F13469" w:rsidRPr="00F13469" w:rsidRDefault="00F13469" w:rsidP="00F13469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7E1BBCB1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40 000,00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F13469" w:rsidRDefault="00F13469" w:rsidP="00F134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10D3"/>
    <w:rsid w:val="003A7AB8"/>
    <w:rsid w:val="00862235"/>
    <w:rsid w:val="009E0C73"/>
    <w:rsid w:val="00A77B3E"/>
    <w:rsid w:val="00BE6B24"/>
    <w:rsid w:val="00CA2A55"/>
    <w:rsid w:val="00E75C61"/>
    <w:rsid w:val="00ED7661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4</cp:revision>
  <cp:lastPrinted>2025-02-25T12:49:00Z</cp:lastPrinted>
  <dcterms:created xsi:type="dcterms:W3CDTF">2025-02-24T12:18:00Z</dcterms:created>
  <dcterms:modified xsi:type="dcterms:W3CDTF">2025-02-25T12:50:00Z</dcterms:modified>
  <cp:category>Akt prawny</cp:category>
</cp:coreProperties>
</file>