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4923" w14:textId="77777777" w:rsidR="001375CD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bookmarkStart w:id="0" w:name="page1"/>
      <w:bookmarkEnd w:id="0"/>
      <w:r>
        <w:rPr>
          <w:rFonts w:ascii="Times New Roman" w:eastAsia="Arial" w:hAnsi="Times New Roman" w:cs="Times New Roman"/>
          <w:sz w:val="18"/>
        </w:rPr>
        <w:t>Załącznik do Zarządzenia Nr 15/2025</w:t>
      </w:r>
    </w:p>
    <w:p w14:paraId="3174AE44" w14:textId="77777777" w:rsidR="001375CD" w:rsidRDefault="001375CD">
      <w:pPr>
        <w:spacing w:line="2" w:lineRule="exact"/>
        <w:rPr>
          <w:rFonts w:ascii="Times New Roman" w:eastAsia="Times New Roman" w:hAnsi="Times New Roman" w:cs="Times New Roman"/>
          <w:sz w:val="24"/>
        </w:rPr>
      </w:pPr>
    </w:p>
    <w:p w14:paraId="644E256B" w14:textId="77777777" w:rsidR="001375CD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Burmistrza Barwic</w:t>
      </w:r>
    </w:p>
    <w:p w14:paraId="24FE54FC" w14:textId="77777777" w:rsidR="001375CD" w:rsidRDefault="00000000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z dnia 28 stycznia 2025 roku</w:t>
      </w:r>
    </w:p>
    <w:p w14:paraId="4C0F1C97" w14:textId="77777777" w:rsidR="001375CD" w:rsidRDefault="001375CD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</w:p>
    <w:p w14:paraId="7AC8ACE9" w14:textId="77777777" w:rsidR="001375CD" w:rsidRDefault="00000000">
      <w:pPr>
        <w:spacing w:line="0" w:lineRule="atLeast"/>
        <w:jc w:val="right"/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2D08C453" wp14:editId="44606437">
            <wp:simplePos x="0" y="0"/>
            <wp:positionH relativeFrom="column">
              <wp:posOffset>-223515</wp:posOffset>
            </wp:positionH>
            <wp:positionV relativeFrom="paragraph">
              <wp:posOffset>137160</wp:posOffset>
            </wp:positionV>
            <wp:extent cx="1532891" cy="1743075"/>
            <wp:effectExtent l="0" t="0" r="0" b="9525"/>
            <wp:wrapSquare wrapText="bothSides"/>
            <wp:docPr id="1784979409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891" cy="1743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F9E6199" w14:textId="77777777" w:rsidR="001375CD" w:rsidRDefault="00000000">
      <w:pPr>
        <w:spacing w:line="264" w:lineRule="auto"/>
        <w:jc w:val="both"/>
      </w:pPr>
      <w:r>
        <w:rPr>
          <w:rFonts w:ascii="Times New Roman" w:eastAsia="Arial" w:hAnsi="Times New Roman" w:cs="Times New Roman"/>
          <w:sz w:val="18"/>
          <w:szCs w:val="18"/>
        </w:rPr>
        <w:t>Działając na podstawie art.11 i 13 ustawy z dnia 24 kwietnia 2003 r. o działalności pożytku publicznego i wolontariacie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2024 r., poz. 1491 z 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>. zm.), art. 221 ustawy z dnia 27 sierpnia 2009 r. o finansach publicznych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2024 r., poz. 1530 z 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zm.) </w:t>
      </w:r>
      <w:r>
        <w:rPr>
          <w:rFonts w:ascii="Times New Roman" w:eastAsia="Arial" w:hAnsi="Times New Roman" w:cs="Times New Roman"/>
          <w:sz w:val="18"/>
          <w:szCs w:val="18"/>
        </w:rPr>
        <w:br/>
        <w:t xml:space="preserve">w związku z </w:t>
      </w:r>
      <w:r>
        <w:rPr>
          <w:rFonts w:ascii="Times New Roman" w:hAnsi="Times New Roman" w:cs="Times New Roman"/>
          <w:sz w:val="18"/>
          <w:szCs w:val="18"/>
        </w:rPr>
        <w:t xml:space="preserve">uchwałą </w:t>
      </w:r>
      <w:r>
        <w:rPr>
          <w:rFonts w:ascii="Times New Roman" w:hAnsi="Times New Roman" w:cs="Times New Roman"/>
          <w:bCs/>
          <w:sz w:val="18"/>
          <w:szCs w:val="18"/>
        </w:rPr>
        <w:t>Nr XI/58/2024 Rady Miejskiej w Barwicach z dnia 25 listopada 2024 r. w sprawie uchwalenia Programu współpracy Gminy Barwice z organizacjami pozarządowymi oraz podmiotami prowadzącymi działalność pożytku publicznego na 2025 rok (Dz. Urz. Woj. Zachodniopomorskiego z 2024 r., poz. 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rok.</w:t>
      </w:r>
    </w:p>
    <w:p w14:paraId="7A132DA1" w14:textId="77777777" w:rsidR="001375CD" w:rsidRDefault="001375CD">
      <w:pPr>
        <w:spacing w:line="264" w:lineRule="auto"/>
        <w:jc w:val="both"/>
        <w:rPr>
          <w:rFonts w:ascii="Times New Roman" w:eastAsia="Times New Roman" w:hAnsi="Times New Roman"/>
          <w:sz w:val="24"/>
        </w:rPr>
      </w:pPr>
    </w:p>
    <w:p w14:paraId="4CCA6DDA" w14:textId="77777777" w:rsidR="001375CD" w:rsidRDefault="00000000">
      <w:pPr>
        <w:spacing w:line="237" w:lineRule="exact"/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 wp14:anchorId="40F1776F" wp14:editId="0A7FB4EB">
            <wp:simplePos x="0" y="0"/>
            <wp:positionH relativeFrom="column">
              <wp:posOffset>-262259</wp:posOffset>
            </wp:positionH>
            <wp:positionV relativeFrom="paragraph">
              <wp:posOffset>84453</wp:posOffset>
            </wp:positionV>
            <wp:extent cx="6492240" cy="1476371"/>
            <wp:effectExtent l="0" t="0" r="3810" b="0"/>
            <wp:wrapNone/>
            <wp:docPr id="1193016123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14763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0CE5217C" w14:textId="77777777" w:rsidR="001375CD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36"/>
        </w:rPr>
      </w:pPr>
      <w:bookmarkStart w:id="1" w:name="_Hlk188858148"/>
      <w:r>
        <w:rPr>
          <w:rFonts w:ascii="Times New Roman" w:eastAsia="Verdana" w:hAnsi="Times New Roman" w:cs="Times New Roman"/>
          <w:b/>
          <w:sz w:val="36"/>
        </w:rPr>
        <w:t>BURMISTRZ BARWICE</w:t>
      </w:r>
    </w:p>
    <w:p w14:paraId="4D424AFE" w14:textId="77777777" w:rsidR="001375CD" w:rsidRDefault="001375CD">
      <w:pPr>
        <w:spacing w:line="19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0343CDEA" w14:textId="77777777" w:rsidR="001375CD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OGŁASZA</w:t>
      </w:r>
    </w:p>
    <w:p w14:paraId="5B3F431A" w14:textId="77777777" w:rsidR="001375CD" w:rsidRDefault="001375CD">
      <w:pPr>
        <w:spacing w:line="195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24FE2606" w14:textId="77777777" w:rsidR="001375CD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otwarty konkurs ofert</w:t>
      </w:r>
    </w:p>
    <w:p w14:paraId="45057C09" w14:textId="77777777" w:rsidR="001375CD" w:rsidRDefault="001375CD">
      <w:pPr>
        <w:spacing w:line="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7E744686" w14:textId="77777777" w:rsidR="001375CD" w:rsidRDefault="00000000">
      <w:pPr>
        <w:spacing w:line="0" w:lineRule="atLeast"/>
        <w:ind w:right="16"/>
        <w:jc w:val="center"/>
      </w:pPr>
      <w:r>
        <w:rPr>
          <w:rFonts w:ascii="Times New Roman" w:eastAsia="Verdana" w:hAnsi="Times New Roman" w:cs="Times New Roman"/>
          <w:b/>
          <w:sz w:val="24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zakresu wspierania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i upowszechniania kultury fizycznej i sportu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Verdana" w:hAnsi="Times New Roman" w:cs="Times New Roman"/>
          <w:b/>
          <w:sz w:val="24"/>
        </w:rPr>
        <w:t>w 2025 roku.</w:t>
      </w:r>
    </w:p>
    <w:bookmarkEnd w:id="1"/>
    <w:p w14:paraId="4DC27A0A" w14:textId="77777777" w:rsidR="001375CD" w:rsidRDefault="001375CD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38D0B91C" w14:textId="77777777" w:rsidR="001375CD" w:rsidRDefault="00000000">
      <w:pPr>
        <w:tabs>
          <w:tab w:val="left" w:pos="6330"/>
        </w:tabs>
      </w:pPr>
      <w:r>
        <w:tab/>
      </w:r>
    </w:p>
    <w:p w14:paraId="3A5A3B18" w14:textId="77777777" w:rsidR="001375CD" w:rsidRDefault="001375CD">
      <w:pPr>
        <w:tabs>
          <w:tab w:val="left" w:pos="6330"/>
        </w:tabs>
        <w:rPr>
          <w:sz w:val="22"/>
          <w:szCs w:val="22"/>
        </w:rPr>
      </w:pPr>
    </w:p>
    <w:p w14:paraId="3299CBFB" w14:textId="77777777" w:rsidR="001375CD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§1</w:t>
      </w:r>
    </w:p>
    <w:p w14:paraId="513321DE" w14:textId="77777777" w:rsidR="001375CD" w:rsidRDefault="001375CD">
      <w:pPr>
        <w:spacing w:line="228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31A718A4" w14:textId="77777777" w:rsidR="001375CD" w:rsidRDefault="00000000">
      <w:pPr>
        <w:spacing w:line="276" w:lineRule="auto"/>
        <w:ind w:left="4"/>
      </w:pPr>
      <w:r>
        <w:rPr>
          <w:rFonts w:ascii="Times New Roman" w:eastAsia="Arial" w:hAnsi="Times New Roman" w:cs="Times New Roman"/>
          <w:b/>
          <w:sz w:val="22"/>
          <w:szCs w:val="22"/>
        </w:rPr>
        <w:t>Rodzaje zadań i wysokość środków publicznych przeznaczonych na ich realizację w 2025 roku:</w:t>
      </w:r>
    </w:p>
    <w:p w14:paraId="726920FE" w14:textId="77777777" w:rsidR="001375CD" w:rsidRDefault="001375CD">
      <w:pPr>
        <w:spacing w:line="276" w:lineRule="auto"/>
        <w:rPr>
          <w:rFonts w:ascii="Times New Roman" w:eastAsia="Times New Roman" w:hAnsi="Times New Roman" w:cs="Times New Roman"/>
          <w:sz w:val="28"/>
          <w:szCs w:val="22"/>
        </w:rPr>
      </w:pPr>
    </w:p>
    <w:p w14:paraId="4623B32C" w14:textId="77777777" w:rsidR="001375CD" w:rsidRDefault="00000000">
      <w:pPr>
        <w:numPr>
          <w:ilvl w:val="0"/>
          <w:numId w:val="1"/>
        </w:numPr>
        <w:tabs>
          <w:tab w:val="left" w:pos="224"/>
        </w:tabs>
        <w:spacing w:line="276" w:lineRule="auto"/>
        <w:ind w:left="224" w:hanging="224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Z zakresu kultury fizycznej i sportu:</w:t>
      </w:r>
    </w:p>
    <w:p w14:paraId="629D8569" w14:textId="77777777" w:rsidR="001375CD" w:rsidRDefault="00000000">
      <w:pPr>
        <w:numPr>
          <w:ilvl w:val="0"/>
          <w:numId w:val="2"/>
        </w:numPr>
        <w:tabs>
          <w:tab w:val="left" w:pos="-3864"/>
        </w:tabs>
        <w:spacing w:line="276" w:lineRule="auto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Upowszechnianie kultury fizycznej i sportu oraz promocja Gminy poprzez sport:</w:t>
      </w:r>
    </w:p>
    <w:p w14:paraId="5013F299" w14:textId="77777777" w:rsidR="001375CD" w:rsidRDefault="00000000">
      <w:pPr>
        <w:tabs>
          <w:tab w:val="left" w:pos="224"/>
        </w:tabs>
        <w:spacing w:line="276" w:lineRule="auto"/>
        <w:ind w:left="584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 xml:space="preserve">a) wspieranie działań i szkoleń w klubach sportowych w różnych dyscyplinach, </w:t>
      </w:r>
    </w:p>
    <w:p w14:paraId="284EAF2D" w14:textId="77777777" w:rsidR="001375CD" w:rsidRDefault="00000000">
      <w:pPr>
        <w:tabs>
          <w:tab w:val="left" w:pos="224"/>
        </w:tabs>
        <w:spacing w:line="276" w:lineRule="auto"/>
        <w:ind w:left="584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b) organizacja medialnych cyklicznych imprez sportowych.</w:t>
      </w:r>
    </w:p>
    <w:p w14:paraId="6DA311C9" w14:textId="77777777" w:rsidR="001375CD" w:rsidRDefault="00000000">
      <w:pPr>
        <w:numPr>
          <w:ilvl w:val="0"/>
          <w:numId w:val="2"/>
        </w:numPr>
        <w:tabs>
          <w:tab w:val="left" w:pos="-3864"/>
        </w:tabs>
        <w:spacing w:line="276" w:lineRule="auto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Rozwój kultury fizycznej, sportu i turystyki wśród dzieci i młodzieży:</w:t>
      </w:r>
    </w:p>
    <w:p w14:paraId="23EE2DF4" w14:textId="77777777" w:rsidR="001375CD" w:rsidRDefault="00000000">
      <w:pPr>
        <w:tabs>
          <w:tab w:val="left" w:pos="224"/>
        </w:tabs>
        <w:spacing w:line="276" w:lineRule="auto"/>
        <w:ind w:firstLine="567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a) organizacja i uczestnictwo w imprezach sportowych, zawodach, spartakiadach, rajdach,</w:t>
      </w:r>
    </w:p>
    <w:p w14:paraId="0365ACB5" w14:textId="77777777" w:rsidR="001375CD" w:rsidRDefault="00000000">
      <w:pPr>
        <w:tabs>
          <w:tab w:val="left" w:pos="224"/>
        </w:tabs>
        <w:spacing w:line="276" w:lineRule="auto"/>
        <w:ind w:firstLine="567"/>
        <w:rPr>
          <w:rFonts w:ascii="Times New Roman" w:eastAsia="Arial" w:hAnsi="Times New Roman" w:cs="Times New Roman"/>
          <w:bCs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</w:rPr>
        <w:t>b) organizacja całorocznych zajęć sportowych w klubach i szkołach.</w:t>
      </w:r>
    </w:p>
    <w:p w14:paraId="6E9F3EAB" w14:textId="77777777" w:rsidR="001375CD" w:rsidRDefault="001375CD">
      <w:pPr>
        <w:tabs>
          <w:tab w:val="left" w:pos="224"/>
        </w:tabs>
        <w:spacing w:line="276" w:lineRule="auto"/>
        <w:ind w:firstLine="567"/>
        <w:rPr>
          <w:rFonts w:ascii="Times New Roman" w:eastAsia="Arial" w:hAnsi="Times New Roman" w:cs="Times New Roman"/>
          <w:bCs/>
          <w:sz w:val="22"/>
          <w:szCs w:val="22"/>
        </w:rPr>
      </w:pPr>
    </w:p>
    <w:p w14:paraId="6E3418AF" w14:textId="77777777" w:rsidR="001375CD" w:rsidRDefault="00000000">
      <w:pPr>
        <w:numPr>
          <w:ilvl w:val="2"/>
          <w:numId w:val="1"/>
        </w:numPr>
        <w:tabs>
          <w:tab w:val="left" w:pos="4564"/>
        </w:tabs>
        <w:spacing w:line="0" w:lineRule="atLeast"/>
        <w:ind w:left="4564" w:hanging="166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2</w:t>
      </w:r>
    </w:p>
    <w:p w14:paraId="5FA3E76F" w14:textId="77777777" w:rsidR="001375CD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Cel główny zadania</w:t>
      </w:r>
    </w:p>
    <w:p w14:paraId="2DF282E3" w14:textId="77777777" w:rsidR="001375CD" w:rsidRDefault="001375CD">
      <w:pPr>
        <w:spacing w:line="289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4B941814" w14:textId="77777777" w:rsidR="001375CD" w:rsidRDefault="00000000">
      <w:pPr>
        <w:spacing w:line="276" w:lineRule="auto"/>
        <w:ind w:left="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Celem głównym zadania konkursowego jest upowszechnianie kultury fizycznej i sportu wśród mieszkańców Gminy Barwice w 2025 roku, poprzez organizacje zajęć szkoleniowych i udział we współzawodnictwie sportowym.</w:t>
      </w:r>
    </w:p>
    <w:p w14:paraId="0B6C9A66" w14:textId="77777777" w:rsidR="001375CD" w:rsidRDefault="001375CD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606BFA71" w14:textId="77777777" w:rsidR="001375CD" w:rsidRDefault="001375CD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2973B484" w14:textId="77777777" w:rsidR="001375CD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3</w:t>
      </w:r>
    </w:p>
    <w:p w14:paraId="56E10245" w14:textId="77777777" w:rsidR="001375CD" w:rsidRDefault="001375CD">
      <w:pPr>
        <w:spacing w:line="276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120F480" w14:textId="77777777" w:rsidR="001375CD" w:rsidRDefault="00000000">
      <w:pPr>
        <w:spacing w:line="0" w:lineRule="atLeast"/>
        <w:ind w:left="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Wysokość środków przeznaczona na realizację zadania: do 200.000,00 zł</w:t>
      </w:r>
    </w:p>
    <w:p w14:paraId="38508766" w14:textId="77777777" w:rsidR="001375CD" w:rsidRDefault="001375CD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467370A" w14:textId="77777777" w:rsidR="001375CD" w:rsidRDefault="001375CD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6B72C17" w14:textId="77777777" w:rsidR="001375CD" w:rsidRDefault="001375CD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C231D56" w14:textId="77777777" w:rsidR="001375CD" w:rsidRDefault="001375CD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A2941D0" w14:textId="77777777" w:rsidR="001375CD" w:rsidRDefault="001375CD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BCE8CAD" w14:textId="77777777" w:rsidR="001375CD" w:rsidRDefault="001375CD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DF78099" w14:textId="77777777" w:rsidR="001375CD" w:rsidRDefault="001375CD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B0D2673" w14:textId="77777777" w:rsidR="001375CD" w:rsidRDefault="00000000">
      <w:pPr>
        <w:spacing w:line="0" w:lineRule="atLeast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lastRenderedPageBreak/>
        <w:t>§ 4</w:t>
      </w:r>
    </w:p>
    <w:p w14:paraId="728904CF" w14:textId="77777777" w:rsidR="001375CD" w:rsidRDefault="00000000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Zasady przyznawania dotacji</w:t>
      </w:r>
    </w:p>
    <w:p w14:paraId="0D8A5CEF" w14:textId="77777777" w:rsidR="001375CD" w:rsidRDefault="001375CD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101BE750" w14:textId="77777777" w:rsidR="001375CD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Zlecenie zadania i udzielenie dofinansowania następuje z zastosowaniem przepisów ustawy z dnia 24 kwietnia 2003 r. o działalności pożytku publicznego i o wolontariacie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2024 r</w:t>
      </w:r>
      <w:r>
        <w:rPr>
          <w:rFonts w:ascii="Times New Roman" w:hAnsi="Times New Roman" w:cs="Times New Roman"/>
          <w:sz w:val="22"/>
          <w:szCs w:val="22"/>
        </w:rPr>
        <w:t xml:space="preserve"> poz. </w:t>
      </w:r>
      <w:bookmarkStart w:id="2" w:name="_Hlk188866085"/>
      <w:r>
        <w:rPr>
          <w:rFonts w:ascii="Times New Roman" w:hAnsi="Times New Roman" w:cs="Times New Roman"/>
          <w:sz w:val="22"/>
          <w:szCs w:val="22"/>
        </w:rPr>
        <w:t>1491</w:t>
      </w:r>
      <w:bookmarkEnd w:id="2"/>
      <w:r>
        <w:rPr>
          <w:rFonts w:ascii="Times New Roman" w:hAnsi="Times New Roman" w:cs="Times New Roman"/>
          <w:sz w:val="22"/>
          <w:szCs w:val="22"/>
        </w:rPr>
        <w:t xml:space="preserve">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zm.) </w:t>
      </w:r>
      <w:r>
        <w:rPr>
          <w:rFonts w:ascii="Times New Roman" w:eastAsia="Arial" w:hAnsi="Times New Roman" w:cs="Times New Roman"/>
          <w:sz w:val="22"/>
          <w:szCs w:val="22"/>
        </w:rPr>
        <w:t xml:space="preserve"> – dalej: „Ustawa”).</w:t>
      </w:r>
    </w:p>
    <w:p w14:paraId="19859B2B" w14:textId="77777777" w:rsidR="001375CD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O przyznanie dofinansowania w ramach otwartego konkursu ofert mogą ubiegać się organizacje pozarządowe i podmioty, o których mowa w art. 3 ust. 3 ustawy (dalej jako oferenci) </w:t>
      </w:r>
      <w:r>
        <w:rPr>
          <w:rFonts w:ascii="Times New Roman" w:eastAsia="Arial" w:hAnsi="Times New Roman" w:cs="Times New Roman"/>
          <w:bCs/>
          <w:sz w:val="22"/>
          <w:szCs w:val="22"/>
        </w:rPr>
        <w:t xml:space="preserve">prowadzących działalność statutową związaną z realizacją zadań objętych konkursem z zakresu wspierania </w:t>
      </w:r>
      <w:r>
        <w:rPr>
          <w:rFonts w:ascii="Times New Roman" w:eastAsia="Arial" w:hAnsi="Times New Roman" w:cs="Times New Roman"/>
          <w:bCs/>
          <w:sz w:val="22"/>
          <w:szCs w:val="22"/>
        </w:rPr>
        <w:br/>
        <w:t xml:space="preserve">i upowszechniania kultury fizycznej i sportu oraz </w:t>
      </w:r>
      <w:r>
        <w:rPr>
          <w:rFonts w:ascii="Times New Roman" w:eastAsia="Arial" w:hAnsi="Times New Roman" w:cs="Times New Roman"/>
          <w:sz w:val="22"/>
          <w:szCs w:val="22"/>
        </w:rPr>
        <w:t>realizujące zadania publiczne stacjonarne na rzecz mieszkańców Gminy Barwice.</w:t>
      </w:r>
    </w:p>
    <w:p w14:paraId="359E6F74" w14:textId="77777777" w:rsidR="001375CD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Warunkiem ubiegania się o dofinansowanie realizacji zadania publicznego przez oferentów jest złożenie formularza ofertowego, zgodnego ze wzorem określonym w załączaniu nr 1</w:t>
      </w:r>
      <w:bookmarkStart w:id="3" w:name="page2"/>
      <w:bookmarkEnd w:id="3"/>
      <w:r>
        <w:rPr>
          <w:rFonts w:ascii="Times New Roman" w:eastAsia="Arial" w:hAnsi="Times New Roman" w:cs="Times New Roman"/>
          <w:sz w:val="22"/>
          <w:szCs w:val="22"/>
        </w:rPr>
        <w:t xml:space="preserve">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1A267CC6" w14:textId="77777777" w:rsidR="001375CD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Środki finansowe przyznawane są </w:t>
      </w:r>
      <w:r>
        <w:rPr>
          <w:rFonts w:ascii="Times New Roman" w:eastAsia="Arial" w:hAnsi="Times New Roman" w:cs="Times New Roman"/>
          <w:b/>
          <w:sz w:val="22"/>
          <w:szCs w:val="22"/>
        </w:rPr>
        <w:t>na wsparcie</w:t>
      </w:r>
      <w:r>
        <w:rPr>
          <w:rFonts w:ascii="Times New Roman" w:eastAsia="Arial" w:hAnsi="Times New Roman" w:cs="Times New Roman"/>
          <w:sz w:val="22"/>
          <w:szCs w:val="22"/>
        </w:rPr>
        <w:t xml:space="preserve"> realizacji zadania.</w:t>
      </w:r>
    </w:p>
    <w:p w14:paraId="518D8448" w14:textId="77777777" w:rsidR="001375CD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Wymagane jest wykazanie w kosztorysie wkładu finansowego oferenta (rozumianego jako wkład własny oraz/lub pozyskany z innych źródeł) w wysokości </w:t>
      </w:r>
      <w:r>
        <w:rPr>
          <w:rFonts w:ascii="Times New Roman" w:eastAsia="Arial" w:hAnsi="Times New Roman" w:cs="Times New Roman"/>
          <w:b/>
          <w:sz w:val="22"/>
          <w:szCs w:val="22"/>
        </w:rPr>
        <w:t>co najmniej 10 % całkowitych kosztów</w:t>
      </w:r>
      <w:r>
        <w:rPr>
          <w:rFonts w:ascii="Times New Roman" w:eastAsia="Arial" w:hAnsi="Times New Roman" w:cs="Times New Roman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t>zadania publicznego</w:t>
      </w:r>
      <w:r>
        <w:rPr>
          <w:rFonts w:ascii="Times New Roman" w:eastAsia="Arial" w:hAnsi="Times New Roman" w:cs="Times New Roman"/>
          <w:sz w:val="22"/>
          <w:szCs w:val="22"/>
        </w:rPr>
        <w:t>. Brak zapewnienia środków na tym poziomie skutkuje odrzuceniem oferty</w:t>
      </w:r>
      <w:r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br/>
      </w:r>
      <w:r>
        <w:rPr>
          <w:rFonts w:ascii="Times New Roman" w:eastAsia="Arial" w:hAnsi="Times New Roman" w:cs="Times New Roman"/>
          <w:sz w:val="22"/>
          <w:szCs w:val="22"/>
        </w:rPr>
        <w:t>z przyczyn formalnych.</w:t>
      </w:r>
    </w:p>
    <w:p w14:paraId="3D189B84" w14:textId="77777777" w:rsidR="001375CD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Wysokość kosztów na wynagrodzenia nie może przekraczać 25% wnioskowanej dotacji.</w:t>
      </w:r>
    </w:p>
    <w:p w14:paraId="7412FD3A" w14:textId="77777777" w:rsidR="001375CD" w:rsidRDefault="00000000">
      <w:pPr>
        <w:pStyle w:val="Akapitzlist"/>
        <w:numPr>
          <w:ilvl w:val="3"/>
          <w:numId w:val="2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środków finansowych własnych oferenta zalicza się:</w:t>
      </w:r>
    </w:p>
    <w:p w14:paraId="178997F4" w14:textId="77777777" w:rsidR="001375CD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środki własne oferenta,</w:t>
      </w:r>
    </w:p>
    <w:p w14:paraId="1497251D" w14:textId="77777777" w:rsidR="001375CD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wyceniony wkład osobowy,</w:t>
      </w:r>
    </w:p>
    <w:p w14:paraId="0577893A" w14:textId="77777777" w:rsidR="001375CD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sponsoring,</w:t>
      </w:r>
    </w:p>
    <w:p w14:paraId="55D838AE" w14:textId="77777777" w:rsidR="001375CD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wpłaty od uczestników zadania publicznego,</w:t>
      </w:r>
    </w:p>
    <w:p w14:paraId="63035768" w14:textId="77777777" w:rsidR="001375CD" w:rsidRDefault="00000000">
      <w:pPr>
        <w:numPr>
          <w:ilvl w:val="1"/>
          <w:numId w:val="3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>dotacje z innych organów rządowych, samorządowych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123D15B6" w14:textId="77777777" w:rsidR="001375CD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Na zadanie wyłonione w konkursie Oferent nie może się ubiegać o inne dodatkowe środki </w:t>
      </w:r>
      <w:r>
        <w:rPr>
          <w:rFonts w:ascii="Times New Roman" w:eastAsia="Arial" w:hAnsi="Times New Roman" w:cs="Times New Roman"/>
          <w:sz w:val="22"/>
          <w:szCs w:val="22"/>
        </w:rPr>
        <w:br/>
        <w:t>z budżetu Gminy Barwice.</w:t>
      </w:r>
    </w:p>
    <w:p w14:paraId="4C76B44B" w14:textId="77777777" w:rsidR="001375CD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kiedy Oferent złoży w pkt. VI.1. wniosku deklarację o nieodpłatnym wykonaniu zadania publicznego to nie jest uprawniony do pobierania opłat od adresatów zadania, gdyż nie prowadzi działalności odpłatnej pożytku publicznego. </w:t>
      </w:r>
    </w:p>
    <w:p w14:paraId="00EF7E89" w14:textId="77777777" w:rsidR="001375CD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Wysokość wpłat wnoszonych przez uczestników oraz honorariów musi w sposób jednoznaczny wynikać z oferty. W przypadku wpisowego uczestników należy podać koszt na jednego uczestnika.</w:t>
      </w:r>
    </w:p>
    <w:p w14:paraId="7ED606B6" w14:textId="77777777" w:rsidR="001375CD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Ofertę może złożyć wspólnie kilka organizacji lub podmiotów. Organizacje pozarządowe lub podmioty składające ofertę wspólną ponoszą odpowiedzialność solidarną za zobowiązania wynikające z realizacji zadania. </w:t>
      </w:r>
    </w:p>
    <w:p w14:paraId="73CC761E" w14:textId="77777777" w:rsidR="001375CD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Złożenie oferty nie jest równoznaczne z przyznaniem dofinansowania, nie gwarantuje również przyznania dofinansowania w wysokości wnioskowanej przez Oferenta.</w:t>
      </w:r>
    </w:p>
    <w:p w14:paraId="05DC47FA" w14:textId="77777777" w:rsidR="001375CD" w:rsidRDefault="00000000">
      <w:pPr>
        <w:pStyle w:val="Akapitzlist"/>
        <w:numPr>
          <w:ilvl w:val="3"/>
          <w:numId w:val="2"/>
        </w:numPr>
        <w:tabs>
          <w:tab w:val="left" w:pos="343"/>
        </w:tabs>
        <w:spacing w:line="276" w:lineRule="auto"/>
        <w:ind w:left="42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W  przypadku  przyznania  mniejszej  kwoty  niż  wnioskowana,  podmiot  dokonuje  stosownie  do</w:t>
      </w:r>
    </w:p>
    <w:p w14:paraId="6EC1E4A9" w14:textId="77777777" w:rsidR="001375CD" w:rsidRDefault="00000000">
      <w:pPr>
        <w:spacing w:line="276" w:lineRule="auto"/>
        <w:ind w:left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przyznanej kwoty aktualizacji kosztorysu oraz harmonogramu lub wycofuje swoją ofertę. </w:t>
      </w:r>
      <w:r>
        <w:rPr>
          <w:rFonts w:ascii="Times New Roman" w:eastAsia="Arial" w:hAnsi="Times New Roman" w:cs="Times New Roman"/>
          <w:sz w:val="22"/>
          <w:szCs w:val="22"/>
        </w:rPr>
        <w:br/>
        <w:t>W zaktualizowanym kosztorysie proporcje procentowe środków własnych w odniesieniu do przyznanej dotacji nie mogą być niższe, niż zadeklarowane w ofercie złożonej w otwartym konkursie ofert.</w:t>
      </w:r>
    </w:p>
    <w:p w14:paraId="1F6E12FE" w14:textId="77777777" w:rsidR="001375CD" w:rsidRDefault="00000000">
      <w:pPr>
        <w:pStyle w:val="Akapitzlist"/>
        <w:numPr>
          <w:ilvl w:val="3"/>
          <w:numId w:val="2"/>
        </w:numPr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Uruchomienie środków na realizację zadania nastąpi na podstawie umowy zawartej pomiędzy Zleceniodawcą a podmiotem, którego oferta została wybrana.</w:t>
      </w:r>
    </w:p>
    <w:p w14:paraId="5CDB6DD1" w14:textId="77777777" w:rsidR="001375CD" w:rsidRDefault="00000000">
      <w:pPr>
        <w:pStyle w:val="Akapitzlist"/>
        <w:numPr>
          <w:ilvl w:val="3"/>
          <w:numId w:val="2"/>
        </w:numPr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Wymagania w stosunku do składanych ofert:</w:t>
      </w:r>
    </w:p>
    <w:p w14:paraId="6910D911" w14:textId="77777777" w:rsidR="001375CD" w:rsidRDefault="00000000">
      <w:pPr>
        <w:numPr>
          <w:ilvl w:val="1"/>
          <w:numId w:val="4"/>
        </w:numPr>
        <w:tabs>
          <w:tab w:val="left" w:pos="764"/>
        </w:tabs>
        <w:spacing w:line="276" w:lineRule="auto"/>
        <w:ind w:left="724" w:right="120" w:hanging="29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oferta oraz załączniki muszą być podpisane przez osoby uprawnione do składania oświadczeń woli w imieniu oferenta. W przypadku składania kserokopii wymaganych dokumentów każda strona dokumentu powinna być potwierdzona za zgodność z oryginałem przez co najmniej </w:t>
      </w:r>
      <w:r>
        <w:rPr>
          <w:rFonts w:ascii="Times New Roman" w:eastAsia="Arial" w:hAnsi="Times New Roman" w:cs="Times New Roman"/>
          <w:sz w:val="22"/>
          <w:szCs w:val="22"/>
        </w:rPr>
        <w:lastRenderedPageBreak/>
        <w:t>jedną osobę reprezentującą oferenta zgodnie z wpisem w Krajowym Rejestrze Sądowym lub innym dokumentem potwierdzającym status prawny oferenta i umocowanie osób go reprezentujących/osobę upoważnioną lub przez organ wydający dokument;</w:t>
      </w:r>
    </w:p>
    <w:p w14:paraId="466461D4" w14:textId="77777777" w:rsidR="001375CD" w:rsidRDefault="00000000">
      <w:pPr>
        <w:numPr>
          <w:ilvl w:val="0"/>
          <w:numId w:val="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być:</w:t>
      </w:r>
    </w:p>
    <w:p w14:paraId="1409D723" w14:textId="77777777" w:rsidR="001375CD" w:rsidRDefault="00000000">
      <w:pPr>
        <w:numPr>
          <w:ilvl w:val="1"/>
          <w:numId w:val="5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złożona przez osoby uprawnione do reprezentowania oferenta (osobę upoważnioną lub osoby upoważnione do składania oświadczeń woli w imieniu oferenta) zgodnie </w:t>
      </w:r>
      <w:r>
        <w:rPr>
          <w:rFonts w:ascii="Times New Roman" w:eastAsia="Arial" w:hAnsi="Times New Roman" w:cs="Times New Roman"/>
          <w:sz w:val="22"/>
          <w:szCs w:val="22"/>
        </w:rPr>
        <w:br/>
        <w:t>z uprawnieniem wskazanym w KRS, innym rejestrze lub ewidencji, lub innym dokumencie (upoważnienie, pełnomocnictwo),</w:t>
      </w:r>
    </w:p>
    <w:p w14:paraId="588F1A60" w14:textId="77777777" w:rsidR="001375CD" w:rsidRDefault="00000000">
      <w:pPr>
        <w:numPr>
          <w:ilvl w:val="2"/>
          <w:numId w:val="6"/>
        </w:numPr>
        <w:tabs>
          <w:tab w:val="left" w:pos="1084"/>
        </w:tabs>
        <w:spacing w:line="276" w:lineRule="auto"/>
        <w:ind w:left="108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podpisana w sposób czytelny lub zaopatrzona w pieczęcie imienne, które umożliwiają identyfikację osób składających ofertę;</w:t>
      </w:r>
    </w:p>
    <w:p w14:paraId="04F3CBB7" w14:textId="77777777" w:rsidR="001375CD" w:rsidRDefault="00000000">
      <w:pPr>
        <w:numPr>
          <w:ilvl w:val="1"/>
          <w:numId w:val="7"/>
        </w:numPr>
        <w:tabs>
          <w:tab w:val="left" w:pos="724"/>
        </w:tabs>
        <w:spacing w:line="276" w:lineRule="auto"/>
        <w:ind w:left="72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zawierać oświadczenia wymagane na ostatniej stronie oferty poprzez zakreślenie właściwych pozycji (brak skreślenia stanowi brak oświadczeń, a tym samym brak formalny);</w:t>
      </w:r>
    </w:p>
    <w:p w14:paraId="17DAE21B" w14:textId="77777777" w:rsidR="001375CD" w:rsidRDefault="00000000">
      <w:pPr>
        <w:pStyle w:val="Akapitzlist"/>
        <w:numPr>
          <w:ilvl w:val="3"/>
          <w:numId w:val="2"/>
        </w:numPr>
        <w:tabs>
          <w:tab w:val="left" w:pos="364"/>
        </w:tabs>
        <w:spacing w:line="276" w:lineRule="auto"/>
        <w:ind w:left="142" w:hanging="142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Zasady uzupełniania ofert:</w:t>
      </w:r>
    </w:p>
    <w:p w14:paraId="4320E93F" w14:textId="77777777" w:rsidR="001375CD" w:rsidRDefault="00000000">
      <w:pPr>
        <w:pStyle w:val="Akapitzlist"/>
        <w:numPr>
          <w:ilvl w:val="0"/>
          <w:numId w:val="8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Oferenci, których oferty będą posiadały braki formalne kwalifikujące się do uzupełnienia, </w:t>
      </w:r>
      <w:r>
        <w:rPr>
          <w:rFonts w:ascii="Times New Roman" w:eastAsia="Arial" w:hAnsi="Times New Roman" w:cs="Times New Roman"/>
          <w:sz w:val="22"/>
          <w:szCs w:val="22"/>
        </w:rPr>
        <w:br/>
        <w:t>a jednocześnie uzyskają w ocenie merytorycznej wymaganą minimalną liczbę punktów, zostaną wezwani do ich uzupełnienia w terminie 5 dni roboczych od dnia doręczenia wezwania;</w:t>
      </w:r>
    </w:p>
    <w:p w14:paraId="60A0DBA5" w14:textId="77777777" w:rsidR="001375CD" w:rsidRDefault="00000000">
      <w:pPr>
        <w:pStyle w:val="Akapitzlist"/>
        <w:numPr>
          <w:ilvl w:val="0"/>
          <w:numId w:val="8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wezwanie do uzupełnienia ofert będzie przekazane na piśmie za potwierdzeniem odbioru lub za pośrednictwem poczty elektronicznej e-mail;</w:t>
      </w:r>
    </w:p>
    <w:p w14:paraId="161726E8" w14:textId="77777777" w:rsidR="001375CD" w:rsidRDefault="00000000">
      <w:pPr>
        <w:pStyle w:val="Akapitzlist"/>
        <w:numPr>
          <w:ilvl w:val="0"/>
          <w:numId w:val="8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oferty posiadające braki formalne po upływie terminu na ich uzupełnienie oraz uzupełnione po wskazanym terminie – pozostają bez rozpatrzenia.</w:t>
      </w:r>
      <w:bookmarkStart w:id="4" w:name="page3"/>
      <w:bookmarkEnd w:id="4"/>
    </w:p>
    <w:p w14:paraId="113C3D38" w14:textId="77777777" w:rsidR="001375CD" w:rsidRDefault="00000000">
      <w:pPr>
        <w:pStyle w:val="Akapitzlist"/>
        <w:numPr>
          <w:ilvl w:val="3"/>
          <w:numId w:val="2"/>
        </w:numPr>
        <w:tabs>
          <w:tab w:val="left" w:pos="364"/>
        </w:tabs>
        <w:spacing w:line="276" w:lineRule="auto"/>
        <w:ind w:left="567" w:hanging="567"/>
      </w:pPr>
      <w:r>
        <w:rPr>
          <w:rFonts w:ascii="Times New Roman" w:eastAsia="Arial" w:hAnsi="Times New Roman" w:cs="Times New Roman"/>
          <w:b/>
          <w:sz w:val="22"/>
          <w:szCs w:val="22"/>
        </w:rPr>
        <w:t>Uzupełnieniu podlegają oferty w szczególności:</w:t>
      </w:r>
    </w:p>
    <w:p w14:paraId="4F0543E4" w14:textId="77777777" w:rsidR="001375CD" w:rsidRDefault="00000000">
      <w:pPr>
        <w:pStyle w:val="Akapitzlist"/>
        <w:numPr>
          <w:ilvl w:val="0"/>
          <w:numId w:val="9"/>
        </w:numPr>
        <w:tabs>
          <w:tab w:val="left" w:pos="-257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niekompletne pod względem wymaganych załączników;</w:t>
      </w:r>
    </w:p>
    <w:p w14:paraId="180A64A9" w14:textId="77777777" w:rsidR="001375CD" w:rsidRDefault="00000000">
      <w:pPr>
        <w:pStyle w:val="Akapitzlist"/>
        <w:numPr>
          <w:ilvl w:val="0"/>
          <w:numId w:val="9"/>
        </w:numPr>
        <w:tabs>
          <w:tab w:val="left" w:pos="-257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kompletu wymaganych podpisów, pieczęci, potwierdzenia za zgodność;</w:t>
      </w:r>
    </w:p>
    <w:p w14:paraId="61C47146" w14:textId="77777777" w:rsidR="001375CD" w:rsidRDefault="00000000">
      <w:pPr>
        <w:pStyle w:val="Akapitzlist"/>
        <w:numPr>
          <w:ilvl w:val="0"/>
          <w:numId w:val="9"/>
        </w:numPr>
        <w:tabs>
          <w:tab w:val="left" w:pos="-257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które nie zawierają wszystkich wymaganych zapisów w polach oferty;</w:t>
      </w:r>
    </w:p>
    <w:p w14:paraId="483A6804" w14:textId="77777777" w:rsidR="001375CD" w:rsidRDefault="00000000">
      <w:pPr>
        <w:pStyle w:val="Akapitzlist"/>
        <w:numPr>
          <w:ilvl w:val="0"/>
          <w:numId w:val="9"/>
        </w:numPr>
        <w:tabs>
          <w:tab w:val="left" w:pos="-257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wymaganych oświadczeń wskazanych w ofercie;</w:t>
      </w:r>
    </w:p>
    <w:p w14:paraId="03B53647" w14:textId="77777777" w:rsidR="001375CD" w:rsidRDefault="00000000">
      <w:pPr>
        <w:pStyle w:val="Akapitzlist"/>
        <w:numPr>
          <w:ilvl w:val="0"/>
          <w:numId w:val="9"/>
        </w:numPr>
        <w:tabs>
          <w:tab w:val="left" w:pos="-257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których termin realizacji zadania wykracza poza ramy czasowe wskazane w ogłoszeniu;</w:t>
      </w:r>
    </w:p>
    <w:p w14:paraId="59EFE695" w14:textId="77777777" w:rsidR="001375CD" w:rsidRDefault="00000000">
      <w:pPr>
        <w:pStyle w:val="Akapitzlist"/>
        <w:numPr>
          <w:ilvl w:val="0"/>
          <w:numId w:val="9"/>
        </w:numPr>
        <w:tabs>
          <w:tab w:val="left" w:pos="-257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zawierające oczywiste omyłki rachunkowe</w:t>
      </w:r>
      <w:r>
        <w:rPr>
          <w:rFonts w:ascii="Arial" w:eastAsia="Arial" w:hAnsi="Arial"/>
        </w:rPr>
        <w:t>.</w:t>
      </w:r>
    </w:p>
    <w:p w14:paraId="636DC316" w14:textId="77777777" w:rsidR="001375CD" w:rsidRDefault="00000000">
      <w:pPr>
        <w:pStyle w:val="Akapitzlist"/>
        <w:numPr>
          <w:ilvl w:val="3"/>
          <w:numId w:val="2"/>
        </w:numPr>
        <w:tabs>
          <w:tab w:val="left" w:pos="364"/>
        </w:tabs>
        <w:spacing w:line="276" w:lineRule="auto"/>
        <w:ind w:left="709" w:hanging="709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Oferty podlegające odrzuceniu bez możliwości ich uzupełnienia to w szczególności oferty:</w:t>
      </w:r>
    </w:p>
    <w:p w14:paraId="04E1FE7C" w14:textId="77777777" w:rsidR="001375CD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po terminie;</w:t>
      </w:r>
    </w:p>
    <w:p w14:paraId="6CEC8634" w14:textId="77777777" w:rsidR="001375CD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przez nieuprawnionego oferenta;</w:t>
      </w:r>
    </w:p>
    <w:p w14:paraId="48E56AB5" w14:textId="77777777" w:rsidR="001375CD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które nie dotyczą pod względem merytorycznym zadań wskazanych w ogłoszeniu;</w:t>
      </w:r>
    </w:p>
    <w:p w14:paraId="243B784C" w14:textId="77777777" w:rsidR="001375CD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bez deklaracji wymaganego wkładu finansowego (patrz § 4 ust. 6);</w:t>
      </w:r>
    </w:p>
    <w:p w14:paraId="1882CD95" w14:textId="77777777" w:rsidR="001375CD" w:rsidRDefault="00000000">
      <w:pPr>
        <w:pStyle w:val="Akapitzlist"/>
        <w:numPr>
          <w:ilvl w:val="0"/>
          <w:numId w:val="10"/>
        </w:numPr>
        <w:tabs>
          <w:tab w:val="left" w:pos="364"/>
        </w:tabs>
        <w:spacing w:line="276" w:lineRule="auto"/>
        <w:ind w:left="851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zawierające deklarację, iż oferent nie prowadzi działalności odpłatnej, a jednocześnie uwzględnia w kosztorysie pobieranie opłat od adresatów zadania.</w:t>
      </w:r>
    </w:p>
    <w:p w14:paraId="6D159C07" w14:textId="77777777" w:rsidR="001375CD" w:rsidRDefault="00000000">
      <w:pPr>
        <w:pStyle w:val="Akapitzlist"/>
        <w:numPr>
          <w:ilvl w:val="3"/>
          <w:numId w:val="2"/>
        </w:numPr>
        <w:tabs>
          <w:tab w:val="left" w:pos="364"/>
        </w:tabs>
        <w:spacing w:line="276" w:lineRule="auto"/>
        <w:ind w:left="426" w:hanging="42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Kwalifikowalność wydatków:</w:t>
      </w:r>
    </w:p>
    <w:p w14:paraId="710F9CA5" w14:textId="77777777" w:rsidR="001375CD" w:rsidRDefault="00000000">
      <w:pPr>
        <w:pStyle w:val="Akapitzlist"/>
        <w:numPr>
          <w:ilvl w:val="0"/>
          <w:numId w:val="11"/>
        </w:numPr>
        <w:tabs>
          <w:tab w:val="left" w:pos="502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termin poniesienia wydatków ustala się:</w:t>
      </w:r>
    </w:p>
    <w:p w14:paraId="7EF9598D" w14:textId="77777777" w:rsidR="001375CD" w:rsidRDefault="00000000">
      <w:pPr>
        <w:pStyle w:val="Akapitzlist"/>
        <w:numPr>
          <w:ilvl w:val="0"/>
          <w:numId w:val="12"/>
        </w:numPr>
        <w:tabs>
          <w:tab w:val="left" w:pos="-21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środków pochodzących z dotacji: w terminie realizacji zadania, po dacie zawarcia umowy do dnia określonego w umowie jako termin końcowy realizacji zadania publicznego, jednak nie dłużej niż do dnia 31 grudnia 2025 r.;</w:t>
      </w:r>
    </w:p>
    <w:p w14:paraId="3EED80EA" w14:textId="77777777" w:rsidR="001375CD" w:rsidRDefault="00000000">
      <w:pPr>
        <w:pStyle w:val="Akapitzlist"/>
        <w:numPr>
          <w:ilvl w:val="0"/>
          <w:numId w:val="12"/>
        </w:numPr>
        <w:tabs>
          <w:tab w:val="left" w:pos="-21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innych środków finansowych: w terminie realizacji zadania, wskazanym przez Oferenta w ofercie, nie później jednak niż do dnia określonego w umowie jako termin końcowy realizacji zadania publicznego, jednak nie dłużej niż do dnia 31 grudnia 2025 r.;</w:t>
      </w:r>
    </w:p>
    <w:p w14:paraId="3877733D" w14:textId="77777777" w:rsidR="001375CD" w:rsidRDefault="001375CD">
      <w:pPr>
        <w:spacing w:line="5" w:lineRule="exact"/>
        <w:rPr>
          <w:rFonts w:ascii="Arial" w:eastAsia="Arial" w:hAnsi="Arial"/>
        </w:rPr>
      </w:pPr>
    </w:p>
    <w:p w14:paraId="598CCA05" w14:textId="77777777" w:rsidR="001375CD" w:rsidRDefault="00000000">
      <w:pPr>
        <w:pStyle w:val="Akapitzlist"/>
        <w:numPr>
          <w:ilvl w:val="0"/>
          <w:numId w:val="11"/>
        </w:numPr>
        <w:tabs>
          <w:tab w:val="left" w:pos="502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w ramach udzielonej dotacji są kwalifikowane gdy jednocześnie:</w:t>
      </w:r>
    </w:p>
    <w:p w14:paraId="092EFA03" w14:textId="77777777" w:rsidR="001375CD" w:rsidRDefault="00000000">
      <w:pPr>
        <w:pStyle w:val="Akapitzlist"/>
        <w:numPr>
          <w:ilvl w:val="0"/>
          <w:numId w:val="13"/>
        </w:numPr>
        <w:tabs>
          <w:tab w:val="left" w:pos="-21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poniesione w terminie, o którym mowa w pkt 1;</w:t>
      </w:r>
    </w:p>
    <w:p w14:paraId="6A39F08C" w14:textId="77777777" w:rsidR="001375CD" w:rsidRDefault="00000000">
      <w:pPr>
        <w:pStyle w:val="Akapitzlist"/>
        <w:numPr>
          <w:ilvl w:val="0"/>
          <w:numId w:val="13"/>
        </w:numPr>
        <w:tabs>
          <w:tab w:val="left" w:pos="-21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niezbędne do realizacji zadania;</w:t>
      </w:r>
    </w:p>
    <w:p w14:paraId="4BCE122F" w14:textId="77777777" w:rsidR="001375CD" w:rsidRDefault="00000000">
      <w:pPr>
        <w:pStyle w:val="Akapitzlist"/>
        <w:numPr>
          <w:ilvl w:val="0"/>
          <w:numId w:val="13"/>
        </w:numPr>
        <w:tabs>
          <w:tab w:val="left" w:pos="-21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udokumentowane (dowodem poniesienia wydatków jest opłacona faktura lub inny dokument księgowy o równoważnej wartości dowodowej wraz z dowodami zapłaty);</w:t>
      </w:r>
    </w:p>
    <w:p w14:paraId="3B9C816C" w14:textId="77777777" w:rsidR="001375CD" w:rsidRDefault="00000000">
      <w:pPr>
        <w:pStyle w:val="Akapitzlist"/>
        <w:numPr>
          <w:ilvl w:val="0"/>
          <w:numId w:val="13"/>
        </w:numPr>
        <w:tabs>
          <w:tab w:val="left" w:pos="-21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faktycznie poniesione przez Oferenta;</w:t>
      </w:r>
    </w:p>
    <w:p w14:paraId="7E1DD8BC" w14:textId="77777777" w:rsidR="001375CD" w:rsidRDefault="00000000">
      <w:pPr>
        <w:pStyle w:val="Akapitzlist"/>
        <w:numPr>
          <w:ilvl w:val="0"/>
          <w:numId w:val="13"/>
        </w:numPr>
        <w:tabs>
          <w:tab w:val="left" w:pos="-21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zostały poniesione wyłącznie na potrzeby osób, do których zadanie jest adresowane;</w:t>
      </w:r>
    </w:p>
    <w:p w14:paraId="5A108F98" w14:textId="77777777" w:rsidR="001375CD" w:rsidRDefault="00000000">
      <w:pPr>
        <w:pStyle w:val="Akapitzlist"/>
        <w:numPr>
          <w:ilvl w:val="0"/>
          <w:numId w:val="13"/>
        </w:numPr>
        <w:tabs>
          <w:tab w:val="left" w:pos="-21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przewidziane w zatwierdzonym kosztorysie.</w:t>
      </w:r>
    </w:p>
    <w:p w14:paraId="48619841" w14:textId="77777777" w:rsidR="001375CD" w:rsidRDefault="001375CD">
      <w:pPr>
        <w:spacing w:line="256" w:lineRule="exact"/>
        <w:rPr>
          <w:rFonts w:ascii="Times New Roman" w:eastAsia="Times New Roman" w:hAnsi="Times New Roman"/>
        </w:rPr>
      </w:pPr>
    </w:p>
    <w:p w14:paraId="631ACDE1" w14:textId="77777777" w:rsidR="001375CD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5</w:t>
      </w:r>
    </w:p>
    <w:p w14:paraId="16590988" w14:textId="77777777" w:rsidR="001375CD" w:rsidRDefault="00000000">
      <w:pPr>
        <w:spacing w:line="0" w:lineRule="atLeast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 i miejsce realizacji zadania</w:t>
      </w:r>
    </w:p>
    <w:p w14:paraId="70CF633F" w14:textId="77777777" w:rsidR="001375CD" w:rsidRDefault="001375CD">
      <w:pPr>
        <w:spacing w:line="22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F1F549B" w14:textId="77777777" w:rsidR="001375CD" w:rsidRDefault="00000000">
      <w:pPr>
        <w:numPr>
          <w:ilvl w:val="0"/>
          <w:numId w:val="14"/>
        </w:numPr>
        <w:tabs>
          <w:tab w:val="left" w:pos="364"/>
        </w:tabs>
        <w:spacing w:line="276" w:lineRule="auto"/>
        <w:ind w:left="364" w:hanging="364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realizacji zadania: </w:t>
      </w:r>
      <w:r>
        <w:rPr>
          <w:rFonts w:ascii="Times New Roman" w:eastAsia="Arial" w:hAnsi="Times New Roman" w:cs="Times New Roman"/>
          <w:b/>
          <w:sz w:val="22"/>
          <w:szCs w:val="22"/>
        </w:rPr>
        <w:t>do 31 grudnia 2025 roku.</w:t>
      </w:r>
    </w:p>
    <w:p w14:paraId="4FFDADBA" w14:textId="77777777" w:rsidR="001375CD" w:rsidRDefault="00000000">
      <w:pPr>
        <w:numPr>
          <w:ilvl w:val="0"/>
          <w:numId w:val="14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Miejsce realizacji zadania: teren gminy Barwice, teren Rzeczpospolitej Polskiej – w przypadku udziału w zawodach, turniejach i rozgrywkach.</w:t>
      </w:r>
    </w:p>
    <w:p w14:paraId="51FE963B" w14:textId="77777777" w:rsidR="001375CD" w:rsidRDefault="00000000">
      <w:pPr>
        <w:numPr>
          <w:ilvl w:val="0"/>
          <w:numId w:val="14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Forma realizacji zadania: zadania stacjonarne na terenie gminy Barwice.</w:t>
      </w:r>
    </w:p>
    <w:p w14:paraId="2ED63139" w14:textId="77777777" w:rsidR="001375CD" w:rsidRDefault="001375CD">
      <w:pPr>
        <w:spacing w:line="255" w:lineRule="exact"/>
        <w:rPr>
          <w:rFonts w:ascii="Times New Roman" w:eastAsia="Times New Roman" w:hAnsi="Times New Roman"/>
        </w:rPr>
      </w:pPr>
    </w:p>
    <w:p w14:paraId="6A2B1EBD" w14:textId="77777777" w:rsidR="001375CD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6</w:t>
      </w:r>
    </w:p>
    <w:p w14:paraId="134719FF" w14:textId="77777777" w:rsidR="001375CD" w:rsidRDefault="00000000">
      <w:pPr>
        <w:spacing w:line="228" w:lineRule="auto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Warunki realizacji zadania publicznego</w:t>
      </w:r>
    </w:p>
    <w:p w14:paraId="29BCFD3E" w14:textId="77777777" w:rsidR="001375CD" w:rsidRDefault="001375CD">
      <w:pPr>
        <w:spacing w:line="252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24BF070" w14:textId="77777777" w:rsidR="001375CD" w:rsidRDefault="00000000">
      <w:pPr>
        <w:numPr>
          <w:ilvl w:val="0"/>
          <w:numId w:val="15"/>
        </w:numPr>
        <w:tabs>
          <w:tab w:val="left" w:pos="364"/>
        </w:tabs>
        <w:spacing w:line="276" w:lineRule="auto"/>
        <w:ind w:left="364" w:right="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ramach realizacji zadania Zleceniobiorca będzie zobowiązany do zawarcia umowy zgodnie ze wzorem załącznika nr 3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4653EC60" w14:textId="77777777" w:rsidR="001375CD" w:rsidRDefault="00000000">
      <w:pPr>
        <w:numPr>
          <w:ilvl w:val="0"/>
          <w:numId w:val="15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Zadanie powinno być realizowane z najwyższą starannością, zgodnie ze złożoną ofertą </w:t>
      </w:r>
      <w:r>
        <w:rPr>
          <w:rFonts w:ascii="Times New Roman" w:eastAsia="Arial" w:hAnsi="Times New Roman" w:cs="Times New Roman"/>
          <w:sz w:val="22"/>
          <w:szCs w:val="22"/>
        </w:rPr>
        <w:br/>
        <w:t>i zawartą umową oraz obowiązującymi przepisami prawa.</w:t>
      </w:r>
    </w:p>
    <w:p w14:paraId="1CA00A1A" w14:textId="77777777" w:rsidR="001375CD" w:rsidRDefault="00000000">
      <w:pPr>
        <w:numPr>
          <w:ilvl w:val="0"/>
          <w:numId w:val="15"/>
        </w:numPr>
        <w:tabs>
          <w:tab w:val="left" w:pos="308"/>
        </w:tabs>
        <w:spacing w:line="276" w:lineRule="auto"/>
        <w:ind w:left="284" w:right="-28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ogłoszenia na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>terenie Rzeczypospolitej Polskiej stanem epidemii lub stanem zagrożenia epidemiologicznego o</w:t>
      </w:r>
      <w:r>
        <w:rPr>
          <w:rFonts w:ascii="Times New Roman" w:eastAsia="Arial" w:hAnsi="Times New Roman" w:cs="Times New Roman"/>
          <w:sz w:val="22"/>
          <w:szCs w:val="22"/>
        </w:rPr>
        <w:t xml:space="preserve">ferent zobowiązany jest do stosowania się do aktualnie obowiązujących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 xml:space="preserve">wytycznych wydanych przez właściwe organy. </w:t>
      </w:r>
    </w:p>
    <w:p w14:paraId="42B03826" w14:textId="77777777" w:rsidR="001375CD" w:rsidRDefault="00000000">
      <w:pPr>
        <w:numPr>
          <w:ilvl w:val="0"/>
          <w:numId w:val="15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w szczególności na:</w:t>
      </w:r>
    </w:p>
    <w:p w14:paraId="7D66E630" w14:textId="77777777" w:rsidR="001375CD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kadry szkoleniowej;</w:t>
      </w:r>
    </w:p>
    <w:p w14:paraId="6F99BE37" w14:textId="77777777" w:rsidR="001375CD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osoby zajmującej się obsługą finansowo-księgową;</w:t>
      </w:r>
    </w:p>
    <w:p w14:paraId="78232AB4" w14:textId="77777777" w:rsidR="001375CD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medyczna i techniczna;</w:t>
      </w:r>
    </w:p>
    <w:p w14:paraId="782A3CCA" w14:textId="77777777" w:rsidR="001375CD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księgowa dotycząca realizowanego zadania;</w:t>
      </w:r>
    </w:p>
    <w:p w14:paraId="076B05E6" w14:textId="77777777" w:rsidR="001375CD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ubezpieczenie zawodników;</w:t>
      </w:r>
    </w:p>
    <w:p w14:paraId="2FCE0D6A" w14:textId="77777777" w:rsidR="001375CD" w:rsidRDefault="00000000">
      <w:pPr>
        <w:numPr>
          <w:ilvl w:val="1"/>
          <w:numId w:val="1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transport związany z realizacją zadania;</w:t>
      </w:r>
    </w:p>
    <w:p w14:paraId="0EE57294" w14:textId="77777777" w:rsidR="001375CD" w:rsidRDefault="00000000">
      <w:pPr>
        <w:numPr>
          <w:ilvl w:val="0"/>
          <w:numId w:val="1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bookmarkStart w:id="5" w:name="page4"/>
      <w:bookmarkEnd w:id="5"/>
      <w:r>
        <w:rPr>
          <w:rFonts w:ascii="Times New Roman" w:eastAsia="Arial" w:hAnsi="Times New Roman" w:cs="Times New Roman"/>
          <w:sz w:val="22"/>
          <w:szCs w:val="22"/>
        </w:rPr>
        <w:t>zakup materiałów i pomocy niezbędnych do realizacji zadania;</w:t>
      </w:r>
    </w:p>
    <w:p w14:paraId="13694DCB" w14:textId="77777777" w:rsidR="001375CD" w:rsidRDefault="00000000">
      <w:pPr>
        <w:numPr>
          <w:ilvl w:val="0"/>
          <w:numId w:val="1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sprzętu sportowego niezbędnego do realizacji zadania;</w:t>
      </w:r>
    </w:p>
    <w:p w14:paraId="49DA16CC" w14:textId="77777777" w:rsidR="001375CD" w:rsidRDefault="00000000">
      <w:pPr>
        <w:numPr>
          <w:ilvl w:val="0"/>
          <w:numId w:val="1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pokrycie kosztów organizowania zawodów sportowych.</w:t>
      </w:r>
    </w:p>
    <w:p w14:paraId="4EA976D6" w14:textId="77777777" w:rsidR="001375CD" w:rsidRDefault="00000000">
      <w:pPr>
        <w:spacing w:line="276" w:lineRule="auto"/>
        <w:ind w:left="426" w:right="-2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Powyższy katalog jest katalogiem otwartym, nie wyklucza zaplanowania innych wydatków, których poniesienie z punktu widzenia zadania publicznego jest celowe.</w:t>
      </w:r>
    </w:p>
    <w:p w14:paraId="5640CAB4" w14:textId="77777777" w:rsidR="001375CD" w:rsidRDefault="00000000">
      <w:pPr>
        <w:numPr>
          <w:ilvl w:val="0"/>
          <w:numId w:val="15"/>
        </w:numPr>
        <w:spacing w:line="276" w:lineRule="auto"/>
        <w:ind w:left="364" w:right="-28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nie 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na:</w:t>
      </w:r>
    </w:p>
    <w:p w14:paraId="0EAD48DD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podatek od towarów i usług, jeżeli Oferent ma prawo do jego odliczenia;</w:t>
      </w:r>
    </w:p>
    <w:p w14:paraId="28D10839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right="2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pokrycie deficytu zrealizowanych wcześniej przedsięwzięć, z tytułu należnych odsetek, kar, długów;</w:t>
      </w:r>
    </w:p>
    <w:p w14:paraId="7635468C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poniesione na przygotowanie oferty;</w:t>
      </w:r>
    </w:p>
    <w:p w14:paraId="74E072E0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inwestycyjne oraz zakup środków trwałych;</w:t>
      </w:r>
    </w:p>
    <w:p w14:paraId="61A3EBB1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nieuwzględnione w ofercie oraz w umowie;</w:t>
      </w:r>
    </w:p>
    <w:p w14:paraId="6895C9ED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wypłacanie diet dla zawodników;</w:t>
      </w:r>
    </w:p>
    <w:p w14:paraId="55708720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powstałe przed lub po dacie obowiązywania umowy;</w:t>
      </w:r>
    </w:p>
    <w:p w14:paraId="58FCC465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dyscyplinarne kary finansowe;</w:t>
      </w:r>
    </w:p>
    <w:p w14:paraId="74073480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z tytułu opłat i kar umownych;</w:t>
      </w:r>
    </w:p>
    <w:p w14:paraId="5375FC39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działalność polityczną i religijną;</w:t>
      </w:r>
    </w:p>
    <w:p w14:paraId="7059FBEF" w14:textId="77777777" w:rsidR="001375CD" w:rsidRDefault="00000000">
      <w:pPr>
        <w:numPr>
          <w:ilvl w:val="1"/>
          <w:numId w:val="17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nagrody, premie i inne formy bonifikaty dla szkoleniowców, pracowników i osób zajmujących się realizacją zadania;</w:t>
      </w:r>
    </w:p>
    <w:p w14:paraId="4722E8E0" w14:textId="77777777" w:rsidR="001375CD" w:rsidRDefault="00000000">
      <w:pPr>
        <w:numPr>
          <w:ilvl w:val="1"/>
          <w:numId w:val="17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ponoszenie stałych kosztów związanych z zatrudnieniem pracowników (za wyjątkiem trenerów),</w:t>
      </w:r>
    </w:p>
    <w:p w14:paraId="214CA654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usługi telekomunikacyjne;</w:t>
      </w:r>
    </w:p>
    <w:p w14:paraId="1495ACE6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</w:pPr>
      <w:r>
        <w:rPr>
          <w:rFonts w:ascii="Times New Roman" w:hAnsi="Times New Roman"/>
          <w:color w:val="000000"/>
          <w:sz w:val="24"/>
          <w:szCs w:val="24"/>
        </w:rPr>
        <w:t>czynsze, koszty dostawy energii elektrycznej, wody, gazu, usług telekomunikacyjnych,</w:t>
      </w:r>
    </w:p>
    <w:p w14:paraId="4D16B8DD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napojów alkoholowych;</w:t>
      </w:r>
    </w:p>
    <w:p w14:paraId="7BBED0CC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darowizny na rzecz osób innych;</w:t>
      </w:r>
    </w:p>
    <w:p w14:paraId="625D0C22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amortyzacja, leasing;</w:t>
      </w:r>
    </w:p>
    <w:p w14:paraId="26A74F17" w14:textId="77777777" w:rsidR="001375CD" w:rsidRDefault="00000000">
      <w:pPr>
        <w:numPr>
          <w:ilvl w:val="1"/>
          <w:numId w:val="17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niezwiązane z realizowanym zadaniem.</w:t>
      </w:r>
    </w:p>
    <w:p w14:paraId="7B91FDEB" w14:textId="77777777" w:rsidR="001375CD" w:rsidRDefault="00000000">
      <w:pPr>
        <w:numPr>
          <w:ilvl w:val="0"/>
          <w:numId w:val="15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trakcie realizacji zadania Oferent zobowiązany jest posiadać zgodę adresatów zadania (beneficjentów) na przetwarzanie danych osobowych zgodnie z obowiązkami wynikającymi                       z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rozporządzenia Parlamentu Europejskiego i Rady (UE) 2016/679 z dnia 27 kwietnia 2016 r.                    w sprawie </w:t>
      </w:r>
      <w:bookmarkStart w:id="6" w:name="highlightHit_9"/>
      <w:bookmarkEnd w:id="6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ochrony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osób fizycznych w związku z przetwarzaniem </w:t>
      </w:r>
      <w:bookmarkStart w:id="7" w:name="highlightHit_10"/>
      <w:bookmarkEnd w:id="7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8" w:name="highlightHit_11"/>
      <w:bookmarkEnd w:id="8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osobowych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i w sprawie swobodnego przepływu takich </w:t>
      </w:r>
      <w:bookmarkStart w:id="9" w:name="highlightHit_12"/>
      <w:bookmarkEnd w:id="9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oraz uchylenia dyrektywy 95/46/WE (ogólne rozporządzenie o </w:t>
      </w:r>
      <w:bookmarkStart w:id="10" w:name="highlightHit_13"/>
      <w:bookmarkEnd w:id="10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ochronie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11" w:name="highlightHit_14"/>
      <w:bookmarkEnd w:id="11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) (Dz. Urz. UE L 119 z 04.05.2016, str. 1)</w:t>
      </w:r>
      <w:r>
        <w:rPr>
          <w:rFonts w:ascii="Times New Roman" w:eastAsia="Arial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sz w:val="22"/>
          <w:szCs w:val="22"/>
        </w:rPr>
        <w:t xml:space="preserve">oraz ustawy z dnia 10 maja 2018 r. </w:t>
      </w:r>
      <w:r>
        <w:rPr>
          <w:rFonts w:ascii="Times New Roman" w:eastAsia="Arial" w:hAnsi="Times New Roman" w:cs="Times New Roman"/>
          <w:sz w:val="22"/>
          <w:szCs w:val="22"/>
        </w:rPr>
        <w:br/>
        <w:t>o ochronie danych osobowych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2019 r., poz. 1781), w szczególności zgodę na udostępnianie tych danych do celów monitoringu i kontroli w ramach realizowanego zadania publicznego.</w:t>
      </w:r>
    </w:p>
    <w:p w14:paraId="2AC71509" w14:textId="77777777" w:rsidR="001375CD" w:rsidRDefault="001375CD">
      <w:pPr>
        <w:spacing w:line="200" w:lineRule="exact"/>
        <w:rPr>
          <w:rFonts w:ascii="Times New Roman" w:eastAsia="Times New Roman" w:hAnsi="Times New Roman"/>
        </w:rPr>
      </w:pPr>
    </w:p>
    <w:p w14:paraId="327ECD11" w14:textId="77777777" w:rsidR="001375CD" w:rsidRDefault="00000000">
      <w:pPr>
        <w:numPr>
          <w:ilvl w:val="1"/>
          <w:numId w:val="18"/>
        </w:numPr>
        <w:tabs>
          <w:tab w:val="left" w:pos="4564"/>
        </w:tabs>
        <w:spacing w:line="0" w:lineRule="atLeast"/>
        <w:ind w:left="4564" w:hanging="16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7</w:t>
      </w:r>
    </w:p>
    <w:p w14:paraId="458DD400" w14:textId="77777777" w:rsidR="001375CD" w:rsidRDefault="00000000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Zapewnienie dostępności osobom ze szczególnymi potrzebami</w:t>
      </w:r>
    </w:p>
    <w:p w14:paraId="6D0AE122" w14:textId="77777777" w:rsidR="001375CD" w:rsidRDefault="001375CD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556BCD16" w14:textId="77777777" w:rsidR="001375CD" w:rsidRDefault="00000000">
      <w:pPr>
        <w:pStyle w:val="Akapitzlist"/>
        <w:numPr>
          <w:ilvl w:val="0"/>
          <w:numId w:val="19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Zadanie musi być realizowane przez Zleceniobiorcą w taki sposób, aby nie wykluczało </w:t>
      </w:r>
      <w:r>
        <w:rPr>
          <w:rFonts w:ascii="Times New Roman" w:hAnsi="Times New Roman" w:cs="Times New Roman"/>
          <w:sz w:val="22"/>
          <w:szCs w:val="22"/>
        </w:rPr>
        <w:br/>
        <w:t xml:space="preserve">z uczestnictwa w nim osób ze specjalnymi potrzebami. Zapewnienie dostępności przez Zleceniobiorcą oznacza obowiązek osiągnięcia stanu faktycznego, w którym osoba ze szczególnymi potrzebami jako odbiorca zadania publicznego, może w nim uczestniczyć na zasadzie równości z innymi osobami. </w:t>
      </w:r>
    </w:p>
    <w:p w14:paraId="23A7A906" w14:textId="77777777" w:rsidR="001375CD" w:rsidRDefault="00000000">
      <w:pPr>
        <w:pStyle w:val="Akapitzlist"/>
        <w:numPr>
          <w:ilvl w:val="0"/>
          <w:numId w:val="19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Przy wykonywaniu zadania Zleceniobiorca zobowiązany jest, zgodnie z ustawą z dnia 19 lipca 2021 r. o zapewnianiu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 U. 2024 poz. 1411), do zapewnienia odbiorcom zadania, co najmniej w zakresie minimalnym: </w:t>
      </w:r>
    </w:p>
    <w:p w14:paraId="720C1176" w14:textId="77777777" w:rsidR="001375CD" w:rsidRDefault="00000000">
      <w:pPr>
        <w:pStyle w:val="Akapitzlist"/>
        <w:numPr>
          <w:ilvl w:val="0"/>
          <w:numId w:val="20"/>
        </w:numPr>
        <w:spacing w:line="276" w:lineRule="auto"/>
        <w:ind w:left="284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zakresie dostępności architektonicznej: </w:t>
      </w:r>
    </w:p>
    <w:p w14:paraId="5406C43E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wolnych od barier poziomych i pionowych przestrzeni komunikacyjnych budynków, w którym realizowane będzie zadanie, </w:t>
      </w:r>
    </w:p>
    <w:p w14:paraId="22A3596A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- instalację urządzeń lub zastosowanie środków technicznych i rozwiązań architektonicznych </w:t>
      </w:r>
      <w:r>
        <w:rPr>
          <w:rFonts w:ascii="Times New Roman" w:hAnsi="Times New Roman" w:cs="Times New Roman"/>
          <w:sz w:val="22"/>
          <w:szCs w:val="22"/>
        </w:rPr>
        <w:br/>
        <w:t xml:space="preserve">w budynku, które umożliwiają dostęp do wszystkich pomieszczeń, w których realizowane jest zadanie, z wyłączeniem pomieszczeń technicznych, </w:t>
      </w:r>
    </w:p>
    <w:p w14:paraId="6FA9F7A5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informacji na temat rozkładu pomieszczeń w budynku, co najmniej w sposób wizualny i dotykowy lub głosowy, </w:t>
      </w:r>
    </w:p>
    <w:p w14:paraId="668E615C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wstępu do budynku, w którym realizowane jest zadanie, osobie korzystającej z psa asystującego, </w:t>
      </w:r>
    </w:p>
    <w:p w14:paraId="7F3A0054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 osobom ze szczególnymi potrzebami możliwości ewakuacji lub ich uratowania w inny sposób z budynku, w którym realizowane jest zadanie;</w:t>
      </w:r>
    </w:p>
    <w:p w14:paraId="6F2B84A8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 w zakresie dostępności cyfrowej: </w:t>
      </w:r>
    </w:p>
    <w:p w14:paraId="738D21D5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funkcjonalności, kompatybilności, postrzegalności, zrozumiałości strony internetowej i aplikacji mobilnej poprzez spełnienie wymagań określonych w ustawie z dnia 4 kwietnia 2019 r. o dostępności cyfrowej stron internetowych lub aplikacji mobilnej jak również materiałów cyfrowych wytwarzanych i wykorzystywanych do realizacji zadania lub jego promocji; </w:t>
      </w:r>
    </w:p>
    <w:p w14:paraId="0857CB83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w zakresie dostępności informacyjno-komunikacyjnej: </w:t>
      </w:r>
    </w:p>
    <w:p w14:paraId="2B27200E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obsługę w ramach zadania publicznego z wykorzystaniem środków wspierających komunikowanie się, o których mowa w ustawie z dnia 19 sierpnia 2011 r. o języku migowym i innych środkach komunikowania się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 U. z 2023 r. poz. 20), lub przez wykorzystanie zdalnego dostępu online do usługi tłumacza przez strony internetowe i aplikacje,</w:t>
      </w:r>
    </w:p>
    <w:p w14:paraId="17058D29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- instalację urządzeń lub innych środków technicznych do obsługi osób słabosłyszących w ramach realizowanego zadania, np.: pętli indukcyjnych, systemów FM lub urządzeń opartych o inne technologie, których celem jest wspomaganie słyszenia, </w:t>
      </w:r>
    </w:p>
    <w:p w14:paraId="4B0509BA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na stronie internetowej danego podmiotu informacji o zakresie jego działalności – </w:t>
      </w:r>
      <w:r>
        <w:rPr>
          <w:rFonts w:ascii="Times New Roman" w:hAnsi="Times New Roman" w:cs="Times New Roman"/>
          <w:sz w:val="22"/>
          <w:szCs w:val="22"/>
        </w:rPr>
        <w:br/>
        <w:t xml:space="preserve">w postaci elektronicznego pliku zawierającego tekst odczytywalny maszynowo, nagrania treści </w:t>
      </w:r>
      <w:r>
        <w:rPr>
          <w:rFonts w:ascii="Times New Roman" w:hAnsi="Times New Roman" w:cs="Times New Roman"/>
          <w:sz w:val="22"/>
          <w:szCs w:val="22"/>
        </w:rPr>
        <w:br/>
        <w:t>w polskim języku migowym oraz informacji w tekście łatwym do czytania i zrozumienia,</w:t>
      </w:r>
    </w:p>
    <w:p w14:paraId="1B530861" w14:textId="77777777" w:rsidR="001375CD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zapewnienie, na wniosek osoby ze szczególnymi potrzebami, komunikacji z podmiotem publicznym w formie określonej w tym wniosku.</w:t>
      </w:r>
    </w:p>
    <w:p w14:paraId="5B75229D" w14:textId="77777777" w:rsidR="001375CD" w:rsidRDefault="00000000">
      <w:pPr>
        <w:pStyle w:val="Akapitzlist"/>
        <w:numPr>
          <w:ilvl w:val="0"/>
          <w:numId w:val="19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Zgodnie z art. 7 ust. 1 ustawy o zapewnianiu dostępności, jeżeli Zleceniodawca nie jest w stanie, </w:t>
      </w:r>
      <w:r>
        <w:rPr>
          <w:rFonts w:ascii="Times New Roman" w:hAnsi="Times New Roman" w:cs="Times New Roman"/>
          <w:sz w:val="22"/>
          <w:szCs w:val="22"/>
        </w:rPr>
        <w:br/>
        <w:t xml:space="preserve">w szczególności ze względów technicznych lub prawnych, zapewnić dostępności osobie ze szczególnymi potrzebami w zakresie, o którym mowa w art. 6 pkt 1 i 3 ustawy o zapewnianiu dostępności osobom ze szczególnymi potrzebami, Zleceniobiorca zobowiązany jest zapewnić takiej osobie dostęp alternatywny, który polega w szczególności na: </w:t>
      </w:r>
    </w:p>
    <w:p w14:paraId="37BDD5C6" w14:textId="77777777" w:rsidR="001375CD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zapewnieniu osobie ze szczególnymi potrzebami wsparcia innej osoby, </w:t>
      </w:r>
    </w:p>
    <w:p w14:paraId="08BEE69F" w14:textId="77777777" w:rsidR="001375CD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zapewnieniu wsparcia technicznego osobie ze szczególnymi potrzebami, w tym z wykorzystaniem nowoczesnych technologii,</w:t>
      </w:r>
    </w:p>
    <w:p w14:paraId="1EA22580" w14:textId="77777777" w:rsidR="001375CD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wprowadzeniu takiej organizacji podmiotu publicznego, która umożliwi realizację potrzeb osób ze szczególnymi potrzebami, w niezbędnym zakresie dla tych osób.</w:t>
      </w:r>
    </w:p>
    <w:p w14:paraId="4D855AC5" w14:textId="77777777" w:rsidR="001375CD" w:rsidRDefault="00000000">
      <w:pPr>
        <w:pStyle w:val="Akapitzlist"/>
        <w:numPr>
          <w:ilvl w:val="0"/>
          <w:numId w:val="19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braku możliwości zapewnienia osobie ze szczególnymi potrzebami dostępności </w:t>
      </w:r>
      <w:r>
        <w:rPr>
          <w:rFonts w:ascii="Times New Roman" w:hAnsi="Times New Roman" w:cs="Times New Roman"/>
          <w:sz w:val="22"/>
          <w:szCs w:val="22"/>
        </w:rPr>
        <w:br/>
        <w:t xml:space="preserve">w zakresie, o którym mowa w art. 6 pkt 2 ustawy o zapewnianiu dostępności (dostępność cyfrowa), zastosowanie mają przepisy art. 7 ustawy z dnia 4 kwietnia 2019 r. o dostępności cyfrowej stron internetowych i aplikacji mobilnych podmiotów publicznych, zgodnie z którymi alternatywny sposób dostępu polega w szczególności na zapewnieniu kontaktu telefonicznego, korespondencyjnego, za pomocą środków komunikacji elektronicznej lub za pomocą tłumacza języka migowego lub tłumacza-przewodnika, o których mowa w art. 10 ust. 1 ustawy z dnia </w:t>
      </w:r>
      <w:r>
        <w:rPr>
          <w:rFonts w:ascii="Times New Roman" w:hAnsi="Times New Roman" w:cs="Times New Roman"/>
          <w:sz w:val="22"/>
          <w:szCs w:val="22"/>
        </w:rPr>
        <w:br/>
        <w:t xml:space="preserve">19 sierpnia 2011 r. o języku migowym i innych środkach komunikowania się (Dz. U. 2023, poz. 20), jeżeli Zleceniobiorca udostępnia taką możliwość. </w:t>
      </w:r>
    </w:p>
    <w:p w14:paraId="0FF8050C" w14:textId="77777777" w:rsidR="001375CD" w:rsidRDefault="001375CD"/>
    <w:p w14:paraId="38E649CB" w14:textId="77777777" w:rsidR="001375CD" w:rsidRDefault="00000000">
      <w:pPr>
        <w:numPr>
          <w:ilvl w:val="1"/>
          <w:numId w:val="18"/>
        </w:numPr>
        <w:tabs>
          <w:tab w:val="left" w:pos="4564"/>
        </w:tabs>
        <w:spacing w:line="0" w:lineRule="atLeast"/>
        <w:ind w:left="4564" w:hanging="16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8</w:t>
      </w:r>
    </w:p>
    <w:p w14:paraId="75A9BF91" w14:textId="77777777" w:rsidR="001375CD" w:rsidRDefault="00000000">
      <w:pPr>
        <w:spacing w:line="228" w:lineRule="auto"/>
        <w:ind w:left="382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Składanie ofert</w:t>
      </w:r>
    </w:p>
    <w:p w14:paraId="0C27212E" w14:textId="77777777" w:rsidR="001375CD" w:rsidRDefault="001375CD">
      <w:pPr>
        <w:spacing w:line="253" w:lineRule="exact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54308CCB" w14:textId="77777777" w:rsidR="001375CD" w:rsidRDefault="00000000">
      <w:pPr>
        <w:pStyle w:val="Akapitzlist"/>
        <w:numPr>
          <w:ilvl w:val="3"/>
          <w:numId w:val="19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Ofertę wraz z załącznikami należy składać w formie pisemnej, na obowiązującym formularzu, który stanowi załącznik nr 1 do ogłoszenia, w zamkniętej kopercie w Biurze Obsługi Interesanta Urzędu Miejskiego w Barwicach przy ul. Zwycięzców 22 lub przesłać pocztą lub przesyłką kurierską na adres: Urząd Miejski w Barwicach, ul. Zwycięzców 22, 78-460 Barwice.</w:t>
      </w:r>
    </w:p>
    <w:p w14:paraId="65963298" w14:textId="77777777" w:rsidR="001375CD" w:rsidRDefault="00000000">
      <w:pPr>
        <w:tabs>
          <w:tab w:val="left" w:pos="287"/>
        </w:tabs>
        <w:spacing w:line="276" w:lineRule="auto"/>
        <w:ind w:left="284" w:right="10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Na kopercie należy umieścić następujące informacje:</w:t>
      </w:r>
    </w:p>
    <w:p w14:paraId="4E1FCBCE" w14:textId="77777777" w:rsidR="001375CD" w:rsidRDefault="00000000">
      <w:pPr>
        <w:tabs>
          <w:tab w:val="left" w:pos="287"/>
        </w:tabs>
        <w:spacing w:line="276" w:lineRule="auto"/>
        <w:ind w:left="284" w:right="10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- pełną nazwę wnioskodawcy i jego adres;</w:t>
      </w:r>
    </w:p>
    <w:p w14:paraId="34DA8ED4" w14:textId="77777777" w:rsidR="001375CD" w:rsidRDefault="00000000">
      <w:pPr>
        <w:numPr>
          <w:ilvl w:val="3"/>
          <w:numId w:val="21"/>
        </w:numPr>
        <w:spacing w:line="276" w:lineRule="auto"/>
        <w:ind w:left="426" w:hanging="129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 xml:space="preserve">adnotację „Otwarty konkurs ofert </w:t>
      </w:r>
      <w:r>
        <w:rPr>
          <w:rFonts w:ascii="Times New Roman" w:eastAsia="Verdana" w:hAnsi="Times New Roman" w:cs="Times New Roman"/>
          <w:b/>
          <w:sz w:val="22"/>
          <w:szCs w:val="22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>z zakresu wspierania i upowszechniania kultury fizycznej i sportu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Verdana" w:hAnsi="Times New Roman" w:cs="Times New Roman"/>
          <w:b/>
          <w:sz w:val="24"/>
        </w:rPr>
        <w:t>w 2025 roku</w:t>
      </w:r>
      <w:r>
        <w:rPr>
          <w:rFonts w:ascii="Times New Roman" w:eastAsia="Arial" w:hAnsi="Times New Roman" w:cs="Times New Roman"/>
          <w:b/>
          <w:sz w:val="22"/>
          <w:szCs w:val="22"/>
        </w:rPr>
        <w:t>”.</w:t>
      </w:r>
    </w:p>
    <w:p w14:paraId="3FA6318F" w14:textId="77777777" w:rsidR="001375CD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0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 terminie złożenia oferty decyduje faktyczna data wpływu do Urzędu.</w:t>
      </w:r>
    </w:p>
    <w:p w14:paraId="65C80CEB" w14:textId="77777777" w:rsidR="001375CD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0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składania ofert: do dnia </w:t>
      </w:r>
      <w:r>
        <w:rPr>
          <w:rFonts w:ascii="Times New Roman" w:eastAsia="Arial" w:hAnsi="Times New Roman" w:cs="Times New Roman"/>
          <w:b/>
          <w:sz w:val="22"/>
          <w:szCs w:val="22"/>
          <w:u w:val="single"/>
        </w:rPr>
        <w:t>21 lutego 2025</w:t>
      </w:r>
      <w:r>
        <w:rPr>
          <w:rFonts w:ascii="Times New Roman" w:eastAsia="Arial" w:hAnsi="Times New Roman" w:cs="Times New Roman"/>
          <w:sz w:val="22"/>
          <w:szCs w:val="22"/>
        </w:rPr>
        <w:t xml:space="preserve"> roku do godziny 13</w:t>
      </w:r>
      <w:r>
        <w:rPr>
          <w:rFonts w:ascii="Times New Roman" w:eastAsia="Arial" w:hAnsi="Times New Roman" w:cs="Times New Roman"/>
          <w:sz w:val="22"/>
          <w:szCs w:val="22"/>
          <w:vertAlign w:val="superscript"/>
        </w:rPr>
        <w:t>00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46A488A2" w14:textId="77777777" w:rsidR="001375CD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right="106" w:hanging="30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Oferty złożone na innych formularzach oraz oferty otrzymane po terminie, bez względu na przyczyny opóźnienia złożenia oferty, nie będą rozpatrywane</w:t>
      </w:r>
      <w:r>
        <w:rPr>
          <w:rFonts w:ascii="Arial" w:eastAsia="Arial" w:hAnsi="Arial"/>
        </w:rPr>
        <w:t>.</w:t>
      </w:r>
    </w:p>
    <w:p w14:paraId="311A92F5" w14:textId="77777777" w:rsidR="001375CD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08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Formularz oferty znajduje się w ogłoszeniu konkursu na stronie internetowej </w:t>
      </w:r>
      <w:hyperlink r:id="rId9" w:history="1">
        <w:r>
          <w:rPr>
            <w:rStyle w:val="Hipercze"/>
            <w:rFonts w:ascii="Times New Roman" w:hAnsi="Times New Roman" w:cs="Times New Roman"/>
            <w:sz w:val="22"/>
            <w:szCs w:val="22"/>
          </w:rPr>
          <w:t>www.barwice.pl</w:t>
        </w:r>
      </w:hyperlink>
      <w:r>
        <w:rPr>
          <w:rFonts w:ascii="Times New Roman" w:hAnsi="Times New Roman" w:cs="Times New Roman"/>
          <w:color w:val="000000"/>
          <w:sz w:val="22"/>
          <w:szCs w:val="22"/>
        </w:rPr>
        <w:t xml:space="preserve"> oraz  w Referacie  Promocji i Rozwoju Gminy, Urząd Miejski w Barwicach ul. Zwycięzców 22,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  <w:t>78-460 Barwice (pok. nr 21).</w:t>
      </w:r>
    </w:p>
    <w:p w14:paraId="63848E41" w14:textId="77777777" w:rsidR="001375CD" w:rsidRDefault="00000000">
      <w:pPr>
        <w:numPr>
          <w:ilvl w:val="0"/>
          <w:numId w:val="21"/>
        </w:numPr>
        <w:tabs>
          <w:tab w:val="left" w:pos="364"/>
        </w:tabs>
        <w:spacing w:line="276" w:lineRule="auto"/>
        <w:ind w:left="364" w:hanging="30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dołączyć:</w:t>
      </w:r>
    </w:p>
    <w:p w14:paraId="6F5237DD" w14:textId="77777777" w:rsidR="001375CD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przypadku, gdy oferent nie podlega wpisowi w Krajowym Rejestrze Sądowym – potwierdzoną za zgodność z oryginałem kopię aktualnego wyciągu z innego rejestru lub ewidencji z wyszczególnionym umocowaniem osób upoważnionych do składania oświadczeń woli w sprawach majątkowych, ewentualnie inny dokument potwierdzający status prawny </w:t>
      </w:r>
      <w:r>
        <w:rPr>
          <w:rFonts w:ascii="Times New Roman" w:eastAsia="Arial" w:hAnsi="Times New Roman" w:cs="Times New Roman"/>
          <w:sz w:val="22"/>
          <w:szCs w:val="22"/>
        </w:rPr>
        <w:lastRenderedPageBreak/>
        <w:t>oferenta. Odpis musi być zgodny ze stanem faktycznym i prawnym, niezależnie od tego, kiedy został wydany;</w:t>
      </w:r>
    </w:p>
    <w:p w14:paraId="40361AD6" w14:textId="77777777" w:rsidR="001375CD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kopie statutu organizacji pozarządowej w celu zweryfikowania czy oferent jest uprawniony do złożenia oferty;</w:t>
      </w:r>
    </w:p>
    <w:p w14:paraId="76B05FD3" w14:textId="77777777" w:rsidR="001375CD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</w:pPr>
      <w:r>
        <w:rPr>
          <w:rFonts w:ascii="Times New Roman" w:hAnsi="Times New Roman"/>
          <w:sz w:val="22"/>
          <w:szCs w:val="22"/>
        </w:rPr>
        <w:t xml:space="preserve">podpisaną klauzulę informacyjna o przetwarzaniu danych w Urzędzie Miejskim </w:t>
      </w:r>
      <w:r>
        <w:rPr>
          <w:rFonts w:ascii="Times New Roman" w:hAnsi="Times New Roman"/>
          <w:sz w:val="22"/>
          <w:szCs w:val="22"/>
        </w:rPr>
        <w:br/>
        <w:t>w Barwicach</w:t>
      </w:r>
      <w:r>
        <w:rPr>
          <w:rFonts w:ascii="Times New Roman" w:eastAsia="Arial" w:hAnsi="Times New Roman" w:cs="Times New Roman"/>
          <w:sz w:val="22"/>
          <w:szCs w:val="22"/>
        </w:rPr>
        <w:t>;</w:t>
      </w:r>
    </w:p>
    <w:p w14:paraId="67592AEB" w14:textId="77777777" w:rsidR="001375CD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wyboru innego sposobu reprezentacji oferentów składających ofertę wspólną, niż wynikający z KRS lub innego właściwego rejestru – dokument potwierdzający upoważnienie do działania w imieniu oferenta(ów);</w:t>
      </w:r>
      <w:bookmarkStart w:id="12" w:name="page5"/>
      <w:bookmarkEnd w:id="12"/>
    </w:p>
    <w:p w14:paraId="62D07095" w14:textId="77777777" w:rsidR="001375CD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kopię umowy lub statut spółki potwierdzoną za zgodność z oryginałem – w przypadku gdy oferent jest spółką prawa handlowego, o której mowa w art. 3 ust. 3 pkt 4 Ustawy.</w:t>
      </w:r>
    </w:p>
    <w:p w14:paraId="717BDD97" w14:textId="77777777" w:rsidR="001375CD" w:rsidRDefault="00000000">
      <w:pPr>
        <w:numPr>
          <w:ilvl w:val="1"/>
          <w:numId w:val="21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złożenia oferty wspólnej:</w:t>
      </w:r>
    </w:p>
    <w:p w14:paraId="37F0E56A" w14:textId="77777777" w:rsidR="001375CD" w:rsidRDefault="00000000">
      <w:pPr>
        <w:numPr>
          <w:ilvl w:val="2"/>
          <w:numId w:val="22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oferenci zobowiązani są do przedłożenia umowy określającej zakres ich świadczeń składających się na realizację zadania publicznego,</w:t>
      </w:r>
    </w:p>
    <w:p w14:paraId="2F9DDB37" w14:textId="77777777" w:rsidR="001375CD" w:rsidRDefault="00000000">
      <w:pPr>
        <w:numPr>
          <w:ilvl w:val="2"/>
          <w:numId w:val="22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 odpowiednią do liczby oferentów składanych tę ofertę – ilość stron informacyjnych dotyczących danych oferentów – część II formularza oferty oraz sposób ich reprezentacji – część III oferty, każdy z oferentów przy ofercie wspólnej zobowiązany jest do złożenia załączników wymienionych w ust. 6.</w:t>
      </w:r>
    </w:p>
    <w:p w14:paraId="55EFA04D" w14:textId="77777777" w:rsidR="001375CD" w:rsidRDefault="00000000">
      <w:pPr>
        <w:tabs>
          <w:tab w:val="left" w:pos="364"/>
        </w:tabs>
        <w:spacing w:line="276" w:lineRule="auto"/>
        <w:ind w:left="284" w:right="86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7. Organizacje pozarządowe mogą korzystać z pomocy i wyjaśnień pracownika Urzędu Miejskiego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w Barwicach odpowiedzialnego za przeprowadzenie konkursu ofert w kwestii dotyczącej zadań konkursowych i wymogów formalnych. Dane kontaktowe: tel. 94 713 75 13; e-mail: </w:t>
      </w:r>
      <w:hyperlink r:id="rId10" w:history="1">
        <w:r>
          <w:rPr>
            <w:rStyle w:val="Hipercze"/>
            <w:rFonts w:ascii="Times New Roman" w:eastAsia="Arial" w:hAnsi="Times New Roman" w:cs="Times New Roman"/>
            <w:sz w:val="22"/>
            <w:szCs w:val="22"/>
          </w:rPr>
          <w:t>k.smiechowska@um.barwice.pl</w:t>
        </w:r>
      </w:hyperlink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64E58336" w14:textId="77777777" w:rsidR="001375CD" w:rsidRDefault="001375CD">
      <w:pPr>
        <w:spacing w:line="227" w:lineRule="exact"/>
        <w:jc w:val="both"/>
        <w:rPr>
          <w:rFonts w:ascii="Times New Roman" w:eastAsia="Times New Roman" w:hAnsi="Times New Roman" w:cs="Times New Roman"/>
          <w:color w:val="FF0000"/>
          <w:sz w:val="22"/>
          <w:szCs w:val="22"/>
        </w:rPr>
      </w:pPr>
    </w:p>
    <w:p w14:paraId="53E79545" w14:textId="77777777" w:rsidR="001375CD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9</w:t>
      </w:r>
    </w:p>
    <w:p w14:paraId="76564C0F" w14:textId="77777777" w:rsidR="001375CD" w:rsidRDefault="001375CD">
      <w:pPr>
        <w:spacing w:line="1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67B0CD0A" w14:textId="77777777" w:rsidR="001375CD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Termin, tryb i kryteria wyboru ofert</w:t>
      </w:r>
    </w:p>
    <w:p w14:paraId="04B6E090" w14:textId="77777777" w:rsidR="001375CD" w:rsidRDefault="001375CD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6D1A550" w14:textId="77777777" w:rsidR="001375CD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Ostateczne rozstrzygnięcie konkursu nastąpi nie później niż 30 dni od ostatecznego terminu składania ofert.</w:t>
      </w:r>
    </w:p>
    <w:p w14:paraId="63BFE652" w14:textId="77777777" w:rsidR="001375CD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celu opiniowania złożonych ofert Burmistrz Barwic powoła komisję konkursową.</w:t>
      </w:r>
    </w:p>
    <w:p w14:paraId="53F3C628" w14:textId="77777777" w:rsidR="001375CD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Komisja otwartego konkursu ofert przekazuje Burmistrzowi Barwic protokół wraz z listą rankingową. Decyzję o wsparciu realizacji zadań wybranym podmiotom podejmie Burmistrz Barwic w terminie do 7 dni od daty przekazania protokołu z prac komisji otwartego konkursu ofert wraz z listą rankingową.</w:t>
      </w:r>
    </w:p>
    <w:p w14:paraId="4A05DBB9" w14:textId="77777777" w:rsidR="001375CD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Tryb powołania i zasady działania komisji konkursowych do opiniowania ofert w otwartych konkursach ofert określa § 12 „</w:t>
      </w:r>
      <w:r>
        <w:rPr>
          <w:rFonts w:ascii="Times New Roman" w:hAnsi="Times New Roman" w:cs="Times New Roman"/>
          <w:sz w:val="22"/>
          <w:szCs w:val="22"/>
        </w:rPr>
        <w:t>Program współpracy Gminy Barwice z organizacjami pozarządowym oraz podmiotami prowadzącymi działalność pożytku publicznego na 2025 rok.</w:t>
      </w:r>
    </w:p>
    <w:p w14:paraId="5DCB3753" w14:textId="77777777" w:rsidR="001375CD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Ocenie merytorycznej podlegają oferty, które nie posiadają braków formalnych oraz te których braki kwalifikują się do uzupełnienia (patrz § 4 ust. 14).</w:t>
      </w:r>
    </w:p>
    <w:p w14:paraId="5816534D" w14:textId="77777777" w:rsidR="001375CD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Ocena merytoryczna ofert odbywa się w myśl art. 15 ustawy. Ocena merytoryczna zostanie dokonana zgodnie z indywidualną kartą oceny merytorycznej. </w:t>
      </w:r>
    </w:p>
    <w:p w14:paraId="6B869D3E" w14:textId="77777777" w:rsidR="001375CD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Wyniki konkursu zostaną zamieszczone:</w:t>
      </w:r>
    </w:p>
    <w:p w14:paraId="264B3F6C" w14:textId="77777777" w:rsidR="001375CD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</w:pPr>
      <w:r>
        <w:rPr>
          <w:rFonts w:ascii="Times New Roman" w:hAnsi="Times New Roman" w:cs="Times New Roman"/>
          <w:sz w:val="22"/>
          <w:szCs w:val="22"/>
        </w:rPr>
        <w:t>a) w Biuletynie Informacji Publicznej Urzędu Miejskiego w Barwicach - bip.barwice.pl/,</w:t>
      </w:r>
      <w:r>
        <w:rPr>
          <w:rFonts w:ascii="Times New Roman" w:hAnsi="Times New Roman" w:cs="Times New Roman"/>
          <w:sz w:val="22"/>
          <w:szCs w:val="22"/>
        </w:rPr>
        <w:br/>
        <w:t>b) na stronie internetowej Urzędu Miejskiego w Barwicach - www.barwice.pl/,</w:t>
      </w:r>
      <w:r>
        <w:rPr>
          <w:rFonts w:ascii="Times New Roman" w:hAnsi="Times New Roman" w:cs="Times New Roman"/>
          <w:sz w:val="22"/>
          <w:szCs w:val="22"/>
        </w:rPr>
        <w:br/>
        <w:t>c) na tablicy ogłoszeń w Urzędzie Miejskiego w Barwicach.</w:t>
      </w:r>
    </w:p>
    <w:p w14:paraId="2FCCDB4A" w14:textId="77777777" w:rsidR="001375CD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Decyzja Burmistrza odnośnie wyboru ofert i wysokości dotacji jest ostateczna i nie przysługuje od niej odwołanie.</w:t>
      </w:r>
    </w:p>
    <w:p w14:paraId="6105838B" w14:textId="77777777" w:rsidR="001375CD" w:rsidRDefault="00000000">
      <w:pPr>
        <w:numPr>
          <w:ilvl w:val="0"/>
          <w:numId w:val="23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Oferentom biorącym udział w konkursie może być przyznana mniejsza kwota dotacji niż wnioskowana. Przyznanie mniejszej kwoty dotacji zobowiązuje oferenta odpowiednio do:</w:t>
      </w:r>
    </w:p>
    <w:p w14:paraId="2B944749" w14:textId="77777777" w:rsidR="001375CD" w:rsidRDefault="00000000">
      <w:pPr>
        <w:numPr>
          <w:ilvl w:val="1"/>
          <w:numId w:val="23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korekty opisu poszczególnych działań, harmonogramu i kalkulacji przewidzianych kosztów, stanowiących załączniki do umowy,</w:t>
      </w:r>
    </w:p>
    <w:p w14:paraId="727F828C" w14:textId="77777777" w:rsidR="001375CD" w:rsidRDefault="00000000">
      <w:pPr>
        <w:numPr>
          <w:ilvl w:val="1"/>
          <w:numId w:val="2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wycofania swojej oferty.</w:t>
      </w:r>
    </w:p>
    <w:p w14:paraId="20C03C8F" w14:textId="77777777" w:rsidR="001375CD" w:rsidRDefault="00000000">
      <w:pPr>
        <w:numPr>
          <w:ilvl w:val="0"/>
          <w:numId w:val="23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Aktualizacja kosztorysu w przypadku o którym mowa w ust. 10 musi stanowić zachowanie procentowego udziału środków finansowych własnych lub pozyskanych z innych źródeł na realizację zadania (tj. suma procentowego udziału środków finansowych własnych lub pozyskanych z innych źródeł nie może być mniejsza niż deklarowana w ofercie). Ponadto Zleceniodawca zastrzega sobie prawo do dokonania wyboru pozycji kosztów, które zostaną sfinansowane w ramach przyznanej kwoty dotacji.</w:t>
      </w:r>
    </w:p>
    <w:p w14:paraId="09DFEBA1" w14:textId="77777777" w:rsidR="001375CD" w:rsidRDefault="00000000">
      <w:pPr>
        <w:numPr>
          <w:ilvl w:val="0"/>
          <w:numId w:val="23"/>
        </w:numPr>
        <w:tabs>
          <w:tab w:val="left" w:pos="361"/>
        </w:tabs>
        <w:spacing w:line="276" w:lineRule="auto"/>
        <w:ind w:left="364" w:right="106" w:hanging="364"/>
        <w:jc w:val="both"/>
      </w:pPr>
      <w:r>
        <w:rPr>
          <w:rFonts w:ascii="Times New Roman" w:hAnsi="Times New Roman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6E5F435F" w14:textId="77777777" w:rsidR="001375CD" w:rsidRDefault="001375CD">
      <w:pPr>
        <w:tabs>
          <w:tab w:val="left" w:pos="361"/>
        </w:tabs>
        <w:spacing w:line="276" w:lineRule="auto"/>
        <w:ind w:left="364" w:right="106"/>
        <w:jc w:val="both"/>
        <w:rPr>
          <w:rFonts w:ascii="Arial" w:eastAsia="Arial" w:hAnsi="Arial"/>
          <w:sz w:val="22"/>
          <w:szCs w:val="22"/>
        </w:rPr>
      </w:pPr>
    </w:p>
    <w:p w14:paraId="57A88314" w14:textId="77777777" w:rsidR="001375CD" w:rsidRDefault="00000000">
      <w:pPr>
        <w:numPr>
          <w:ilvl w:val="0"/>
          <w:numId w:val="24"/>
        </w:numPr>
        <w:tabs>
          <w:tab w:val="left" w:pos="4560"/>
        </w:tabs>
        <w:spacing w:line="0" w:lineRule="atLeast"/>
        <w:ind w:left="4560" w:hanging="166"/>
        <w:rPr>
          <w:rFonts w:ascii="Times New Roman" w:eastAsia="Arial" w:hAnsi="Times New Roman" w:cs="Times New Roman"/>
          <w:b/>
          <w:sz w:val="22"/>
          <w:szCs w:val="22"/>
        </w:rPr>
      </w:pPr>
      <w:bookmarkStart w:id="13" w:name="page6"/>
      <w:bookmarkEnd w:id="13"/>
      <w:r>
        <w:rPr>
          <w:rFonts w:ascii="Times New Roman" w:eastAsia="Arial" w:hAnsi="Times New Roman" w:cs="Times New Roman"/>
          <w:b/>
          <w:sz w:val="22"/>
          <w:szCs w:val="22"/>
        </w:rPr>
        <w:t>10</w:t>
      </w:r>
    </w:p>
    <w:p w14:paraId="76B981EF" w14:textId="77777777" w:rsidR="001375CD" w:rsidRDefault="001375CD">
      <w:pPr>
        <w:spacing w:line="1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45BAAEB3" w14:textId="77777777" w:rsidR="001375CD" w:rsidRDefault="00000000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Informacja o zrealizowanych zadaniach publicznych tego samego rodzaju w roku ogłoszenia otwartego konkursu ofert i w roku poprzednim.</w:t>
      </w:r>
    </w:p>
    <w:p w14:paraId="25CCF30E" w14:textId="77777777" w:rsidR="001375CD" w:rsidRDefault="001375CD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tbl>
      <w:tblPr>
        <w:tblW w:w="91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60"/>
        <w:gridCol w:w="2720"/>
        <w:gridCol w:w="2520"/>
      </w:tblGrid>
      <w:tr w:rsidR="001375CD" w14:paraId="1E568FA5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3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951463" w14:textId="77777777" w:rsidR="001375CD" w:rsidRDefault="00000000">
            <w:pPr>
              <w:spacing w:line="0" w:lineRule="atLeast"/>
              <w:ind w:left="1240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Rodzaj zadania</w:t>
            </w:r>
          </w:p>
        </w:tc>
        <w:tc>
          <w:tcPr>
            <w:tcW w:w="272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3BEB8F" w14:textId="77777777" w:rsidR="001375CD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2024 rok</w:t>
            </w:r>
          </w:p>
        </w:tc>
        <w:tc>
          <w:tcPr>
            <w:tcW w:w="252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C8C5BC" w14:textId="77777777" w:rsidR="001375CD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2025 rok</w:t>
            </w:r>
          </w:p>
        </w:tc>
      </w:tr>
      <w:tr w:rsidR="001375CD" w14:paraId="62E38651" w14:textId="77777777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D17851" w14:textId="77777777" w:rsidR="001375CD" w:rsidRDefault="001375CD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01B149" w14:textId="77777777" w:rsidR="001375CD" w:rsidRDefault="001375CD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FB3314" w14:textId="77777777" w:rsidR="001375CD" w:rsidRDefault="001375CD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1375CD" w14:paraId="283A0022" w14:textId="77777777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A4BB99" w14:textId="77777777" w:rsidR="001375CD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Zadania z zakresu wspierania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BDC52F" w14:textId="77777777" w:rsidR="001375CD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170.000,00 zł</w:t>
            </w:r>
          </w:p>
        </w:tc>
        <w:tc>
          <w:tcPr>
            <w:tcW w:w="25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42656D" w14:textId="77777777" w:rsidR="001375CD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0,00 zł</w:t>
            </w:r>
          </w:p>
        </w:tc>
      </w:tr>
      <w:tr w:rsidR="001375CD" w14:paraId="7AA5774B" w14:textId="7777777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23E3A7" w14:textId="77777777" w:rsidR="001375CD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 upowszechnienia kultury fizycznej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i sportu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E16C8F" w14:textId="77777777" w:rsidR="001375CD" w:rsidRDefault="001375CD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0EA390" w14:textId="77777777" w:rsidR="001375CD" w:rsidRDefault="001375CD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1375CD" w14:paraId="4B6CCA7E" w14:textId="77777777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DE69FD" w14:textId="77777777" w:rsidR="001375CD" w:rsidRDefault="001375C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94DE8F" w14:textId="77777777" w:rsidR="001375CD" w:rsidRDefault="001375C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2AF103" w14:textId="77777777" w:rsidR="001375CD" w:rsidRDefault="001375C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14:paraId="27A12BC7" w14:textId="77777777" w:rsidR="001375CD" w:rsidRDefault="001375CD">
      <w:pPr>
        <w:tabs>
          <w:tab w:val="left" w:pos="6330"/>
        </w:tabs>
      </w:pPr>
    </w:p>
    <w:p w14:paraId="6D192943" w14:textId="77777777" w:rsidR="001375CD" w:rsidRDefault="001375CD">
      <w:pPr>
        <w:spacing w:line="276" w:lineRule="auto"/>
        <w:rPr>
          <w:rFonts w:ascii="Arial" w:eastAsia="Arial" w:hAnsi="Arial"/>
          <w:sz w:val="18"/>
        </w:rPr>
      </w:pPr>
    </w:p>
    <w:p w14:paraId="7950E37A" w14:textId="77777777" w:rsidR="001375CD" w:rsidRDefault="00000000">
      <w:pPr>
        <w:spacing w:line="276" w:lineRule="auto"/>
        <w:rPr>
          <w:rFonts w:ascii="Times New Roman" w:eastAsia="Arial" w:hAnsi="Times New Roman" w:cs="Times New Roman"/>
          <w:szCs w:val="22"/>
        </w:rPr>
      </w:pPr>
      <w:r>
        <w:rPr>
          <w:rFonts w:ascii="Times New Roman" w:eastAsia="Arial" w:hAnsi="Times New Roman" w:cs="Times New Roman"/>
          <w:szCs w:val="22"/>
        </w:rPr>
        <w:t>Załączniki do ogłoszenia otwartego konkursu ofert:</w:t>
      </w:r>
    </w:p>
    <w:p w14:paraId="2F33AE24" w14:textId="77777777" w:rsidR="001375CD" w:rsidRDefault="00000000">
      <w:pPr>
        <w:numPr>
          <w:ilvl w:val="0"/>
          <w:numId w:val="25"/>
        </w:numPr>
        <w:tabs>
          <w:tab w:val="left" w:pos="720"/>
        </w:tabs>
        <w:spacing w:line="276" w:lineRule="auto"/>
        <w:ind w:left="720" w:hanging="364"/>
      </w:pPr>
      <w:r>
        <w:rPr>
          <w:rFonts w:ascii="Times New Roman" w:eastAsia="Arial" w:hAnsi="Times New Roman" w:cs="Times New Roman"/>
          <w:szCs w:val="22"/>
        </w:rPr>
        <w:t>Załącznik nr 1 – wzór oferty</w:t>
      </w:r>
    </w:p>
    <w:p w14:paraId="6CAC676D" w14:textId="77777777" w:rsidR="001375CD" w:rsidRDefault="001375CD">
      <w:pPr>
        <w:tabs>
          <w:tab w:val="left" w:pos="6330"/>
        </w:tabs>
        <w:rPr>
          <w:rFonts w:ascii="Times New Roman" w:hAnsi="Times New Roman" w:cs="Times New Roman"/>
          <w:sz w:val="22"/>
          <w:szCs w:val="22"/>
        </w:rPr>
      </w:pPr>
    </w:p>
    <w:sectPr w:rsidR="001375CD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2C2E4" w14:textId="77777777" w:rsidR="003E2327" w:rsidRDefault="003E2327">
      <w:r>
        <w:separator/>
      </w:r>
    </w:p>
  </w:endnote>
  <w:endnote w:type="continuationSeparator" w:id="0">
    <w:p w14:paraId="0FA7F03D" w14:textId="77777777" w:rsidR="003E2327" w:rsidRDefault="003E2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8B7BE" w14:textId="77777777" w:rsidR="003E2327" w:rsidRDefault="003E2327">
      <w:r>
        <w:rPr>
          <w:color w:val="000000"/>
        </w:rPr>
        <w:separator/>
      </w:r>
    </w:p>
  </w:footnote>
  <w:footnote w:type="continuationSeparator" w:id="0">
    <w:p w14:paraId="42626E30" w14:textId="77777777" w:rsidR="003E2327" w:rsidRDefault="003E2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13E8D"/>
    <w:multiLevelType w:val="multilevel"/>
    <w:tmpl w:val="C3F88898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Arial" w:hAnsi="Times New Roman" w:cs="Times New Roman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1F03D9"/>
    <w:multiLevelType w:val="multilevel"/>
    <w:tmpl w:val="A6023EF2"/>
    <w:lvl w:ilvl="0">
      <w:start w:val="2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5D361CE"/>
    <w:multiLevelType w:val="multilevel"/>
    <w:tmpl w:val="F112FFB4"/>
    <w:lvl w:ilvl="0">
      <w:start w:val="1"/>
      <w:numFmt w:val="decimal"/>
      <w:lvlText w:val="%1)"/>
      <w:lvlJc w:val="left"/>
      <w:pPr>
        <w:ind w:left="831" w:hanging="405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324A"/>
    <w:multiLevelType w:val="multilevel"/>
    <w:tmpl w:val="D6B44A64"/>
    <w:lvl w:ilvl="0">
      <w:start w:val="4"/>
      <w:numFmt w:val="decimal"/>
      <w:lvlText w:val="%1."/>
      <w:lvlJc w:val="left"/>
      <w:rPr>
        <w:color w:val="auto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15F91D2B"/>
    <w:multiLevelType w:val="multilevel"/>
    <w:tmpl w:val="63926C56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numFmt w:val="bullet"/>
      <w:lvlText w:val="-"/>
      <w:lvlJc w:val="left"/>
    </w:lvl>
    <w:lvl w:ilvl="3">
      <w:numFmt w:val="bullet"/>
      <w:lvlText w:val="-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326E64F7"/>
    <w:multiLevelType w:val="multilevel"/>
    <w:tmpl w:val="3C82DAFE"/>
    <w:lvl w:ilvl="0">
      <w:start w:val="1"/>
      <w:numFmt w:val="decimal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4001401"/>
    <w:multiLevelType w:val="multilevel"/>
    <w:tmpl w:val="3D180A7A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§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4B95F8A"/>
    <w:multiLevelType w:val="multilevel"/>
    <w:tmpl w:val="F2C2A362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50B1327"/>
    <w:multiLevelType w:val="multilevel"/>
    <w:tmpl w:val="E8E88944"/>
    <w:lvl w:ilvl="0">
      <w:start w:val="1"/>
      <w:numFmt w:val="lowerLetter"/>
      <w:lvlText w:val="%1)"/>
      <w:lvlJc w:val="left"/>
      <w:pPr>
        <w:ind w:left="927" w:hanging="360"/>
      </w:pPr>
      <w:rPr>
        <w:rFonts w:ascii="Times New Roman" w:eastAsia="Arial" w:hAnsi="Times New Roman" w:cs="Times New Roman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081017"/>
    <w:multiLevelType w:val="multilevel"/>
    <w:tmpl w:val="E24E8776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3C93185F"/>
    <w:multiLevelType w:val="multilevel"/>
    <w:tmpl w:val="4C1076E8"/>
    <w:lvl w:ilvl="0">
      <w:start w:val="1"/>
      <w:numFmt w:val="decimal"/>
      <w:lvlText w:val="%1."/>
      <w:lvlJc w:val="left"/>
    </w:lvl>
    <w:lvl w:ilvl="1">
      <w:numFmt w:val="bullet"/>
      <w:lvlText w:val="§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3665B63"/>
    <w:multiLevelType w:val="multilevel"/>
    <w:tmpl w:val="56CEAB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91E51"/>
    <w:multiLevelType w:val="multilevel"/>
    <w:tmpl w:val="5BC276B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229F4"/>
    <w:multiLevelType w:val="multilevel"/>
    <w:tmpl w:val="7BD07364"/>
    <w:lvl w:ilvl="0">
      <w:start w:val="1"/>
      <w:numFmt w:val="lowerLetter"/>
      <w:lvlText w:val="%1)"/>
      <w:lvlJc w:val="left"/>
      <w:pPr>
        <w:ind w:left="1191" w:hanging="360"/>
      </w:pPr>
    </w:lvl>
    <w:lvl w:ilvl="1">
      <w:start w:val="1"/>
      <w:numFmt w:val="lowerLetter"/>
      <w:lvlText w:val="%2."/>
      <w:lvlJc w:val="left"/>
      <w:pPr>
        <w:ind w:left="1911" w:hanging="360"/>
      </w:pPr>
    </w:lvl>
    <w:lvl w:ilvl="2">
      <w:start w:val="1"/>
      <w:numFmt w:val="lowerRoman"/>
      <w:lvlText w:val="%3."/>
      <w:lvlJc w:val="right"/>
      <w:pPr>
        <w:ind w:left="2631" w:hanging="180"/>
      </w:pPr>
    </w:lvl>
    <w:lvl w:ilvl="3">
      <w:start w:val="1"/>
      <w:numFmt w:val="decimal"/>
      <w:lvlText w:val="%4."/>
      <w:lvlJc w:val="left"/>
      <w:pPr>
        <w:ind w:left="3351" w:hanging="360"/>
      </w:pPr>
    </w:lvl>
    <w:lvl w:ilvl="4">
      <w:start w:val="1"/>
      <w:numFmt w:val="lowerLetter"/>
      <w:lvlText w:val="%5."/>
      <w:lvlJc w:val="left"/>
      <w:pPr>
        <w:ind w:left="4071" w:hanging="360"/>
      </w:pPr>
    </w:lvl>
    <w:lvl w:ilvl="5">
      <w:start w:val="1"/>
      <w:numFmt w:val="lowerRoman"/>
      <w:lvlText w:val="%6."/>
      <w:lvlJc w:val="right"/>
      <w:pPr>
        <w:ind w:left="4791" w:hanging="180"/>
      </w:pPr>
    </w:lvl>
    <w:lvl w:ilvl="6">
      <w:start w:val="1"/>
      <w:numFmt w:val="decimal"/>
      <w:lvlText w:val="%7."/>
      <w:lvlJc w:val="left"/>
      <w:pPr>
        <w:ind w:left="5511" w:hanging="360"/>
      </w:pPr>
    </w:lvl>
    <w:lvl w:ilvl="7">
      <w:start w:val="1"/>
      <w:numFmt w:val="lowerLetter"/>
      <w:lvlText w:val="%8."/>
      <w:lvlJc w:val="left"/>
      <w:pPr>
        <w:ind w:left="6231" w:hanging="360"/>
      </w:pPr>
    </w:lvl>
    <w:lvl w:ilvl="8">
      <w:start w:val="1"/>
      <w:numFmt w:val="lowerRoman"/>
      <w:lvlText w:val="%9."/>
      <w:lvlJc w:val="right"/>
      <w:pPr>
        <w:ind w:left="6951" w:hanging="180"/>
      </w:pPr>
    </w:lvl>
  </w:abstractNum>
  <w:abstractNum w:abstractNumId="14" w15:restartNumberingAfterBreak="0">
    <w:nsid w:val="52583B3F"/>
    <w:multiLevelType w:val="multilevel"/>
    <w:tmpl w:val="59FA29E0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2"/>
      <w:numFmt w:val="lowerLetter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52873DCF"/>
    <w:multiLevelType w:val="multilevel"/>
    <w:tmpl w:val="EFC02E44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5A5D6631"/>
    <w:multiLevelType w:val="multilevel"/>
    <w:tmpl w:val="6AA81FC6"/>
    <w:lvl w:ilvl="0">
      <w:start w:val="7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5DD7393E"/>
    <w:multiLevelType w:val="multilevel"/>
    <w:tmpl w:val="80F811C2"/>
    <w:lvl w:ilvl="0">
      <w:start w:val="1"/>
      <w:numFmt w:val="lowerLetter"/>
      <w:lvlText w:val="%1)"/>
      <w:lvlJc w:val="left"/>
      <w:pPr>
        <w:ind w:left="1191" w:hanging="360"/>
      </w:pPr>
    </w:lvl>
    <w:lvl w:ilvl="1">
      <w:start w:val="1"/>
      <w:numFmt w:val="lowerLetter"/>
      <w:lvlText w:val="%2."/>
      <w:lvlJc w:val="left"/>
      <w:pPr>
        <w:ind w:left="1911" w:hanging="360"/>
      </w:pPr>
    </w:lvl>
    <w:lvl w:ilvl="2">
      <w:start w:val="1"/>
      <w:numFmt w:val="lowerRoman"/>
      <w:lvlText w:val="%3."/>
      <w:lvlJc w:val="right"/>
      <w:pPr>
        <w:ind w:left="2631" w:hanging="180"/>
      </w:pPr>
    </w:lvl>
    <w:lvl w:ilvl="3">
      <w:start w:val="1"/>
      <w:numFmt w:val="decimal"/>
      <w:lvlText w:val="%4."/>
      <w:lvlJc w:val="left"/>
      <w:pPr>
        <w:ind w:left="3351" w:hanging="360"/>
      </w:pPr>
    </w:lvl>
    <w:lvl w:ilvl="4">
      <w:start w:val="1"/>
      <w:numFmt w:val="lowerLetter"/>
      <w:lvlText w:val="%5."/>
      <w:lvlJc w:val="left"/>
      <w:pPr>
        <w:ind w:left="4071" w:hanging="360"/>
      </w:pPr>
    </w:lvl>
    <w:lvl w:ilvl="5">
      <w:start w:val="1"/>
      <w:numFmt w:val="lowerRoman"/>
      <w:lvlText w:val="%6."/>
      <w:lvlJc w:val="right"/>
      <w:pPr>
        <w:ind w:left="4791" w:hanging="180"/>
      </w:pPr>
    </w:lvl>
    <w:lvl w:ilvl="6">
      <w:start w:val="1"/>
      <w:numFmt w:val="decimal"/>
      <w:lvlText w:val="%7."/>
      <w:lvlJc w:val="left"/>
      <w:pPr>
        <w:ind w:left="5511" w:hanging="360"/>
      </w:pPr>
    </w:lvl>
    <w:lvl w:ilvl="7">
      <w:start w:val="1"/>
      <w:numFmt w:val="lowerLetter"/>
      <w:lvlText w:val="%8."/>
      <w:lvlJc w:val="left"/>
      <w:pPr>
        <w:ind w:left="6231" w:hanging="360"/>
      </w:pPr>
    </w:lvl>
    <w:lvl w:ilvl="8">
      <w:start w:val="1"/>
      <w:numFmt w:val="lowerRoman"/>
      <w:lvlText w:val="%9."/>
      <w:lvlJc w:val="right"/>
      <w:pPr>
        <w:ind w:left="6951" w:hanging="180"/>
      </w:pPr>
    </w:lvl>
  </w:abstractNum>
  <w:abstractNum w:abstractNumId="18" w15:restartNumberingAfterBreak="0">
    <w:nsid w:val="5DDB5E70"/>
    <w:multiLevelType w:val="multilevel"/>
    <w:tmpl w:val="9886C732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5DE906E7"/>
    <w:multiLevelType w:val="multilevel"/>
    <w:tmpl w:val="E3B2B21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6B4816"/>
    <w:multiLevelType w:val="multilevel"/>
    <w:tmpl w:val="82BCC61A"/>
    <w:lvl w:ilvl="0">
      <w:start w:val="4"/>
      <w:numFmt w:val="decimal"/>
      <w:lvlText w:val="%1."/>
      <w:lvlJc w:val="left"/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70C63D3A"/>
    <w:multiLevelType w:val="multilevel"/>
    <w:tmpl w:val="10A84092"/>
    <w:lvl w:ilvl="0">
      <w:start w:val="1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72D65F26"/>
    <w:multiLevelType w:val="multilevel"/>
    <w:tmpl w:val="F8AA1E40"/>
    <w:lvl w:ilvl="0">
      <w:numFmt w:val="bullet"/>
      <w:lvlText w:val="§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92B341C"/>
    <w:multiLevelType w:val="multilevel"/>
    <w:tmpl w:val="AED0EB8E"/>
    <w:lvl w:ilvl="0">
      <w:start w:val="1"/>
      <w:numFmt w:val="decimal"/>
      <w:lvlText w:val="%1)"/>
      <w:lvlJc w:val="left"/>
      <w:pPr>
        <w:ind w:left="584" w:hanging="360"/>
      </w:pPr>
    </w:lvl>
    <w:lvl w:ilvl="1">
      <w:start w:val="1"/>
      <w:numFmt w:val="lowerLetter"/>
      <w:lvlText w:val="%2."/>
      <w:lvlJc w:val="left"/>
      <w:pPr>
        <w:ind w:left="1304" w:hanging="360"/>
      </w:pPr>
    </w:lvl>
    <w:lvl w:ilvl="2">
      <w:start w:val="1"/>
      <w:numFmt w:val="lowerRoman"/>
      <w:lvlText w:val="%3."/>
      <w:lvlJc w:val="right"/>
      <w:pPr>
        <w:ind w:left="2024" w:hanging="180"/>
      </w:pPr>
    </w:lvl>
    <w:lvl w:ilvl="3">
      <w:start w:val="1"/>
      <w:numFmt w:val="decimal"/>
      <w:lvlText w:val="%4."/>
      <w:lvlJc w:val="left"/>
      <w:pPr>
        <w:ind w:left="2744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ind w:left="3464" w:hanging="360"/>
      </w:pPr>
    </w:lvl>
    <w:lvl w:ilvl="5">
      <w:start w:val="1"/>
      <w:numFmt w:val="lowerRoman"/>
      <w:lvlText w:val="%6."/>
      <w:lvlJc w:val="right"/>
      <w:pPr>
        <w:ind w:left="4184" w:hanging="180"/>
      </w:pPr>
    </w:lvl>
    <w:lvl w:ilvl="6">
      <w:start w:val="1"/>
      <w:numFmt w:val="decimal"/>
      <w:lvlText w:val="%7."/>
      <w:lvlJc w:val="left"/>
      <w:pPr>
        <w:ind w:left="4904" w:hanging="360"/>
      </w:pPr>
    </w:lvl>
    <w:lvl w:ilvl="7">
      <w:start w:val="1"/>
      <w:numFmt w:val="lowerLetter"/>
      <w:lvlText w:val="%8."/>
      <w:lvlJc w:val="left"/>
      <w:pPr>
        <w:ind w:left="5624" w:hanging="360"/>
      </w:pPr>
    </w:lvl>
    <w:lvl w:ilvl="8">
      <w:start w:val="1"/>
      <w:numFmt w:val="lowerRoman"/>
      <w:lvlText w:val="%9."/>
      <w:lvlJc w:val="right"/>
      <w:pPr>
        <w:ind w:left="6344" w:hanging="180"/>
      </w:pPr>
    </w:lvl>
  </w:abstractNum>
  <w:abstractNum w:abstractNumId="24" w15:restartNumberingAfterBreak="0">
    <w:nsid w:val="7CE76AB3"/>
    <w:multiLevelType w:val="multilevel"/>
    <w:tmpl w:val="510A60E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763837740">
    <w:abstractNumId w:val="6"/>
  </w:num>
  <w:num w:numId="2" w16cid:durableId="908078035">
    <w:abstractNumId w:val="23"/>
  </w:num>
  <w:num w:numId="3" w16cid:durableId="757097347">
    <w:abstractNumId w:val="20"/>
  </w:num>
  <w:num w:numId="4" w16cid:durableId="1433432204">
    <w:abstractNumId w:val="21"/>
  </w:num>
  <w:num w:numId="5" w16cid:durableId="528104243">
    <w:abstractNumId w:val="1"/>
  </w:num>
  <w:num w:numId="6" w16cid:durableId="2033072597">
    <w:abstractNumId w:val="14"/>
  </w:num>
  <w:num w:numId="7" w16cid:durableId="554656692">
    <w:abstractNumId w:val="15"/>
  </w:num>
  <w:num w:numId="8" w16cid:durableId="1579750378">
    <w:abstractNumId w:val="12"/>
  </w:num>
  <w:num w:numId="9" w16cid:durableId="1000473626">
    <w:abstractNumId w:val="8"/>
  </w:num>
  <w:num w:numId="10" w16cid:durableId="1591115054">
    <w:abstractNumId w:val="0"/>
  </w:num>
  <w:num w:numId="11" w16cid:durableId="297033305">
    <w:abstractNumId w:val="2"/>
  </w:num>
  <w:num w:numId="12" w16cid:durableId="666397962">
    <w:abstractNumId w:val="13"/>
  </w:num>
  <w:num w:numId="13" w16cid:durableId="1525754850">
    <w:abstractNumId w:val="17"/>
  </w:num>
  <w:num w:numId="14" w16cid:durableId="537399755">
    <w:abstractNumId w:val="9"/>
  </w:num>
  <w:num w:numId="15" w16cid:durableId="556013457">
    <w:abstractNumId w:val="18"/>
  </w:num>
  <w:num w:numId="16" w16cid:durableId="968705362">
    <w:abstractNumId w:val="16"/>
  </w:num>
  <w:num w:numId="17" w16cid:durableId="827476861">
    <w:abstractNumId w:val="3"/>
  </w:num>
  <w:num w:numId="18" w16cid:durableId="485434648">
    <w:abstractNumId w:val="10"/>
  </w:num>
  <w:num w:numId="19" w16cid:durableId="1215040294">
    <w:abstractNumId w:val="11"/>
  </w:num>
  <w:num w:numId="20" w16cid:durableId="1587379045">
    <w:abstractNumId w:val="19"/>
  </w:num>
  <w:num w:numId="21" w16cid:durableId="1604336354">
    <w:abstractNumId w:val="4"/>
  </w:num>
  <w:num w:numId="22" w16cid:durableId="1163855104">
    <w:abstractNumId w:val="7"/>
  </w:num>
  <w:num w:numId="23" w16cid:durableId="1386562527">
    <w:abstractNumId w:val="24"/>
  </w:num>
  <w:num w:numId="24" w16cid:durableId="1817721473">
    <w:abstractNumId w:val="22"/>
  </w:num>
  <w:num w:numId="25" w16cid:durableId="20741123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375CD"/>
    <w:rsid w:val="001375CD"/>
    <w:rsid w:val="003E2327"/>
    <w:rsid w:val="007B02EA"/>
    <w:rsid w:val="00E3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5C333"/>
  <w15:docId w15:val="{BA1151C9-96F2-437F-AB31-C7375F34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cs="Arial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highlight-disabled">
    <w:name w:val="highlight-disabled"/>
    <w:basedOn w:val="Domylnaczcionkaakapitu"/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Bezodstpw">
    <w:name w:val="No Spacing"/>
    <w:pPr>
      <w:suppressAutoHyphens/>
      <w:spacing w:after="0" w:line="240" w:lineRule="auto"/>
    </w:pPr>
    <w:rPr>
      <w:rFonts w:cs="Arial"/>
      <w:kern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.smiechowska@um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3234</Words>
  <Characters>19410</Characters>
  <Application>Microsoft Office Word</Application>
  <DocSecurity>0</DocSecurity>
  <Lines>161</Lines>
  <Paragraphs>45</Paragraphs>
  <ScaleCrop>false</ScaleCrop>
  <Company/>
  <LinksUpToDate>false</LinksUpToDate>
  <CharactersWithSpaces>22599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2025-01-28T06:53:00Z</cp:lastPrinted>
  <dcterms:created xsi:type="dcterms:W3CDTF">2025-01-29T08:39:00Z</dcterms:created>
  <dcterms:modified xsi:type="dcterms:W3CDTF">2025-01-29T08:39:00Z</dcterms:modified>
</cp:coreProperties>
</file>