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206D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XII/67/2024</w:t>
      </w:r>
      <w:r>
        <w:rPr>
          <w:b/>
          <w:caps/>
        </w:rPr>
        <w:br/>
        <w:t>Rady Miejskiej w Barwicach</w:t>
      </w:r>
    </w:p>
    <w:p w14:paraId="442D11B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2024 r.</w:t>
      </w:r>
    </w:p>
    <w:p w14:paraId="100D6862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planu pracy Rady Miejskiej w Barwicach na 2025 rok</w:t>
      </w:r>
    </w:p>
    <w:p w14:paraId="6D6A3557" w14:textId="77777777" w:rsidR="00A77B3E" w:rsidRDefault="00000000">
      <w:pPr>
        <w:keepLines/>
        <w:spacing w:before="120" w:after="120"/>
        <w:ind w:firstLine="227"/>
      </w:pPr>
      <w:r>
        <w:t>Na podstawie art. 18 ust. 1 i art. 22 ust. 1 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oraz §21 ust. 1 pkt 8 i §26 ust. 1 pkt 2 Statutu Gminy Barwice, stanowiącego załącznik do Uchwały Nr IX/47/2003 Rady Miejskiej w Barwicach z dnia 30 maja 2003 r. w sprawie uchwalenia Statutu Gminy Barwice (Dz. Urz. Woj. Zach. z 2003r. Nr 58, poz. 1034 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1E8D3E3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plan pracy Rady Miejskiej w Barwicach na 2025 rok, stanowiący załącznik do niniejszej uchwały.</w:t>
      </w:r>
    </w:p>
    <w:p w14:paraId="2B98CEA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Upoważnia się Przewodniczącego Rady Miejskiej w Barwicach :</w:t>
      </w:r>
    </w:p>
    <w:p w14:paraId="203D7EA5" w14:textId="77777777" w:rsidR="00A77B3E" w:rsidRDefault="00000000">
      <w:pPr>
        <w:spacing w:before="120" w:after="120"/>
        <w:ind w:left="340" w:firstLine="340"/>
      </w:pPr>
      <w:r>
        <w:t>1) do ustalenia w ramach miesięcznych ramowych terminów sesji wymienionych w załączniku, dokładnych terminów sesji Rady Miejskiej w Barwicach;</w:t>
      </w:r>
    </w:p>
    <w:p w14:paraId="72303177" w14:textId="77777777" w:rsidR="00A77B3E" w:rsidRDefault="00000000">
      <w:pPr>
        <w:spacing w:before="120" w:after="120"/>
        <w:ind w:left="340" w:firstLine="340"/>
      </w:pPr>
      <w:r>
        <w:t>2) do dokonywania zmian w planie pracy Rady Miejskiej określonym w załączniku do uchwały, polegających na przesunięciach poszczególnych tematów przewidzianych w danym miesiącu na inny termin.</w:t>
      </w:r>
    </w:p>
    <w:p w14:paraId="3DE6A4E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Przewodniczącemu Rady Miejskiej w Barwicach.</w:t>
      </w:r>
    </w:p>
    <w:p w14:paraId="545129B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48BAAF6B" w14:textId="77777777" w:rsidR="00A77B3E" w:rsidRDefault="00A77B3E">
      <w:pPr>
        <w:keepNext/>
        <w:keepLines/>
        <w:spacing w:before="120" w:after="120"/>
        <w:ind w:firstLine="340"/>
      </w:pPr>
    </w:p>
    <w:p w14:paraId="3CE8767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0438A" w14:paraId="50AADA2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15577F" w14:textId="77777777" w:rsidR="00F0438A" w:rsidRDefault="00F0438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CA79AD" w14:textId="77777777" w:rsidR="00F0438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5810C20" w14:textId="77777777" w:rsidR="00A77B3E" w:rsidRDefault="00A77B3E">
      <w:pPr>
        <w:keepNext/>
      </w:pPr>
    </w:p>
    <w:p w14:paraId="02BAF34F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914BC58" w14:textId="77777777" w:rsidR="00F0438A" w:rsidRDefault="00F0438A">
      <w:pPr>
        <w:keepNext/>
        <w:jc w:val="center"/>
        <w:rPr>
          <w:b/>
          <w:szCs w:val="20"/>
        </w:rPr>
      </w:pPr>
    </w:p>
    <w:p w14:paraId="0B8A60FA" w14:textId="77777777" w:rsidR="00F0438A" w:rsidRDefault="00F0438A">
      <w:pPr>
        <w:keepNext/>
        <w:jc w:val="center"/>
        <w:rPr>
          <w:b/>
          <w:szCs w:val="20"/>
        </w:rPr>
      </w:pPr>
    </w:p>
    <w:p w14:paraId="56B71B9A" w14:textId="77777777" w:rsidR="00F0438A" w:rsidRDefault="00F0438A">
      <w:pPr>
        <w:keepNext/>
        <w:jc w:val="center"/>
        <w:rPr>
          <w:b/>
          <w:szCs w:val="20"/>
        </w:rPr>
      </w:pPr>
    </w:p>
    <w:p w14:paraId="49AAD968" w14:textId="77777777" w:rsidR="00F0438A" w:rsidRDefault="00000000">
      <w:pPr>
        <w:keepNext/>
        <w:jc w:val="center"/>
        <w:rPr>
          <w:szCs w:val="20"/>
        </w:rPr>
      </w:pPr>
      <w:r>
        <w:rPr>
          <w:b/>
          <w:szCs w:val="20"/>
        </w:rPr>
        <w:t>Plan pracy Rady Miejskiej w Barwicach na 2025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353"/>
        <w:gridCol w:w="3489"/>
        <w:gridCol w:w="1631"/>
        <w:gridCol w:w="1353"/>
        <w:gridCol w:w="1468"/>
      </w:tblGrid>
      <w:tr w:rsidR="00F0438A" w14:paraId="2C17B985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34B4A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C2DED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 w:val="20"/>
                <w:szCs w:val="20"/>
              </w:rPr>
              <w:t>Miesiąc sesji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AA0FC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 w:val="20"/>
                <w:szCs w:val="20"/>
              </w:rPr>
              <w:t>Tematyka sesji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4EACC1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 w:val="20"/>
                <w:szCs w:val="20"/>
              </w:rPr>
              <w:t>Odpowiedzialny za przygotowanie materiałów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62D59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 w:val="20"/>
                <w:szCs w:val="20"/>
              </w:rPr>
              <w:t>Termin złożenia materiałów do: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682E2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 w:val="20"/>
                <w:szCs w:val="20"/>
              </w:rPr>
              <w:t>Komisja Rady opiniująca</w:t>
            </w:r>
          </w:p>
        </w:tc>
      </w:tr>
      <w:tr w:rsidR="00F0438A" w14:paraId="6239AA5B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4FD9C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206CF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C3BCB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EB9AE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62771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41516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</w:tr>
      <w:tr w:rsidR="00F0438A" w14:paraId="594A48EA" w14:textId="77777777">
        <w:trPr>
          <w:trHeight w:val="106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95C31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2BCA8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 w:val="20"/>
                <w:szCs w:val="20"/>
              </w:rPr>
              <w:t>Styczeń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C78B5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Plany pracy Komisji Rady Miejskiej na 2025 r.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FA55F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Komisje Rady Miejskiej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D823BF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15.01.2025 r.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04882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Właściwa komisja</w:t>
            </w:r>
          </w:p>
        </w:tc>
      </w:tr>
      <w:tr w:rsidR="00F0438A" w14:paraId="58868C52" w14:textId="77777777">
        <w:trPr>
          <w:trHeight w:val="744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C20DD" w14:textId="77777777" w:rsidR="00F0438A" w:rsidRDefault="00F0438A">
            <w:pPr>
              <w:jc w:val="center"/>
              <w:rPr>
                <w:szCs w:val="20"/>
              </w:rPr>
            </w:pPr>
          </w:p>
        </w:tc>
        <w:tc>
          <w:tcPr>
            <w:tcW w:w="1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56852" w14:textId="77777777" w:rsidR="00F0438A" w:rsidRDefault="00F0438A">
            <w:pPr>
              <w:jc w:val="center"/>
              <w:rPr>
                <w:szCs w:val="20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FE7CF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Sprawozdania Komisji Rady Miejskiej z działalności za 2024 r.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CB7C2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Komisje Rady Miejskiej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252DC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15.01.2025 r.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1A367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Właściwa komisja</w:t>
            </w:r>
          </w:p>
        </w:tc>
      </w:tr>
      <w:tr w:rsidR="00F0438A" w14:paraId="04D87AC1" w14:textId="77777777">
        <w:trPr>
          <w:trHeight w:val="14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200D4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69316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Cs w:val="20"/>
              </w:rPr>
              <w:t>Marzec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5BD8A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Program opieki nad zwierzętami bezdomnymi oraz zapobiegania bezdomności zwierząt na terenie Gminy Barwice w 2025 r.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50511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Burmistrz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01DEB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28.02.2025 r.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87173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Komisja</w:t>
            </w:r>
          </w:p>
          <w:p w14:paraId="09B521A5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Komunalna</w:t>
            </w:r>
          </w:p>
        </w:tc>
      </w:tr>
      <w:tr w:rsidR="00F0438A" w14:paraId="530205CA" w14:textId="77777777">
        <w:trPr>
          <w:trHeight w:val="64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A0059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1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C460D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b/>
                <w:sz w:val="20"/>
                <w:szCs w:val="20"/>
              </w:rPr>
              <w:t>Czerwiec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B833F9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Raport o stanie gminy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E835D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Burmistrz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2718E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31.05.2025 r.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B4E91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Wszystkie komisje stałe</w:t>
            </w:r>
          </w:p>
        </w:tc>
      </w:tr>
      <w:tr w:rsidR="00F0438A" w14:paraId="60C10651" w14:textId="77777777">
        <w:trPr>
          <w:trHeight w:val="1284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4EC8E" w14:textId="77777777" w:rsidR="00F0438A" w:rsidRDefault="00F0438A">
            <w:pPr>
              <w:jc w:val="center"/>
              <w:rPr>
                <w:szCs w:val="20"/>
              </w:rPr>
            </w:pPr>
          </w:p>
        </w:tc>
        <w:tc>
          <w:tcPr>
            <w:tcW w:w="1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3B2B7" w14:textId="77777777" w:rsidR="00F0438A" w:rsidRDefault="00F0438A">
            <w:pPr>
              <w:jc w:val="center"/>
              <w:rPr>
                <w:szCs w:val="20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BF9FD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Sprawozdania finansowe i sprawozdanie z wykonania budżetu; absolutorium z tytułu wykonania budżetu za 2024 r.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21AC8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Burmistrz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A2326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31.05.2025 r.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3675B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 xml:space="preserve">Wszystkie komisje stałe </w:t>
            </w:r>
            <w:r>
              <w:rPr>
                <w:i/>
                <w:sz w:val="20"/>
                <w:szCs w:val="20"/>
              </w:rPr>
              <w:t>ostateczna opinia</w:t>
            </w:r>
            <w:r>
              <w:rPr>
                <w:sz w:val="20"/>
                <w:szCs w:val="20"/>
              </w:rPr>
              <w:t xml:space="preserve"> Komisja Rewizyjna</w:t>
            </w:r>
          </w:p>
        </w:tc>
      </w:tr>
      <w:tr w:rsidR="00F0438A" w14:paraId="2753FDDD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C3FB8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55E12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b/>
                <w:sz w:val="20"/>
                <w:szCs w:val="20"/>
              </w:rPr>
              <w:t>Wrzesień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6A56B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 xml:space="preserve">Gospodarka odpadami za rok 2024 i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półrocze 2025r.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4BB49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Burmistrz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1A8F2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31.08.2025 r.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B4C6A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Komisja</w:t>
            </w:r>
          </w:p>
          <w:p w14:paraId="252F6C21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Komunalna</w:t>
            </w:r>
          </w:p>
        </w:tc>
      </w:tr>
      <w:tr w:rsidR="00F0438A" w14:paraId="56DC553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ED2E3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D32DE" w14:textId="77777777" w:rsidR="00F0438A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Październik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557C5" w14:textId="77777777" w:rsidR="00F0438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Podatki i opłaty lokalne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51AC6" w14:textId="77777777" w:rsidR="00F0438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Burmistrz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101AA" w14:textId="77777777" w:rsidR="00F0438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30.09.2025 r.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9812B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Komisja</w:t>
            </w:r>
          </w:p>
          <w:p w14:paraId="52AD211E" w14:textId="77777777" w:rsidR="00F0438A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Budżetu i Finansów</w:t>
            </w:r>
          </w:p>
        </w:tc>
      </w:tr>
      <w:tr w:rsidR="00F0438A" w14:paraId="0E8ACE74" w14:textId="77777777">
        <w:trPr>
          <w:trHeight w:val="100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DE63C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Cs w:val="20"/>
              </w:rPr>
              <w:t>6.</w:t>
            </w:r>
          </w:p>
        </w:tc>
        <w:tc>
          <w:tcPr>
            <w:tcW w:w="1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368208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b/>
                <w:sz w:val="20"/>
                <w:szCs w:val="20"/>
              </w:rPr>
              <w:t>Listopad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75EE0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Informacja o stanie realizacji zadań oświatowych gminy Barwice za rok szkolny 2024/2025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F756A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Burmistrz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84CA1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31.10.2025 r.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0B69E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Komisja Spraw Społecznych</w:t>
            </w:r>
          </w:p>
        </w:tc>
      </w:tr>
      <w:tr w:rsidR="00F0438A" w14:paraId="1256342E" w14:textId="77777777">
        <w:trPr>
          <w:trHeight w:val="130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EDFC6" w14:textId="77777777" w:rsidR="00F0438A" w:rsidRDefault="00F0438A">
            <w:pPr>
              <w:jc w:val="center"/>
              <w:rPr>
                <w:color w:val="000000"/>
                <w:szCs w:val="20"/>
                <w:u w:color="00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BB282" w14:textId="77777777" w:rsidR="00F0438A" w:rsidRDefault="00F0438A">
            <w:pPr>
              <w:jc w:val="center"/>
              <w:rPr>
                <w:color w:val="000000"/>
                <w:szCs w:val="20"/>
                <w:u w:color="000000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BD735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Program współpracy Gminy Barwice z organizacjami pozarządowymi oraz podmiotami prowadzącymi działalność pożytku publicznego na 2026 r.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BC5A7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Burmistrz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A5BE4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31.10.2025 r.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3F837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Wszystkie Komisje stałe</w:t>
            </w:r>
          </w:p>
        </w:tc>
      </w:tr>
      <w:tr w:rsidR="00F0438A" w14:paraId="3F7C66C8" w14:textId="77777777">
        <w:tc>
          <w:tcPr>
            <w:tcW w:w="56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C718D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>7.</w:t>
            </w:r>
          </w:p>
        </w:tc>
        <w:tc>
          <w:tcPr>
            <w:tcW w:w="1353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CE17A" w14:textId="77777777" w:rsidR="00F0438A" w:rsidRDefault="00000000">
            <w:pPr>
              <w:jc w:val="center"/>
              <w:rPr>
                <w:b/>
                <w:color w:val="000000"/>
                <w:szCs w:val="20"/>
                <w:u w:color="000000"/>
              </w:rPr>
            </w:pPr>
            <w:r>
              <w:rPr>
                <w:b/>
                <w:color w:val="000000"/>
                <w:szCs w:val="20"/>
                <w:u w:color="000000"/>
              </w:rPr>
              <w:t>Grudzień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2C216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Projekt budżetu Gminy Barwice na 2026 r. wraz z Wieloletnią Prognozą Finansową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CABBF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Burmistrz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58BA4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15.11.2025 r.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AD079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 xml:space="preserve">Wszystkie Komisje stałe </w:t>
            </w:r>
            <w:r>
              <w:rPr>
                <w:i/>
                <w:sz w:val="20"/>
                <w:szCs w:val="20"/>
              </w:rPr>
              <w:t>ostateczna opinia</w:t>
            </w:r>
            <w:r>
              <w:rPr>
                <w:sz w:val="20"/>
                <w:szCs w:val="20"/>
              </w:rPr>
              <w:t xml:space="preserve"> Komisja Budżetu i Finansów</w:t>
            </w:r>
          </w:p>
        </w:tc>
      </w:tr>
      <w:tr w:rsidR="00F0438A" w14:paraId="3BFB5F98" w14:textId="77777777">
        <w:trPr>
          <w:trHeight w:val="795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FE2AC" w14:textId="77777777" w:rsidR="00F0438A" w:rsidRDefault="00F0438A">
            <w:pPr>
              <w:jc w:val="center"/>
              <w:rPr>
                <w:color w:val="000000"/>
                <w:szCs w:val="20"/>
                <w:u w:color="000000"/>
              </w:rPr>
            </w:pPr>
          </w:p>
        </w:tc>
        <w:tc>
          <w:tcPr>
            <w:tcW w:w="1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7960F" w14:textId="77777777" w:rsidR="00F0438A" w:rsidRDefault="00F0438A">
            <w:pPr>
              <w:jc w:val="center"/>
              <w:rPr>
                <w:color w:val="000000"/>
                <w:szCs w:val="20"/>
                <w:u w:color="000000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4926B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Plan pracy Rady Miejskiej na 2026 r.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1EBF6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Przewodniczący Rady Miejskiej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61515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15.12.2025 r.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3A2DE" w14:textId="77777777" w:rsidR="00F0438A" w:rsidRDefault="00000000">
            <w:pPr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sz w:val="20"/>
                <w:szCs w:val="20"/>
              </w:rPr>
              <w:t>Wszystkie</w:t>
            </w:r>
          </w:p>
          <w:p w14:paraId="380BE921" w14:textId="77777777" w:rsidR="00F0438A" w:rsidRDefault="0000000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Komisje stałe</w:t>
            </w:r>
          </w:p>
        </w:tc>
      </w:tr>
    </w:tbl>
    <w:p w14:paraId="358F246F" w14:textId="77777777" w:rsidR="00F0438A" w:rsidRDefault="00000000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oraz podjęcie uchwał wynikających z bieżących potrzeb.</w:t>
      </w:r>
      <w:r>
        <w:rPr>
          <w:szCs w:val="20"/>
        </w:rPr>
        <w:fldChar w:fldCharType="begin"/>
      </w:r>
      <w:r>
        <w:rPr>
          <w:szCs w:val="20"/>
        </w:rPr>
        <w:fldChar w:fldCharType="separate"/>
      </w:r>
      <w:r>
        <w:rPr>
          <w:szCs w:val="20"/>
        </w:rPr>
        <w:fldChar w:fldCharType="end"/>
      </w:r>
    </w:p>
    <w:sectPr w:rsidR="00F0438A">
      <w:endnotePr>
        <w:numFmt w:val="decimal"/>
      </w:endnotePr>
      <w:pgSz w:w="11906" w:h="16838"/>
      <w:pgMar w:top="1417" w:right="1020" w:bottom="992" w:left="1020" w:header="708" w:footer="708" w:gutter="0"/>
      <w:pgNumType w:start="1" w:chapSep="period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24C61"/>
    <w:rsid w:val="004C473D"/>
    <w:rsid w:val="00A77B3E"/>
    <w:rsid w:val="00CA2A55"/>
    <w:rsid w:val="00F0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FF38E8"/>
  <w15:docId w15:val="{5C0DF011-29EB-454E-AC1E-D8C4E424F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XII/67/2024 z dnia 30 grudnia 2024 r.</dc:title>
  <dc:subject>w sprawie uchwalenia planu pracy Rady Miejskiej w^Barwicach na 2025^rok</dc:subject>
  <dc:creator>Lorkiewicz_J</dc:creator>
  <cp:lastModifiedBy>Justyna Lorkiewicz</cp:lastModifiedBy>
  <cp:revision>2</cp:revision>
  <dcterms:created xsi:type="dcterms:W3CDTF">2024-12-30T12:34:00Z</dcterms:created>
  <dcterms:modified xsi:type="dcterms:W3CDTF">2024-12-30T12:34:00Z</dcterms:modified>
  <cp:category>Akt prawny</cp:category>
</cp:coreProperties>
</file>