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E1B80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89/2024</w:t>
      </w:r>
      <w:r>
        <w:rPr>
          <w:b/>
          <w:caps/>
        </w:rPr>
        <w:br/>
        <w:t>Burmistrza Barwic</w:t>
      </w:r>
    </w:p>
    <w:p w14:paraId="315E7D8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sierpnia 2024 r.</w:t>
      </w:r>
    </w:p>
    <w:p w14:paraId="11025D5E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2024 r</w:t>
      </w:r>
    </w:p>
    <w:p w14:paraId="22C490E7" w14:textId="77777777" w:rsidR="00A77B3E" w:rsidRDefault="00000000">
      <w:pPr>
        <w:keepLines/>
        <w:spacing w:before="120" w:after="120"/>
        <w:ind w:firstLine="227"/>
      </w:pPr>
      <w:r>
        <w:t>Na podstawie art.257 i art. 258 ustawy z dnia 27 sierpnia 2009 r. o finansach publicznych (</w:t>
      </w:r>
      <w:proofErr w:type="spellStart"/>
      <w:r>
        <w:t>t.j</w:t>
      </w:r>
      <w:proofErr w:type="spellEnd"/>
      <w:r>
        <w:t>. Dz. U. z 2023 r. poz. 1270, 1273, 1407, 1429, 1641, 1693 i 1872 oraz z 2024 r. poz. 858 i 1089)Burmistrz Barwic zarządza co następuje:</w:t>
      </w:r>
    </w:p>
    <w:p w14:paraId="69F7B8C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5F78490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2495E41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255B09D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30953048" w14:textId="77777777" w:rsidR="00A77B3E" w:rsidRDefault="00000000">
      <w:pPr>
        <w:keepLines/>
        <w:spacing w:before="120" w:after="120"/>
        <w:ind w:firstLine="340"/>
      </w:pPr>
      <w:r>
        <w:t>1. Dochodami w kwocie 77.673.565,75 zł, w tym:</w:t>
      </w:r>
    </w:p>
    <w:p w14:paraId="666A1651" w14:textId="77777777" w:rsidR="00A77B3E" w:rsidRDefault="00000000">
      <w:pPr>
        <w:keepLines/>
        <w:spacing w:before="120" w:after="120"/>
        <w:ind w:left="227" w:firstLine="454"/>
      </w:pPr>
      <w:r>
        <w:t>- Dochody bieżące w kwocie 51.135.151,36 zł</w:t>
      </w:r>
    </w:p>
    <w:p w14:paraId="0EE70B4E" w14:textId="77777777" w:rsidR="00A77B3E" w:rsidRDefault="00000000">
      <w:pPr>
        <w:keepLines/>
        <w:spacing w:before="120" w:after="120"/>
        <w:ind w:left="227" w:firstLine="454"/>
      </w:pPr>
      <w:r>
        <w:t>- Dochody majątkowe w kwocie 26.538.414,39 zł</w:t>
      </w:r>
    </w:p>
    <w:p w14:paraId="50A955B3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7.517.694,61 zł</w:t>
      </w:r>
    </w:p>
    <w:p w14:paraId="0B498DDF" w14:textId="77777777" w:rsidR="00A77B3E" w:rsidRDefault="00000000">
      <w:pPr>
        <w:keepLines/>
        <w:spacing w:before="120" w:after="120"/>
        <w:ind w:firstLine="340"/>
      </w:pPr>
      <w:r>
        <w:t>2. Wydatkami w kwocie 77.563.139,43 zł, w tym:</w:t>
      </w:r>
    </w:p>
    <w:p w14:paraId="1FD44F53" w14:textId="77777777" w:rsidR="00A77B3E" w:rsidRDefault="00000000">
      <w:pPr>
        <w:keepLines/>
        <w:spacing w:before="120" w:after="120"/>
        <w:ind w:left="227" w:firstLine="454"/>
      </w:pPr>
      <w:r>
        <w:t>- Wydatki bieżące w kwocie 49.436.453,01 zł</w:t>
      </w:r>
    </w:p>
    <w:p w14:paraId="2EF3D62E" w14:textId="77777777" w:rsidR="00A77B3E" w:rsidRDefault="00000000">
      <w:pPr>
        <w:keepLines/>
        <w:spacing w:before="120" w:after="120"/>
        <w:ind w:left="227" w:firstLine="454"/>
      </w:pPr>
      <w:r>
        <w:t>- Wydatki majątkowe w kwocie 28.126.686,42 zł</w:t>
      </w:r>
    </w:p>
    <w:p w14:paraId="5B6C70EF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7.517.694,61 zł</w:t>
      </w:r>
    </w:p>
    <w:p w14:paraId="6A3572F0" w14:textId="77777777" w:rsidR="00A77B3E" w:rsidRDefault="00000000">
      <w:pPr>
        <w:keepLines/>
        <w:spacing w:before="120" w:after="120"/>
        <w:ind w:firstLine="340"/>
      </w:pPr>
      <w:r>
        <w:t>3. Nadwyżką budżetu w kwocie 110.426,32 zł.</w:t>
      </w:r>
    </w:p>
    <w:p w14:paraId="1F87538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zarządzenia powierza się Skarbnikowi Gminy.</w:t>
      </w:r>
    </w:p>
    <w:p w14:paraId="259C42E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Zarządzenie wchodzi w życie z dniem podjęcia z mocą obowiązywania.</w:t>
      </w:r>
    </w:p>
    <w:p w14:paraId="76C0529D" w14:textId="77777777" w:rsidR="00A77B3E" w:rsidRDefault="00A77B3E">
      <w:pPr>
        <w:keepLines/>
        <w:spacing w:before="120" w:after="120"/>
        <w:ind w:firstLine="340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4B2E4D0B" w14:textId="77777777" w:rsidR="00A77B3E" w:rsidRDefault="00000000">
      <w:pPr>
        <w:keepLines/>
        <w:spacing w:before="280" w:after="280" w:line="360" w:lineRule="auto"/>
        <w:ind w:left="4535"/>
        <w:jc w:val="right"/>
      </w:pPr>
      <w:r>
        <w:lastRenderedPageBreak/>
        <w:t>Załącznik Nr 1 do zarządzenia Nr 89/2024</w:t>
      </w:r>
      <w:r>
        <w:br/>
        <w:t>Burmistrza Barwic</w:t>
      </w:r>
      <w:r>
        <w:br/>
        <w:t>z dnia 30 sierpnia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"/>
        <w:gridCol w:w="1237"/>
        <w:gridCol w:w="339"/>
        <w:gridCol w:w="1085"/>
        <w:gridCol w:w="339"/>
        <w:gridCol w:w="1207"/>
        <w:gridCol w:w="4473"/>
        <w:gridCol w:w="2078"/>
        <w:gridCol w:w="1329"/>
        <w:gridCol w:w="749"/>
        <w:gridCol w:w="2078"/>
        <w:gridCol w:w="339"/>
        <w:gridCol w:w="339"/>
      </w:tblGrid>
      <w:tr w:rsidR="00133917" w14:paraId="04685855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4E6A26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88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D4B14C3" w14:textId="77777777" w:rsidR="0013391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Zmiany w planie dochodów budżetu Gminy Barwice na 2024 rok</w:t>
            </w:r>
          </w:p>
        </w:tc>
      </w:tr>
      <w:tr w:rsidR="00133917" w14:paraId="6F99E17A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211600A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9E2B16" w14:textId="77777777" w:rsidR="0013391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E7C175" w14:textId="77777777" w:rsidR="0013391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F596DF" w14:textId="77777777" w:rsidR="0013391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A9BC08" w14:textId="77777777" w:rsidR="0013391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9F62A3" w14:textId="77777777" w:rsidR="0013391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97D7FE" w14:textId="77777777" w:rsidR="0013391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45D769" w14:textId="77777777" w:rsidR="0013391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658A18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6FA856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5E8F6631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D6BF76F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2004FBE" w14:textId="77777777" w:rsidR="0013391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750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0FFED96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4A6ADD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2F24BD2" w14:textId="77777777" w:rsidR="0013391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Administracja publiczna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4537F38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1 889 680,45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2446F92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44 861,75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67900FD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1 934 542,20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27D8A7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AF6A57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74F1575E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5056CB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1E804A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2C68DB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75011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BF6875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17349B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Urzędy wojewódzkie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4A11EC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61 899,45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9E6F10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44 861,75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179AF7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106 761,20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A0F3FD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BCE6DD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28DAF8F4" w14:textId="77777777">
        <w:trPr>
          <w:trHeight w:val="4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9B19BFE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BA6060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101B71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F98C5A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2010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8A2B6A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B06FBB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61 699,45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BB13D4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44 861,75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F47D03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106 561,20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6CC37D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9485BA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50291AB4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8D6DF2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3BFDDCB" w14:textId="77777777" w:rsidR="0013391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758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2AC7868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D940871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314CF02" w14:textId="77777777" w:rsidR="0013391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Różne rozliczenia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0567896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18 302 915,00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05CEBD0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190 378,47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7CF2B76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18 493 293,47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C2F761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991E38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7E1D6645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F2511B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1E5593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C596EF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75814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3C20F3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C8C0C0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Różne rozliczenia finansowe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97619C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109 549,00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889209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190 378,47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57407C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299 927,47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518707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B5D0EF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132C55F2" w14:textId="77777777">
        <w:trPr>
          <w:trHeight w:val="2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E9523D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04BAAA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79D0B1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47F455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2030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755F82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DDD72A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945767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184 378,47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E9C888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184 378,47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BEF97F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767327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74A9AE28" w14:textId="77777777">
        <w:trPr>
          <w:trHeight w:val="31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6E9CFED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DA749C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B889BF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892EA4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6330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CF23A5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otrzymana z budżetu państwa na realizację inwestycji i zakupów inwestycyjnych własnych gmin (związków gmin, związków powiatowo-gminnych)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973128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45988F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FA754C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72CC29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0F1BC9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4571BCA5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C8B20F4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07C042F" w14:textId="77777777" w:rsidR="0013391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801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0B96D38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9FD7C8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325F6B6" w14:textId="77777777" w:rsidR="0013391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Oświata i wychowanie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27682E7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733 389,51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88A924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35 000,00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0CDA006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768 389,51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80C6C5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563D12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04648CC9" w14:textId="77777777">
        <w:trPr>
          <w:trHeight w:val="2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75EEF5E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11B26D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F6F22A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80150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B504AF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8175BC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8E5DB4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AD82E8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35 000,00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83CC52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35 000,00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421C57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45F213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1779FEF9" w14:textId="77777777">
        <w:trPr>
          <w:trHeight w:val="30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079B23E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B7C957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B4001F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75864A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2030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ADCDB3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B93FF1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D6DA51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35 000,00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822021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35 000,00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176F80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1D4F59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7B4B34B5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3750D4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B249B99" w14:textId="77777777" w:rsidR="0013391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852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6721A77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26E3800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96719B7" w14:textId="77777777" w:rsidR="0013391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Pomoc społeczna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352406B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3 122 658,89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57E38E4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276 666,20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6594B95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3 399 325,09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B57B47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473F10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28CF273A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F31F32D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4ABCB9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36C199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85203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ADF3DA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70FA57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Ośrodki wsparcia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40B718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540 096,00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BCE53E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47 605,20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B346F9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587 701,20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B6BB4A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3BD10A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34AADCE5" w14:textId="77777777">
        <w:trPr>
          <w:trHeight w:val="42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E20B790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2ED17A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26F7B4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F9B20C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2010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30415E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485FCF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540 096,00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904591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47 605,20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C9B374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587 701,20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F63293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FEE52E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0788A19B" w14:textId="77777777">
        <w:trPr>
          <w:trHeight w:val="42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E90619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9BBCCF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A70EDE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85213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F220EE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E632D6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39168E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24 733,00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23251F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-2 726,00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53E070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22 007,00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D62225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E8D037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70606D5E" w14:textId="77777777">
        <w:trPr>
          <w:trHeight w:val="34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FAC5FB2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E005D5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4C91DF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84FB85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2030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B1D930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E5BEF0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24 733,00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DAAF03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-2 726,00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78FE46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22 007,00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BFAAC2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069A76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3186AE56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509A72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41E573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0C450B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85216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DC18FC9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B5F539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Zasiłki stałe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8D786D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208 165,00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51DCF0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15 889,00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95E065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224 054,00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CE4A41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033EA2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2F1EF162" w14:textId="77777777">
        <w:trPr>
          <w:trHeight w:val="33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6DAEFCA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2DC3FD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C4B62C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8D9A17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2030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5D319C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44EB8F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208 165,00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0DCE80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15 889,00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B7E096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224 054,00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2FBD65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81C2E8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405933CE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1F11CB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1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2FFA86BE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0FF360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F8873D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68EF13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A8836B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C67FB4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1E0272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3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3509207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2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C5ACF7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BF7DA65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34888B0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70F54DD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7AFB1A2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4291455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72C2EF2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2E21F3D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E4A8ACA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E4502DD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D32A15D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B980B2F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3E403A4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2DF7690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566A947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B4858CF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2E17CBE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F9360AD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4FEDC61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51FA6391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9253303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22D760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AD5D2F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85219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DCAFB5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4DB893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Ośrodki pomocy społecznej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AEC921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160 305,00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66B5C7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125 898,00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58755F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286 203,00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9BB4CC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73D68B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4B06E771" w14:textId="77777777">
        <w:trPr>
          <w:trHeight w:val="41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DCAA00C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6AB531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B5E18E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9AECBD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2030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78D492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7FAA93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137 772,00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BF9274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125 898,00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62702A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263 670,00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75D733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CD6E23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4A35E8AA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2E9B2C4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7BE571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1DEA88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85228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BB2C04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94494D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Usługi opiekuńcze i specjalistyczne usługi opiekuńcze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CD037C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129 175,00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0B9732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B4296A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139 175,00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A58F98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8263A7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11635CAB" w14:textId="77777777">
        <w:trPr>
          <w:trHeight w:val="53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12BAA49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3074E8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01BF94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1F3555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2010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4DC9EE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489750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81 000,00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E1A876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088CE2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91 000,00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11A805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67B3A3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0BACF8F8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E6C78A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81D48B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C3C96A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85230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12B714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0676B9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Pomoc w zakresie dożywiania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0565D0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150 000,00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1F7E6E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421FB1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230 000,00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C6D26B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833C4B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76A65174" w14:textId="77777777">
        <w:trPr>
          <w:trHeight w:val="41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5D7EEFB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F7BF17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6AC022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59859C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2030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67806C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B68566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150 000,00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2895E9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0BEF39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230 000,00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E546E7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DE0D06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7B2B4181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8FCAC5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62DCAE" w14:textId="77777777" w:rsidR="0013391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855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3B8D560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DEBFBB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06E4C71" w14:textId="77777777" w:rsidR="0013391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Rodzina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27746EC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10 340 191,00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4E8843C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725A39F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10 342 191,00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0302F3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94E53D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321C31A8" w14:textId="77777777">
        <w:trPr>
          <w:trHeight w:val="41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57CE4BA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5F9EF1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61688D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85513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F4E3BB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D15619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E0DCC3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93 000,00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822364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94AB97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95 000,00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8787DD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73F21E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6176D5EC" w14:textId="77777777">
        <w:trPr>
          <w:trHeight w:val="53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EA9BBD1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972D32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ADC323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23E5BC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2010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315D33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D149C4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93 000,00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07AEAE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C5382E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95 000,00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0916FF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C4301E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38E89AA7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F9B593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B77F06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90F2FB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C64CF1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829784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FB4DE3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E7DA60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B177B4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4A24A2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6C3870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BDF582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804762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3F3531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61C0959B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81CA30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35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368540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A2E515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77 124 659,33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3B21A1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548 906,42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8616DF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77 673 565,75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284CBF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14E5CB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650CEB98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3834A0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10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6B47A561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A0707A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07C413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F9D8E0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02109F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44785A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CA17AC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30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AFAE872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2 z 2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B4116B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</w:tbl>
    <w:p w14:paraId="3BB70920" w14:textId="77777777" w:rsidR="00133917" w:rsidRDefault="00000000">
      <w:r>
        <w:fldChar w:fldCharType="begin"/>
      </w:r>
      <w:r>
        <w:fldChar w:fldCharType="separate"/>
      </w:r>
      <w:r>
        <w:fldChar w:fldCharType="end"/>
      </w:r>
    </w:p>
    <w:p w14:paraId="77E5E178" w14:textId="77777777" w:rsidR="00133917" w:rsidRDefault="00133917">
      <w:pPr>
        <w:sectPr w:rsidR="00133917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4907B86C" w14:textId="77777777" w:rsidR="00133917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zarządzenia Nr 89/2024</w:t>
      </w:r>
      <w:r>
        <w:br/>
        <w:t>Burmistrza Barwic</w:t>
      </w:r>
      <w:r>
        <w:br/>
        <w:t>z dnia 30 sierpnia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9"/>
        <w:gridCol w:w="298"/>
        <w:gridCol w:w="601"/>
        <w:gridCol w:w="441"/>
        <w:gridCol w:w="649"/>
        <w:gridCol w:w="429"/>
        <w:gridCol w:w="743"/>
        <w:gridCol w:w="7957"/>
        <w:gridCol w:w="1492"/>
        <w:gridCol w:w="906"/>
        <w:gridCol w:w="325"/>
        <w:gridCol w:w="1065"/>
        <w:gridCol w:w="427"/>
        <w:gridCol w:w="298"/>
      </w:tblGrid>
      <w:tr w:rsidR="00133917" w14:paraId="2F223A12" w14:textId="77777777">
        <w:trPr>
          <w:trHeight w:val="158"/>
        </w:trPr>
        <w:tc>
          <w:tcPr>
            <w:tcW w:w="1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3ADC94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2CEF56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8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7E67A59" w14:textId="77777777" w:rsidR="0013391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 xml:space="preserve">Zmiany w planie wydatków budżetu Gminy Barwice na 2024 rok 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F0ACCE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2E49CF91" w14:textId="77777777">
        <w:trPr>
          <w:trHeight w:val="8"/>
        </w:trPr>
        <w:tc>
          <w:tcPr>
            <w:tcW w:w="1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1A9935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7469D5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0CF993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CF7D81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0E9681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B0A821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2EEEF3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3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91CEE0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BA1EBF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3A6824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BA165A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F85C67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FDAFDD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507FF5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6F70FD9B" w14:textId="77777777">
        <w:trPr>
          <w:trHeight w:val="15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0ACC74A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664503" w14:textId="77777777" w:rsidR="0013391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7269D7" w14:textId="77777777" w:rsidR="0013391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535092" w14:textId="77777777" w:rsidR="0013391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46C76F" w14:textId="77777777" w:rsidR="0013391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5DB15D" w14:textId="77777777" w:rsidR="0013391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69ED90" w14:textId="77777777" w:rsidR="0013391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CB90AB" w14:textId="77777777" w:rsidR="0013391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79C46B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01EB21F8" w14:textId="77777777">
        <w:trPr>
          <w:trHeight w:val="8"/>
        </w:trPr>
        <w:tc>
          <w:tcPr>
            <w:tcW w:w="1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BE211D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092E7B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48C919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57A890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EA660C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5983A5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5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1C2E00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1DB23A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4B6192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EAD350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B98386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F76EE3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65F80C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E9A852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1063BD37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482CD4F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0B1B9B" w14:textId="77777777" w:rsidR="0013391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750</w:t>
            </w: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A2ED3DC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8294DC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959204" w14:textId="77777777" w:rsidR="0013391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Administracja publiczna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0F71FB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7 606 695,82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D946B72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44 861,75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1EAD646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7 651 557,57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2AF772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1AAF4762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5E9090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DCDD40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209A2C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75011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C74D1F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E66E84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Urzędy wojewódzkie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2A5FAC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61 699,45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A51949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44 861,75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C7D5A7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106 561,20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5C5ED7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64E9E28F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15235F2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EC595B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2CED18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90A747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4010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6E4EC4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osobowe pracowników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D0BEB3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51 609,75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30987E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37 525,51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56EDD7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89 135,26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EF49AA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15115E26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A5860D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149577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B6A9B4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99566D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4110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956CFE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82F422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8 825,26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DCAE78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6 416,86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1DFDA5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15 242,12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988ACB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34555705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6558775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3A816D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83F7FC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CD39AA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4120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2A14AA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Fundusz Pracy oraz Fundusz Solidarnościowy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67726F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1 264,44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9DDA67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919,38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D0763E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2 183,82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54CD50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302A603A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F8364E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481FDB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FB065F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75095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30676B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FC45EB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131E3D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346 829,93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7BEA25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D25B12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346 829,93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FC7BE8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44BF021E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4BA6EF4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3F7755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D1D8EA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7B451A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16C3D8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6427A9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20 000,00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525158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-5 000,00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07535E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15 000,00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16120C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4BF8FCA9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C115BB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6BA92A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45580C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4F8926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4D2C02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9DFADB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43 000,00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AD6AE3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8 000,00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EA83AB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51 000,00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CA24F8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496E4A80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01AC93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463A54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386176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FFC781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4430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957F53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Różne opłaty i składki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42565D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5 000,00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F80500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-3 000,00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E4BB54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F32F66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2B6DD86E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2CEBC4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15D7AD3" w14:textId="77777777" w:rsidR="0013391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754</w:t>
            </w: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A3DA21A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980BB28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A98A85A" w14:textId="77777777" w:rsidR="0013391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Bezpieczeństwo publiczne i ochrona przeciwpożarowa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D7F4EB9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517 794,00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FBFABA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37 000,00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8CEA483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554 794,00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8A01A4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21222FA3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14C45C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BDD371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655D9C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75412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C4EF0F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13CD91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Ochotnicze straże pożarne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C21993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508 794,00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5C1DCD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37 000,00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F035FE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545 794,00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53EFC6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6CDEA563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78A41BE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08D6B9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225E4F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88D423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3030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3F41F2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Różne wydatki na rzecz osób fizycznych 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D1A4E0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80 000,00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AEF58C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25 000,00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0EE356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105 000,00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342E3E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4E3609EB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47BAEE5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F146A9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306F1A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230AA5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4110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5C1961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469C59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6 020,00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E8AA57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DBCBAA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6 920,00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20ED23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4F1C7BE7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A274AAD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687B35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4B681C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E5DB6D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4120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1FDBF6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Fundusz Pracy oraz Fundusz Solidarnościowy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462D67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863,00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48BBBB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100,00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56E3AD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963,00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694F85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0E23C09E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2CA3DEA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B5EA2F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E60569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6A5C32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5FB5D8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CFE47B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90 000,00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7D0154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A8A14C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100 000,00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40B9C6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3D31031E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CA11F27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34E606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693944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C6AB50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4270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A6EC16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remontowych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BBE189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5 000,00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C7FA91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-1 000,00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E4768D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4 000,00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A4CBF3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47830C4A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C516793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FF256D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4BBB30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58EC31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4280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69DFC7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zdrowotnych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BAB62C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3 000,00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EBB0DE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2 000,00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ED0A4A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5 000,00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B0AA53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2BC8F6F3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97B606E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D2F24DD" w14:textId="77777777" w:rsidR="0013391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801</w:t>
            </w: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4A6285F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67A88B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4B9A2DB" w14:textId="77777777" w:rsidR="0013391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Oświata i wychowanie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0A9748A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14 979 010,63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FE8A8D2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35 000,00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BA1868F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15 014 010,63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B408F9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7B6408D7" w14:textId="77777777">
        <w:trPr>
          <w:trHeight w:val="15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7B68E7C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850C75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3B9D13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80150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05C10F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CC5084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39994A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864 584,51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BA94B5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35 000,00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E7C203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899 584,51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0ADA43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455A2A9C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7B40B67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264C74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4FD669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E12C93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4240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77C040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środków dydaktycznych i książek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16F73F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57 088,99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17F4DF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35 000,00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19BF57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92 088,99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CE4C84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14C9A2BB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218787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590C40" w14:textId="77777777" w:rsidR="0013391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852</w:t>
            </w: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737D4A8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3E60FF8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BFF55E3" w14:textId="77777777" w:rsidR="0013391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Pomoc społeczna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8ED988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6 602 065,89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C3BF7D2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276 666,20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39EFCB8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6 878 732,09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51F8FB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3A2AD59A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674A8D7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7E0FD5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321C0C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85203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6ABEA4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2081F4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Ośrodki wsparcia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264888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540 096,00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B9498B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47 605,20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4745EA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587 701,20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522A3B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1A6CD2CE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8514951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767023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B89BAC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38EEBA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4010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2B2152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osobowe pracowników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AA3922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291 767,00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5E87E0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24 000,00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8F4A89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315 767,00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2B190D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2EAA6A95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BDFDC76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197A7A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7C6B79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33A991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4110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FD0ABF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9230E1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57 826,00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6A0C5E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4 303,20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6949E5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62 129,20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447E35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017CC066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C799DD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6694EB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6BC8DA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04FFA0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4120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CF9250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Fundusz Pracy oraz Fundusz Solidarnościowy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2CE433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7 901,00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3B49E5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588,00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8EE070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8 489,00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44E11C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76BAE0E4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9EDB8A3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D105CE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D884D8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6D1BDC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D2B0C2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D3DF03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96 895,75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1F5C71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18 624,00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2A39B0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115 519,75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F3D83A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75322D83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528805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392CD0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791149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9902AD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4710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0862B6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Wpłaty na PPK finansowane przez podmiot zatrudniający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BFE557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1 500,00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CE12F1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B9ADAC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1 590,00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487EB8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152A5CE6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108DE2C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4000E5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6F32E5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85205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007600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BBACC1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Zadania w zakresie przeciwdziałania przemocy w rodzinie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DF17EC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16 000,00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A567DD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8E6CCA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16 000,00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F0639E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4F4DB96B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53A9563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81A26D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40F090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598A4C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4010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1B521D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osobowe pracowników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29E779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A1C4A2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2 500,00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012CC3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2 500,00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1ED7E9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209676A8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CF2B6A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C170C6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105218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2A276D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4110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377018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D406FC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1CC937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437,00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600A63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437,00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7B55C7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599FD4AD" w14:textId="77777777">
        <w:trPr>
          <w:trHeight w:val="158"/>
        </w:trPr>
        <w:tc>
          <w:tcPr>
            <w:tcW w:w="1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52C9D2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4E155F5F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4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F89070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C9D2C1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5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A72D8C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8B4261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7E5A02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4FBF3D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868700F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2</w:t>
            </w:r>
          </w:p>
        </w:tc>
      </w:tr>
      <w:tr w:rsidR="00680AB1" w14:paraId="17DCC76A" w14:textId="77777777">
        <w:trPr>
          <w:trHeight w:val="158"/>
        </w:trPr>
        <w:tc>
          <w:tcPr>
            <w:tcW w:w="1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CD08FD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8DFA5F2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2631A32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5E72106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76C0AAB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EBB96FC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63894A3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90F6D92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CE4AB1F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46A6B03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8AB9AD3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6017DED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AC8B098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48245F1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C765ECF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E1D238C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EC6D90A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E3A1CA4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AEA9E29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E6397F6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6DC97030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E1C7A3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B4AF20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5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AF4295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9A0D71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02948B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09994D" w14:textId="77777777" w:rsidR="00680AB1" w:rsidRDefault="00680AB1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94ADBBE" w14:textId="77777777" w:rsidR="00680AB1" w:rsidRDefault="00680AB1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1F86BD99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AED9F8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ECF93A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2202C2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D09A67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4120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C037A9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Fundusz Pracy oraz Fundusz Solidarnościowy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242ADC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8CF2F2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62,00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50EA28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62,00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33DBDE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3D8816B4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F246A48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0DFB84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76A2A3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4A1D16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4AA59D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C062F5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7 500,00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A13290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-2 999,00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1D84D2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4 501,00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7D4336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0490CBA5" w14:textId="77777777">
        <w:trPr>
          <w:trHeight w:val="466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DBD80D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FC35CE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A8D377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85213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C5357A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DA15A79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187C93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24 733,00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6FB1C1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-2 726,00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02DBE2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22 007,00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BA425E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03E23CEC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E134F6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B9934B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54A19A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C86670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4130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0EBA31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ubezpieczenie zdrowotne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09CC09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24 733,00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E52DC4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-2 726,00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199065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22 007,00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C54484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101A6CCD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47C95B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04748F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F87D3F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85216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E9B7EB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41B101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Zasiłki stałe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3025F1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208 165,00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2C5955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15 889,00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6BD000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224 054,00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17335E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41256578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0CCAB2B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CF8164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A39AF8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7CD410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3110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E05DF3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Świadczenia społeczne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812D7C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208 165,00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BAD1B3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15 889,00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0BB032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224 054,00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7344DB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0454672D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B27340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FC431B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A72904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85219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DD5FDD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B359DB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Ośrodki pomocy społecznej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8B05B8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1 846 348,00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67318C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125 898,00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E48933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1 972 246,00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702BFD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389E14C3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506C9CB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783D2C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CFA54F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05D038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4010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11CC62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osobowe pracowników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DAB5D9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1 114 135,00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7F3567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104 398,00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3075A8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1 218 533,00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1E5B37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77B3C290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38F5721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0E621B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D68CD6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E5BE37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4110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BF20F7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608D87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222 863,72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22602A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18 000,00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D00937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240 863,72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FE7AA5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3F2EB5B2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63BF81D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AA4D60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67115F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125DE1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4120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A837A9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Fundusz Pracy oraz Fundusz Solidarnościowy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6C2DB4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33 897,00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222E07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2 500,00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4CA200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36 397,00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EFC393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6B1EA156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DFD3897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70EB45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FE9DFD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FFF0B8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4710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C27558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Wpłaty na PPK finansowane przez podmiot zatrudniający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1C9B25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6 000,00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789CC2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1 000,00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226870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7 000,00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0D5FBD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4843F5F9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1204B9E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01AB1E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0E52A6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85228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857F5A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735963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Usługi opiekuńcze i specjalistyczne usługi opiekuńcze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3925EC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382 555,00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70AB59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6A3C4A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392 555,00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97BD3F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083069B0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240345C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25A4A3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29B464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FA3C7E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EF7148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D9CA40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32 789,71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30C3CE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D4856A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42 789,71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0EE33C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1048C7EA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534633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B8F462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8435FB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85230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17CAFC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D2CF21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Pomoc w zakresie dożywiania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611DED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250 000,00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C5C705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80 000,00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70CDF4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330 000,00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99D9E4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71ED0267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2A0571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1FAB0D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F1D3E2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5A6DDA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3110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351BA3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Świadczenia społeczne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721514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250 000,00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9F8A70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80 000,00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8ED349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330 000,00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4C873C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795F5879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C822221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641772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E42084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85295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C05952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2F71E3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30D5CD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2 332 823,89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86E620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372C80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2 332 823,89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B2D9EE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168C9576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D21211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0BF69B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008FBF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975A8B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4010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795D43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osobowe pracowników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FBBA37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986 368,16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23B8E1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-46 432,00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7874F8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939 936,16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2C10C7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594A7D13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4E8A50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1CEC9E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E1CCD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93AF2E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B42EDD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767BC6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178 173,70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772A35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46 432,00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9AF8FA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224 605,70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4E561D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6EB843DE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9AD1EBE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1811486" w14:textId="77777777" w:rsidR="0013391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855</w:t>
            </w: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FFD26AD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DC1BE6C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B30D93" w14:textId="77777777" w:rsidR="0013391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Rodzina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C1CA02A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9 965 797,00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1392420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2 000,00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82BDAA8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9 967 797,00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70429C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3E5373E6" w14:textId="77777777">
        <w:trPr>
          <w:trHeight w:val="36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E109CC0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5A4A64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E4B398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85513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CAC32E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AEAA62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CB3004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93 000,00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FDEF0E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2 000,00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C8D19E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95 000,00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1E5297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21891B90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29220F0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065D9E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426CB6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5154AF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4130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2AC438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ubezpieczenie zdrowotne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B681EC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93 000,00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A2EB97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2 000,00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34C3D2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95 000,00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48F91A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19704014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3F31F3F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1027377" w14:textId="77777777" w:rsidR="00133917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900</w:t>
            </w: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6146793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7D62B33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E44113A" w14:textId="77777777" w:rsidR="00133917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455C5C5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12 024 222,95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90FF65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153 378,47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AA27DA9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12 177 601,42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BBB088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4A9AB847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256FDAF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4EE1D0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39CE19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90095</w:t>
            </w: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A43DEB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E839FC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055BAE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1 189 354,12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9AE19A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153 378,47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CD9E0B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1 342 732,59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3508AD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6C1281CF" w14:textId="77777777">
        <w:trPr>
          <w:trHeight w:val="140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C9C570F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C49712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E43EFF" w14:textId="77777777" w:rsidR="00133917" w:rsidRDefault="00133917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516B9E" w14:textId="77777777" w:rsidR="00133917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5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9A61F8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AD2B34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235 102,68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5F4800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153 378,47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5A073D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388 481,15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D45D78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141FFDC2" w14:textId="77777777">
        <w:trPr>
          <w:trHeight w:val="158"/>
        </w:trPr>
        <w:tc>
          <w:tcPr>
            <w:tcW w:w="1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0ACB67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29E2CB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EE5E4F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A4F15C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CC4F81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12F614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5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7764F5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690968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9AC51B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886CFC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C9C0A9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F0E751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E6D2B1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2D6F9F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3EBA0471" w14:textId="77777777">
        <w:trPr>
          <w:trHeight w:val="158"/>
        </w:trPr>
        <w:tc>
          <w:tcPr>
            <w:tcW w:w="15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56B609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923C17" w14:textId="77777777" w:rsidR="00133917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18251F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77 014 233,01</w:t>
            </w:r>
          </w:p>
        </w:tc>
        <w:tc>
          <w:tcPr>
            <w:tcW w:w="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54E17C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548 906,42</w:t>
            </w:r>
          </w:p>
        </w:tc>
        <w:tc>
          <w:tcPr>
            <w:tcW w:w="6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5B6056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77 563 139,43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8B9AB0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133917" w14:paraId="32444461" w14:textId="77777777">
        <w:trPr>
          <w:trHeight w:val="158"/>
        </w:trPr>
        <w:tc>
          <w:tcPr>
            <w:tcW w:w="1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4926DD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6E64AE85" w14:textId="77777777" w:rsidR="00133917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4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88140A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757C0E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24F64E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3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0A0AA4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471C9B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2136C8" w14:textId="77777777" w:rsidR="00133917" w:rsidRDefault="00133917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4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93F73A5" w14:textId="77777777" w:rsidR="00133917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2 z 2</w:t>
            </w:r>
          </w:p>
        </w:tc>
      </w:tr>
    </w:tbl>
    <w:p w14:paraId="00000300" w14:textId="77777777" w:rsidR="00133917" w:rsidRDefault="00000000">
      <w:r>
        <w:fldChar w:fldCharType="begin"/>
      </w:r>
      <w:r>
        <w:fldChar w:fldCharType="separate"/>
      </w:r>
      <w:r>
        <w:fldChar w:fldCharType="end"/>
      </w:r>
    </w:p>
    <w:sectPr w:rsidR="00133917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33917"/>
    <w:rsid w:val="003C1ECD"/>
    <w:rsid w:val="00680AB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CD666F"/>
  <w15:docId w15:val="{CA1C388D-EBE9-410D-8EDB-0FCDFB543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1392</Words>
  <Characters>8357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9730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89/2024 z dnia 30 sierpnia 2024 r.</dc:title>
  <dc:subject>w sprawie zmian w^budżecie Gminy Barwice na 2024^r</dc:subject>
  <dc:creator>pietras_a</dc:creator>
  <cp:lastModifiedBy>gminabarwice@outlook.com</cp:lastModifiedBy>
  <cp:revision>2</cp:revision>
  <dcterms:created xsi:type="dcterms:W3CDTF">2024-09-06T12:04:00Z</dcterms:created>
  <dcterms:modified xsi:type="dcterms:W3CDTF">2024-09-06T10:05:00Z</dcterms:modified>
  <cp:category>Akt prawny</cp:category>
</cp:coreProperties>
</file>