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AD3C0" w14:textId="77777777" w:rsidR="00D27D7A" w:rsidRDefault="00D27D7A" w:rsidP="00D27D7A">
      <w:pPr>
        <w:ind w:left="5669"/>
        <w:jc w:val="right"/>
      </w:pPr>
    </w:p>
    <w:p w14:paraId="67BA54D3" w14:textId="180488D9" w:rsidR="00D27D7A" w:rsidRDefault="00D27D7A" w:rsidP="00D27D7A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650519">
        <w:rPr>
          <w:b/>
          <w:caps/>
        </w:rPr>
        <w:t xml:space="preserve"> 96</w:t>
      </w:r>
      <w:r>
        <w:rPr>
          <w:b/>
          <w:caps/>
        </w:rPr>
        <w:t>/2024</w:t>
      </w:r>
      <w:r>
        <w:rPr>
          <w:b/>
          <w:caps/>
        </w:rPr>
        <w:br/>
        <w:t>BURMISTRZA Barwic</w:t>
      </w:r>
    </w:p>
    <w:p w14:paraId="72550807" w14:textId="64498121" w:rsidR="00D27D7A" w:rsidRPr="00650519" w:rsidRDefault="00D27D7A" w:rsidP="00650519">
      <w:pPr>
        <w:spacing w:before="280" w:after="280"/>
        <w:jc w:val="center"/>
      </w:pPr>
      <w:r>
        <w:t xml:space="preserve">z dnia </w:t>
      </w:r>
      <w:r w:rsidR="00650519">
        <w:t xml:space="preserve">30 </w:t>
      </w:r>
      <w:r w:rsidR="00247735">
        <w:t>września</w:t>
      </w:r>
      <w:r w:rsidR="00650519">
        <w:t xml:space="preserve"> </w:t>
      </w:r>
      <w:r>
        <w:t>2024 r.</w:t>
      </w:r>
    </w:p>
    <w:p w14:paraId="4321EB87" w14:textId="72E10B8A" w:rsidR="00D27D7A" w:rsidRDefault="00D27D7A" w:rsidP="00D27D7A">
      <w:pPr>
        <w:keepNext/>
        <w:spacing w:after="480"/>
        <w:jc w:val="center"/>
        <w:rPr>
          <w:b/>
        </w:rPr>
      </w:pPr>
      <w:r>
        <w:rPr>
          <w:b/>
        </w:rPr>
        <w:t>w sprawie przeprowadzenia konsultacji społecznych</w:t>
      </w:r>
      <w:r w:rsidR="00B144A7">
        <w:rPr>
          <w:b/>
        </w:rPr>
        <w:t xml:space="preserve"> w miejscowości </w:t>
      </w:r>
      <w:r w:rsidR="001513D7">
        <w:rPr>
          <w:b/>
        </w:rPr>
        <w:t>Luboradza</w:t>
      </w:r>
      <w:r w:rsidR="00087ECA">
        <w:rPr>
          <w:b/>
        </w:rPr>
        <w:t xml:space="preserve"> </w:t>
      </w:r>
      <w:r>
        <w:rPr>
          <w:b/>
        </w:rPr>
        <w:t xml:space="preserve"> </w:t>
      </w:r>
    </w:p>
    <w:p w14:paraId="6D89BC06" w14:textId="1D0836BC" w:rsidR="00E00847" w:rsidRDefault="00E00847" w:rsidP="00FD0DE9">
      <w:pPr>
        <w:keepLines/>
        <w:spacing w:before="120" w:after="120"/>
        <w:ind w:firstLine="227"/>
      </w:pPr>
      <w:r>
        <w:t>Na podstawie art. 5</w:t>
      </w:r>
      <w:r w:rsidR="00851572">
        <w:t>a</w:t>
      </w:r>
      <w:r>
        <w:t xml:space="preserve"> ust. 1</w:t>
      </w:r>
      <w:r w:rsidR="00851572">
        <w:t xml:space="preserve"> </w:t>
      </w:r>
      <w:r>
        <w:t>ustawy z dnia 8 marca 1990 r. o samorządzie gminnym (Dz. U. z 2024 r. poz. 609, 721), w związku z §</w:t>
      </w:r>
      <w:r w:rsidR="00851572">
        <w:t xml:space="preserve"> </w:t>
      </w:r>
      <w:r>
        <w:t>7 ust</w:t>
      </w:r>
      <w:r w:rsidR="00FD0DE9">
        <w:t xml:space="preserve"> 3 pkt 2</w:t>
      </w:r>
      <w:r>
        <w:t xml:space="preserve"> Statutu Gminy Barwice </w:t>
      </w:r>
      <w:r w:rsidR="00851572">
        <w:t>stanowiącego załącznik do Uchwały Nr IX/47/2003 Rady Miejskiej w Barwicach z dnia 30 maja 2003 r. w sprawie uchwalenia Statutu Gminy Barwice (Dz. Urz. Woj. Zach. z 2003 r. Nr 58, poz. 1034 z </w:t>
      </w:r>
      <w:proofErr w:type="spellStart"/>
      <w:r w:rsidR="00851572">
        <w:t>późn</w:t>
      </w:r>
      <w:proofErr w:type="spellEnd"/>
      <w:r w:rsidR="00851572">
        <w:t xml:space="preserve">. zm.) oraz </w:t>
      </w:r>
      <w:r w:rsidR="00FD0DE9">
        <w:t xml:space="preserve">§ 5 ust 1 pkt 1 </w:t>
      </w:r>
      <w:r>
        <w:t>Uchwały Nr XXXII/182/17 Rady Miejskiej w Barwicach z dnia 10 sierpnia 2017 r. w sprawie określenia zasad i trybu przeprowadzania konsultacji społecznych z mieszkańcami Gminy Barwice</w:t>
      </w:r>
      <w:r w:rsidR="00B144A7">
        <w:t xml:space="preserve"> (Dz. Urz. Woj. Zach. z  2017 r. poz. 3546), </w:t>
      </w:r>
      <w:r>
        <w:t xml:space="preserve"> zarządzam</w:t>
      </w:r>
      <w:r w:rsidR="00B144A7">
        <w:t xml:space="preserve">, </w:t>
      </w:r>
      <w:r>
        <w:t>co następuje:</w:t>
      </w:r>
    </w:p>
    <w:p w14:paraId="22A65635" w14:textId="1DA67FD8" w:rsidR="00B144A7" w:rsidRDefault="00E00847" w:rsidP="00B144A7">
      <w:pPr>
        <w:keepLines/>
        <w:spacing w:before="120" w:after="120"/>
        <w:rPr>
          <w:b/>
        </w:rPr>
      </w:pPr>
      <w:r>
        <w:rPr>
          <w:b/>
        </w:rPr>
        <w:t>§ 1. </w:t>
      </w:r>
      <w:r w:rsidR="00155522" w:rsidRPr="00155522">
        <w:rPr>
          <w:bCs/>
        </w:rPr>
        <w:t xml:space="preserve">W związku z </w:t>
      </w:r>
      <w:r w:rsidR="00B144A7" w:rsidRPr="00155522">
        <w:rPr>
          <w:bCs/>
        </w:rPr>
        <w:t>przystąpieni</w:t>
      </w:r>
      <w:r w:rsidR="00155522" w:rsidRPr="00155522">
        <w:rPr>
          <w:bCs/>
        </w:rPr>
        <w:t>em</w:t>
      </w:r>
      <w:r w:rsidR="00B144A7" w:rsidRPr="00155522">
        <w:rPr>
          <w:bCs/>
        </w:rPr>
        <w:t xml:space="preserve"> do prac nad projektem podziału </w:t>
      </w:r>
      <w:r w:rsidR="004F41CC">
        <w:rPr>
          <w:bCs/>
        </w:rPr>
        <w:t xml:space="preserve">obecnego </w:t>
      </w:r>
      <w:r w:rsidR="00B144A7" w:rsidRPr="00155522">
        <w:rPr>
          <w:bCs/>
        </w:rPr>
        <w:t>sołectwa Nowe Koprzywno na dwa nowe sołectwa : Nowe Koprzywno oraz Parchlino prze</w:t>
      </w:r>
      <w:r w:rsidR="00F05496" w:rsidRPr="00155522">
        <w:rPr>
          <w:bCs/>
        </w:rPr>
        <w:t xml:space="preserve">prowadza się konsultacje społeczne o zasięgu lokalnym </w:t>
      </w:r>
      <w:r w:rsidR="00155522">
        <w:rPr>
          <w:bCs/>
        </w:rPr>
        <w:t xml:space="preserve">celem </w:t>
      </w:r>
      <w:r w:rsidR="00155522" w:rsidRPr="00155522">
        <w:rPr>
          <w:bCs/>
        </w:rPr>
        <w:t xml:space="preserve">umożliwienia wyrażenia opinii przez mieszkańców </w:t>
      </w:r>
      <w:r w:rsidR="00155522">
        <w:rPr>
          <w:bCs/>
        </w:rPr>
        <w:t>miejscowości Luboradza na temat przynależności do jednego z projektowanych sołectw</w:t>
      </w:r>
      <w:r w:rsidR="004F41CC">
        <w:rPr>
          <w:bCs/>
        </w:rPr>
        <w:t xml:space="preserve"> (Nowe Koprzywno albo Parchlino).</w:t>
      </w:r>
    </w:p>
    <w:p w14:paraId="568E66D1" w14:textId="2647019F" w:rsidR="00E00847" w:rsidRDefault="00E00847" w:rsidP="0015552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Konsultacje społeczne, o których mowa w § 1 skierowane są do</w:t>
      </w:r>
      <w:r w:rsidR="00155522">
        <w:t xml:space="preserve"> pełnoletnich</w:t>
      </w:r>
      <w:r>
        <w:t xml:space="preserve"> mieszkańców </w:t>
      </w:r>
      <w:r w:rsidR="00155522">
        <w:t xml:space="preserve">miejscowości </w:t>
      </w:r>
      <w:r>
        <w:t>Luboradza</w:t>
      </w:r>
      <w:r w:rsidR="00155522">
        <w:t>.</w:t>
      </w:r>
    </w:p>
    <w:p w14:paraId="300B326C" w14:textId="2F9B486A" w:rsidR="00E00847" w:rsidRDefault="00E00847" w:rsidP="0015552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 w:rsidR="00155522">
        <w:t>Konsultacje społeczne, o których mowa w § 1</w:t>
      </w:r>
      <w:r>
        <w:rPr>
          <w:color w:val="000000"/>
          <w:u w:color="000000"/>
        </w:rPr>
        <w:t xml:space="preserve"> zostaną przeprowadzone w dniach od 1 października 2024 r.</w:t>
      </w:r>
      <w:r w:rsidR="0015552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 15 października 2024 r.</w:t>
      </w:r>
    </w:p>
    <w:p w14:paraId="389A328D" w14:textId="26F113A2" w:rsidR="00E00847" w:rsidRPr="00155522" w:rsidRDefault="00E00847" w:rsidP="00155522">
      <w:pPr>
        <w:keepLines/>
        <w:spacing w:before="120" w:after="120"/>
      </w:pPr>
      <w:r>
        <w:rPr>
          <w:b/>
        </w:rPr>
        <w:t>§ 4. </w:t>
      </w:r>
      <w:r w:rsidR="004F41CC" w:rsidRPr="004F41CC">
        <w:rPr>
          <w:bCs/>
        </w:rPr>
        <w:t xml:space="preserve">1. </w:t>
      </w:r>
      <w:r w:rsidR="00155522" w:rsidRPr="004F41CC">
        <w:rPr>
          <w:bCs/>
        </w:rPr>
        <w:t>Konsultacje</w:t>
      </w:r>
      <w:r w:rsidR="00155522">
        <w:t xml:space="preserve"> społeczne, o których mowa w § 1 zostaną przeprowadzone poprzez formularz konsultacyjny, stanowiący załącznik do niniejszego zarządzenia. Formularz konsultacyjny zostanie </w:t>
      </w:r>
      <w:r>
        <w:rPr>
          <w:color w:val="000000"/>
          <w:u w:color="000000"/>
        </w:rPr>
        <w:t>dostarczon</w:t>
      </w:r>
      <w:r w:rsidR="00155522">
        <w:rPr>
          <w:color w:val="000000"/>
          <w:u w:color="000000"/>
        </w:rPr>
        <w:t>y</w:t>
      </w:r>
      <w:r>
        <w:rPr>
          <w:color w:val="000000"/>
          <w:u w:color="000000"/>
        </w:rPr>
        <w:t xml:space="preserve"> mieszkańcom miejscowości Luboradza bezpośrednio przez </w:t>
      </w:r>
      <w:r w:rsidR="00155522">
        <w:rPr>
          <w:color w:val="000000"/>
          <w:u w:color="000000"/>
        </w:rPr>
        <w:t>s</w:t>
      </w:r>
      <w:r>
        <w:rPr>
          <w:color w:val="000000"/>
          <w:u w:color="000000"/>
        </w:rPr>
        <w:t>ołtysa sołectwa Nowe Koprzywno</w:t>
      </w:r>
      <w:r w:rsidR="00155522">
        <w:rPr>
          <w:color w:val="000000"/>
          <w:u w:color="000000"/>
        </w:rPr>
        <w:t xml:space="preserve">. </w:t>
      </w:r>
    </w:p>
    <w:p w14:paraId="3BFABAF6" w14:textId="29CD5573" w:rsidR="004F41CC" w:rsidRDefault="00E00847" w:rsidP="004F41CC">
      <w:pPr>
        <w:keepLines/>
        <w:spacing w:before="120" w:after="120"/>
      </w:pPr>
      <w:r>
        <w:t>2. </w:t>
      </w:r>
      <w:r w:rsidR="004F41CC">
        <w:t xml:space="preserve">W formularzu konsultacyjnym pełnoletni mieszkańcy miejscowości Luboradza wskażą swój wybór co do przynależności miejscowości Luboradza </w:t>
      </w:r>
      <w:r w:rsidR="004F41CC">
        <w:rPr>
          <w:bCs/>
        </w:rPr>
        <w:t>do jednego z projektowanych sołectw (Nowe Koprzywno albo Parchlino) oraz przekażą ewentualne uwagi w sprawie podziału obecnego sołectwa Nowe Koprzywno.</w:t>
      </w:r>
    </w:p>
    <w:p w14:paraId="14DBC88F" w14:textId="1B8C548E" w:rsidR="00E00847" w:rsidRDefault="00E00847" w:rsidP="004F41CC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Sołtys sołectwa Nowe Koprzywno odpowiedzialny jest za </w:t>
      </w:r>
      <w:r w:rsidR="004F41CC">
        <w:rPr>
          <w:color w:val="000000"/>
          <w:u w:color="000000"/>
        </w:rPr>
        <w:t>zebranie wypełnionych formularzy</w:t>
      </w:r>
      <w:r>
        <w:rPr>
          <w:color w:val="000000"/>
          <w:u w:color="000000"/>
        </w:rPr>
        <w:t xml:space="preserve"> i ich przekazanie do Urzędu Miejskiego w Barwicach w terminie do 16 października 2024 r.</w:t>
      </w:r>
    </w:p>
    <w:p w14:paraId="4EA9E18D" w14:textId="6148FCEE" w:rsidR="00E00847" w:rsidRDefault="00E00847" w:rsidP="001513D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Wyniki konsultacji zostaną</w:t>
      </w:r>
      <w:r w:rsidR="001513D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:</w:t>
      </w:r>
    </w:p>
    <w:p w14:paraId="0F106D5D" w14:textId="77777777" w:rsidR="001513D7" w:rsidRDefault="00E00847" w:rsidP="001513D7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Przedstawione Radzie Miejskiej </w:t>
      </w:r>
      <w:r w:rsidR="001513D7">
        <w:rPr>
          <w:color w:val="000000"/>
          <w:u w:color="000000"/>
        </w:rPr>
        <w:t>w Barwicach</w:t>
      </w:r>
      <w:r>
        <w:rPr>
          <w:color w:val="000000"/>
          <w:u w:color="000000"/>
        </w:rPr>
        <w:t xml:space="preserve"> na najbliższej sesji Rady po zakończeniu konsultacji</w:t>
      </w:r>
      <w:r w:rsidR="001513D7">
        <w:rPr>
          <w:color w:val="000000"/>
          <w:u w:color="000000"/>
        </w:rPr>
        <w:t>,</w:t>
      </w:r>
    </w:p>
    <w:p w14:paraId="10BD5D41" w14:textId="5BFCDF53" w:rsidR="00E00847" w:rsidRDefault="00E00847" w:rsidP="001513D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Podane do publicznej wiadomości w terminie 30 dni od daty zakończenia konsultacji poprzez:</w:t>
      </w:r>
    </w:p>
    <w:p w14:paraId="4BAF3405" w14:textId="77777777" w:rsidR="00E00847" w:rsidRDefault="00E00847" w:rsidP="001513D7">
      <w:pPr>
        <w:keepLines/>
        <w:spacing w:before="120" w:after="12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publikację w Biuletynie Informacji Publicznej Gminy Barwice,</w:t>
      </w:r>
    </w:p>
    <w:p w14:paraId="1B6B8081" w14:textId="77777777" w:rsidR="00E00847" w:rsidRDefault="00E00847" w:rsidP="001513D7">
      <w:pPr>
        <w:keepLines/>
        <w:spacing w:before="120" w:after="12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umieszczenie ogłoszenia na tablicy ogłoszeń w Urzędzie Miejskim w Barwicach,</w:t>
      </w:r>
    </w:p>
    <w:p w14:paraId="062DA2CB" w14:textId="77777777" w:rsidR="00E00847" w:rsidRDefault="00E00847" w:rsidP="001513D7">
      <w:pPr>
        <w:keepLines/>
        <w:spacing w:before="120" w:after="12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zamieszczenie informacji na stronie internetowej Urzędu Miejskiego.</w:t>
      </w:r>
    </w:p>
    <w:p w14:paraId="1FCAF5A1" w14:textId="77777777" w:rsidR="00E00847" w:rsidRDefault="00E00847" w:rsidP="001513D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Osobą odpowiedzialną za organizację i przeprowadzenie konsultacji społecznych jest Sekretarz Gminy Aleksandra Kuśmierek.</w:t>
      </w:r>
    </w:p>
    <w:p w14:paraId="483DD796" w14:textId="77777777" w:rsidR="00E00847" w:rsidRDefault="00E00847" w:rsidP="001513D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14:paraId="6F744FE7" w14:textId="6339839D" w:rsidR="00087ECA" w:rsidRDefault="00087ECA" w:rsidP="00087ECA">
      <w:pPr>
        <w:rPr>
          <w:sz w:val="24"/>
        </w:rPr>
      </w:pPr>
    </w:p>
    <w:sectPr w:rsidR="00087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C6883"/>
    <w:multiLevelType w:val="multilevel"/>
    <w:tmpl w:val="515EE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54E7E"/>
    <w:multiLevelType w:val="hybridMultilevel"/>
    <w:tmpl w:val="487C46B2"/>
    <w:lvl w:ilvl="0" w:tplc="572E12D2">
      <w:start w:val="1"/>
      <w:numFmt w:val="lowerLetter"/>
      <w:lvlText w:val="%1)"/>
      <w:lvlJc w:val="left"/>
      <w:pPr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85C79CF"/>
    <w:multiLevelType w:val="hybridMultilevel"/>
    <w:tmpl w:val="EF22A816"/>
    <w:lvl w:ilvl="0" w:tplc="ED685BEC">
      <w:start w:val="1"/>
      <w:numFmt w:val="lowerLetter"/>
      <w:lvlText w:val="%1)"/>
      <w:lvlJc w:val="left"/>
      <w:pPr>
        <w:ind w:left="7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753C560F"/>
    <w:multiLevelType w:val="hybridMultilevel"/>
    <w:tmpl w:val="6F044CE0"/>
    <w:lvl w:ilvl="0" w:tplc="1F38E7D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904486174">
    <w:abstractNumId w:val="2"/>
  </w:num>
  <w:num w:numId="2" w16cid:durableId="1694112285">
    <w:abstractNumId w:val="3"/>
  </w:num>
  <w:num w:numId="3" w16cid:durableId="1244727687">
    <w:abstractNumId w:val="0"/>
  </w:num>
  <w:num w:numId="4" w16cid:durableId="6948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D7A"/>
    <w:rsid w:val="00087ECA"/>
    <w:rsid w:val="001513D7"/>
    <w:rsid w:val="00155522"/>
    <w:rsid w:val="00247735"/>
    <w:rsid w:val="002A1613"/>
    <w:rsid w:val="002A26B6"/>
    <w:rsid w:val="004F41CC"/>
    <w:rsid w:val="00650519"/>
    <w:rsid w:val="007E413A"/>
    <w:rsid w:val="00851572"/>
    <w:rsid w:val="00870276"/>
    <w:rsid w:val="00951D6A"/>
    <w:rsid w:val="00AE7A7A"/>
    <w:rsid w:val="00B144A7"/>
    <w:rsid w:val="00BF51F8"/>
    <w:rsid w:val="00D27D7A"/>
    <w:rsid w:val="00E00847"/>
    <w:rsid w:val="00E87950"/>
    <w:rsid w:val="00EA2B23"/>
    <w:rsid w:val="00EE7FC0"/>
    <w:rsid w:val="00F05496"/>
    <w:rsid w:val="00FB3449"/>
    <w:rsid w:val="00FC5121"/>
    <w:rsid w:val="00FD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D8275"/>
  <w15:chartTrackingRefBased/>
  <w15:docId w15:val="{D8C98FCE-54B6-4535-AADB-9D0F238B0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D7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26B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A2B23"/>
    <w:pPr>
      <w:spacing w:before="100" w:beforeAutospacing="1" w:after="100" w:afterAutospacing="1"/>
      <w:jc w:val="left"/>
    </w:pPr>
    <w:rPr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6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gminabarwice@outlook.com</cp:lastModifiedBy>
  <cp:revision>2</cp:revision>
  <cp:lastPrinted>2024-09-30T07:10:00Z</cp:lastPrinted>
  <dcterms:created xsi:type="dcterms:W3CDTF">2024-09-30T07:28:00Z</dcterms:created>
  <dcterms:modified xsi:type="dcterms:W3CDTF">2024-09-30T07:28:00Z</dcterms:modified>
</cp:coreProperties>
</file>