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AB1916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0BEE2D6C" w14:textId="77777777" w:rsidR="002835B4" w:rsidRDefault="002835B4">
      <w:pPr>
        <w:ind w:left="5669"/>
        <w:jc w:val="right"/>
      </w:pPr>
    </w:p>
    <w:p w14:paraId="4B514633" w14:textId="7EB52ACF" w:rsidR="002835B4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F133B3">
        <w:rPr>
          <w:b/>
          <w:caps/>
        </w:rPr>
        <w:t>92/2024</w:t>
      </w:r>
      <w:r>
        <w:rPr>
          <w:b/>
          <w:caps/>
        </w:rPr>
        <w:br/>
        <w:t>Burmistrza Barwic</w:t>
      </w:r>
    </w:p>
    <w:p w14:paraId="07FEF4B0" w14:textId="19EDEC7F" w:rsidR="002835B4" w:rsidRDefault="00000000">
      <w:pPr>
        <w:spacing w:before="280" w:after="280"/>
        <w:jc w:val="center"/>
        <w:rPr>
          <w:b/>
          <w:caps/>
        </w:rPr>
      </w:pPr>
      <w:r>
        <w:t>z dnia</w:t>
      </w:r>
      <w:r w:rsidR="004407C1">
        <w:t xml:space="preserve"> </w:t>
      </w:r>
      <w:r w:rsidR="00F133B3">
        <w:t>16 września</w:t>
      </w:r>
      <w:r>
        <w:t> 2024 r.</w:t>
      </w:r>
    </w:p>
    <w:p w14:paraId="5AFDB577" w14:textId="77777777" w:rsidR="002835B4" w:rsidRPr="00F133B3" w:rsidRDefault="00000000">
      <w:pPr>
        <w:keepNext/>
        <w:spacing w:after="480"/>
        <w:jc w:val="center"/>
        <w:rPr>
          <w:sz w:val="23"/>
          <w:szCs w:val="23"/>
        </w:rPr>
      </w:pPr>
      <w:r w:rsidRPr="00F133B3">
        <w:rPr>
          <w:b/>
          <w:sz w:val="23"/>
          <w:szCs w:val="23"/>
        </w:rPr>
        <w:t>w sprawie przeznaczenia nieruchomości do dzierżawy i użyczenia</w:t>
      </w:r>
    </w:p>
    <w:p w14:paraId="7D1E7574" w14:textId="77777777" w:rsidR="00810505" w:rsidRPr="00F133B3" w:rsidRDefault="00000000">
      <w:pPr>
        <w:keepLines/>
        <w:spacing w:before="120" w:after="120"/>
        <w:ind w:firstLine="227"/>
        <w:rPr>
          <w:szCs w:val="22"/>
        </w:rPr>
      </w:pPr>
      <w:r w:rsidRPr="00F133B3">
        <w:rPr>
          <w:szCs w:val="22"/>
        </w:rPr>
        <w:t>Na podstawie art. 30 ust. 2 pkt. 3 ustawy z dnia 8 marca 1990 r. o samorządzie gminnym</w:t>
      </w:r>
      <w:r w:rsidRPr="00F133B3">
        <w:rPr>
          <w:szCs w:val="22"/>
        </w:rPr>
        <w:br/>
        <w:t>(tj. Dz. U. z 2024 r. poz. 609 ze zm.) art. 35 ust. 1 i 2,art. 37 ustawy z dnia 21 sierpnia 1997 r. o gospodarce  nieruchomościami  (tj. Dz. U. z 2024 r. poz. 1145 )</w:t>
      </w:r>
    </w:p>
    <w:p w14:paraId="5227728B" w14:textId="7D10807F" w:rsidR="002835B4" w:rsidRPr="00F133B3" w:rsidRDefault="00000000">
      <w:pPr>
        <w:keepLines/>
        <w:spacing w:before="120" w:after="120"/>
        <w:ind w:firstLine="227"/>
        <w:rPr>
          <w:color w:val="000000"/>
          <w:szCs w:val="22"/>
          <w:u w:color="000000"/>
        </w:rPr>
      </w:pPr>
      <w:r w:rsidRPr="00F133B3">
        <w:rPr>
          <w:b/>
          <w:color w:val="000000"/>
          <w:szCs w:val="22"/>
          <w:u w:color="000000"/>
        </w:rPr>
        <w:t>Burmistrz  Barwic zarządza co następuje :</w:t>
      </w:r>
    </w:p>
    <w:p w14:paraId="4E620FF1" w14:textId="77777777" w:rsidR="002835B4" w:rsidRPr="00F133B3" w:rsidRDefault="00000000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F133B3">
        <w:rPr>
          <w:b/>
          <w:szCs w:val="22"/>
        </w:rPr>
        <w:t>§ 1. </w:t>
      </w:r>
      <w:r w:rsidRPr="00F133B3">
        <w:rPr>
          <w:color w:val="000000"/>
          <w:szCs w:val="22"/>
          <w:u w:color="000000"/>
        </w:rPr>
        <w:t>Wyraża zgodę na dzierżawę i użyczenie na okres do 3 lat:</w:t>
      </w:r>
    </w:p>
    <w:p w14:paraId="230A7B67" w14:textId="75400DBB" w:rsidR="002835B4" w:rsidRPr="00F133B3" w:rsidRDefault="00000000">
      <w:pPr>
        <w:keepLines/>
        <w:spacing w:before="120" w:after="120"/>
        <w:ind w:firstLine="340"/>
        <w:rPr>
          <w:bCs/>
          <w:color w:val="000000"/>
          <w:szCs w:val="22"/>
          <w:u w:color="000000"/>
        </w:rPr>
      </w:pPr>
      <w:r w:rsidRPr="00F133B3">
        <w:rPr>
          <w:szCs w:val="22"/>
        </w:rPr>
        <w:t>1. </w:t>
      </w:r>
      <w:r w:rsidRPr="00F133B3">
        <w:rPr>
          <w:bCs/>
          <w:color w:val="000000"/>
          <w:szCs w:val="22"/>
          <w:u w:color="000000"/>
        </w:rPr>
        <w:t>częś</w:t>
      </w:r>
      <w:r w:rsidR="00810505" w:rsidRPr="00F133B3">
        <w:rPr>
          <w:bCs/>
          <w:color w:val="000000"/>
          <w:szCs w:val="22"/>
          <w:u w:color="000000"/>
        </w:rPr>
        <w:t>ci</w:t>
      </w:r>
      <w:r w:rsidRPr="00F133B3">
        <w:rPr>
          <w:bCs/>
          <w:color w:val="000000"/>
          <w:szCs w:val="22"/>
          <w:u w:color="000000"/>
        </w:rPr>
        <w:t xml:space="preserve"> nieruchomości o pow. 273 m</w:t>
      </w:r>
      <w:r w:rsidRPr="00F133B3">
        <w:rPr>
          <w:bCs/>
          <w:color w:val="000000"/>
          <w:szCs w:val="22"/>
          <w:u w:color="000000"/>
          <w:vertAlign w:val="superscript"/>
        </w:rPr>
        <w:t>2</w:t>
      </w:r>
      <w:r w:rsidRPr="00F133B3">
        <w:rPr>
          <w:bCs/>
          <w:color w:val="000000"/>
          <w:szCs w:val="22"/>
          <w:u w:color="000000"/>
        </w:rPr>
        <w:t>, oznaczonej w ewidencji gruntów jako</w:t>
      </w:r>
      <w:r w:rsidR="00810505" w:rsidRPr="00F133B3">
        <w:rPr>
          <w:bCs/>
          <w:color w:val="000000"/>
          <w:szCs w:val="22"/>
          <w:u w:color="000000"/>
        </w:rPr>
        <w:t xml:space="preserve"> </w:t>
      </w:r>
      <w:r w:rsidRPr="00F133B3">
        <w:rPr>
          <w:bCs/>
          <w:color w:val="000000"/>
          <w:szCs w:val="22"/>
          <w:u w:color="000000"/>
        </w:rPr>
        <w:t xml:space="preserve">dz. nr </w:t>
      </w:r>
      <w:r w:rsidRPr="00F133B3">
        <w:rPr>
          <w:b/>
          <w:color w:val="000000"/>
          <w:szCs w:val="22"/>
          <w:u w:color="000000"/>
        </w:rPr>
        <w:t>65/9</w:t>
      </w:r>
      <w:r w:rsidRPr="00F133B3">
        <w:rPr>
          <w:bCs/>
          <w:color w:val="000000"/>
          <w:szCs w:val="22"/>
          <w:u w:color="000000"/>
        </w:rPr>
        <w:t xml:space="preserve"> obręb Barwice 01 o łącznej powierzchni 3,2618 ha, w ewidencji gruntów działka oznaczona jest jako tereny różne (</w:t>
      </w:r>
      <w:proofErr w:type="spellStart"/>
      <w:r w:rsidRPr="00F133B3">
        <w:rPr>
          <w:bCs/>
          <w:color w:val="000000"/>
          <w:szCs w:val="22"/>
          <w:u w:color="000000"/>
        </w:rPr>
        <w:t>Tr</w:t>
      </w:r>
      <w:proofErr w:type="spellEnd"/>
      <w:r w:rsidRPr="00F133B3">
        <w:rPr>
          <w:bCs/>
          <w:color w:val="000000"/>
          <w:szCs w:val="22"/>
          <w:u w:color="000000"/>
        </w:rPr>
        <w:t>). Na ww. nieruchomość założona jest księga wieczysta KO1I/00052762/0</w:t>
      </w:r>
      <w:r w:rsidR="006C7458" w:rsidRPr="00F133B3">
        <w:rPr>
          <w:bCs/>
          <w:color w:val="000000"/>
          <w:szCs w:val="22"/>
          <w:u w:color="000000"/>
        </w:rPr>
        <w:t xml:space="preserve"> ;</w:t>
      </w:r>
    </w:p>
    <w:p w14:paraId="642CD2A4" w14:textId="7EDCF018" w:rsidR="002835B4" w:rsidRPr="00F133B3" w:rsidRDefault="00000000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F133B3">
        <w:rPr>
          <w:szCs w:val="22"/>
        </w:rPr>
        <w:t>2. </w:t>
      </w:r>
      <w:r w:rsidRPr="00F133B3">
        <w:rPr>
          <w:color w:val="000000"/>
          <w:szCs w:val="22"/>
          <w:u w:color="000000"/>
        </w:rPr>
        <w:t xml:space="preserve">nieruchomości oznaczonej w ewidencji gruntów jako dz. nr </w:t>
      </w:r>
      <w:r w:rsidRPr="00F133B3">
        <w:rPr>
          <w:b/>
          <w:color w:val="000000"/>
          <w:szCs w:val="22"/>
          <w:u w:color="000000"/>
        </w:rPr>
        <w:t xml:space="preserve">23 </w:t>
      </w:r>
      <w:r w:rsidRPr="00F133B3">
        <w:rPr>
          <w:color w:val="000000"/>
          <w:szCs w:val="22"/>
          <w:u w:color="000000"/>
        </w:rPr>
        <w:t>obręb Barwice 04</w:t>
      </w:r>
      <w:r w:rsidRPr="00F133B3">
        <w:rPr>
          <w:color w:val="000000"/>
          <w:szCs w:val="22"/>
          <w:u w:color="000000"/>
        </w:rPr>
        <w:br/>
        <w:t xml:space="preserve">o powierzchni 6,1819 ha, w ewidencji gruntów działka oznaczona </w:t>
      </w:r>
      <w:r w:rsidR="00810505" w:rsidRPr="00F133B3">
        <w:rPr>
          <w:color w:val="000000"/>
          <w:szCs w:val="22"/>
          <w:u w:color="000000"/>
        </w:rPr>
        <w:t xml:space="preserve">jest </w:t>
      </w:r>
      <w:r w:rsidRPr="00F133B3">
        <w:rPr>
          <w:color w:val="000000"/>
          <w:szCs w:val="22"/>
          <w:u w:color="000000"/>
        </w:rPr>
        <w:t>jako tereny rolne (</w:t>
      </w:r>
      <w:proofErr w:type="spellStart"/>
      <w:r w:rsidRPr="00F133B3">
        <w:rPr>
          <w:color w:val="000000"/>
          <w:szCs w:val="22"/>
          <w:u w:color="000000"/>
        </w:rPr>
        <w:t>RIVa,RIVb,ŁIV,PsV</w:t>
      </w:r>
      <w:proofErr w:type="spellEnd"/>
      <w:r w:rsidRPr="00F133B3">
        <w:rPr>
          <w:color w:val="000000"/>
          <w:szCs w:val="22"/>
          <w:u w:color="000000"/>
        </w:rPr>
        <w:t>). Na ww. nieruchomość założona jest księga wieczysta KO1I/00031667/1;</w:t>
      </w:r>
    </w:p>
    <w:p w14:paraId="2699CE92" w14:textId="7CF3B7AF" w:rsidR="002835B4" w:rsidRPr="00F133B3" w:rsidRDefault="00000000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F133B3">
        <w:rPr>
          <w:szCs w:val="22"/>
        </w:rPr>
        <w:t>3. </w:t>
      </w:r>
      <w:r w:rsidRPr="00F133B3">
        <w:rPr>
          <w:color w:val="000000"/>
          <w:szCs w:val="22"/>
          <w:u w:color="000000"/>
        </w:rPr>
        <w:t xml:space="preserve">nieruchomości oznaczonej w ewidencji gruntów jako dz. nr </w:t>
      </w:r>
      <w:r w:rsidRPr="00F133B3">
        <w:rPr>
          <w:b/>
          <w:color w:val="000000"/>
          <w:szCs w:val="22"/>
          <w:u w:color="000000"/>
        </w:rPr>
        <w:t>25</w:t>
      </w:r>
      <w:r w:rsidRPr="00F133B3">
        <w:rPr>
          <w:color w:val="000000"/>
          <w:szCs w:val="22"/>
          <w:u w:color="000000"/>
        </w:rPr>
        <w:t xml:space="preserve"> obręb Barwice 04 o powierzchni 0,3401 ha, w ewidencji gruntów działka oznaczona jako tereny rolne (</w:t>
      </w:r>
      <w:proofErr w:type="spellStart"/>
      <w:r w:rsidRPr="00F133B3">
        <w:rPr>
          <w:color w:val="000000"/>
          <w:szCs w:val="22"/>
          <w:u w:color="000000"/>
        </w:rPr>
        <w:t>RIVb</w:t>
      </w:r>
      <w:proofErr w:type="spellEnd"/>
      <w:r w:rsidRPr="00F133B3">
        <w:rPr>
          <w:color w:val="000000"/>
          <w:szCs w:val="22"/>
          <w:u w:color="000000"/>
        </w:rPr>
        <w:t>). Na ww. nieruchomość założona jest księga wieczysta KO1I/00031667/1;</w:t>
      </w:r>
    </w:p>
    <w:p w14:paraId="75968D94" w14:textId="177E6A0F" w:rsidR="002835B4" w:rsidRPr="00F133B3" w:rsidRDefault="00000000" w:rsidP="00810505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F133B3">
        <w:rPr>
          <w:szCs w:val="22"/>
        </w:rPr>
        <w:t>4. </w:t>
      </w:r>
      <w:r w:rsidRPr="00F133B3">
        <w:rPr>
          <w:color w:val="000000"/>
          <w:szCs w:val="22"/>
          <w:u w:color="000000"/>
        </w:rPr>
        <w:t>nieruchomoś</w:t>
      </w:r>
      <w:r w:rsidR="00810505" w:rsidRPr="00F133B3">
        <w:rPr>
          <w:color w:val="000000"/>
          <w:szCs w:val="22"/>
          <w:u w:color="000000"/>
        </w:rPr>
        <w:t>ci</w:t>
      </w:r>
      <w:r w:rsidRPr="00F133B3">
        <w:rPr>
          <w:color w:val="000000"/>
          <w:szCs w:val="22"/>
          <w:u w:color="000000"/>
        </w:rPr>
        <w:t xml:space="preserve"> oznaczon</w:t>
      </w:r>
      <w:r w:rsidR="00810505" w:rsidRPr="00F133B3">
        <w:rPr>
          <w:color w:val="000000"/>
          <w:szCs w:val="22"/>
          <w:u w:color="000000"/>
        </w:rPr>
        <w:t xml:space="preserve">ej </w:t>
      </w:r>
      <w:r w:rsidRPr="00F133B3">
        <w:rPr>
          <w:color w:val="000000"/>
          <w:szCs w:val="22"/>
          <w:u w:color="000000"/>
        </w:rPr>
        <w:t xml:space="preserve">w ewidencji gruntów jako dz. nr </w:t>
      </w:r>
      <w:r w:rsidRPr="00F133B3">
        <w:rPr>
          <w:b/>
          <w:color w:val="000000"/>
          <w:szCs w:val="22"/>
          <w:u w:color="000000"/>
        </w:rPr>
        <w:t>53</w:t>
      </w:r>
      <w:r w:rsidRPr="00F133B3">
        <w:rPr>
          <w:color w:val="000000"/>
          <w:szCs w:val="22"/>
          <w:u w:color="000000"/>
        </w:rPr>
        <w:t xml:space="preserve"> obręb Barwice 04o powierzchni 0,8072 ha</w:t>
      </w:r>
      <w:r w:rsidR="00810505" w:rsidRPr="00F133B3">
        <w:rPr>
          <w:color w:val="000000"/>
          <w:szCs w:val="22"/>
          <w:u w:color="000000"/>
        </w:rPr>
        <w:t>,</w:t>
      </w:r>
      <w:r w:rsidRPr="00F133B3">
        <w:rPr>
          <w:color w:val="000000"/>
          <w:szCs w:val="22"/>
          <w:u w:color="000000"/>
        </w:rPr>
        <w:t xml:space="preserve"> w ewidencji gruntów działka oznaczona jest jako tereny rolne (</w:t>
      </w:r>
      <w:proofErr w:type="spellStart"/>
      <w:r w:rsidRPr="00F133B3">
        <w:rPr>
          <w:color w:val="000000"/>
          <w:szCs w:val="22"/>
          <w:u w:color="000000"/>
        </w:rPr>
        <w:t>RIVb,RV,ŁIV</w:t>
      </w:r>
      <w:proofErr w:type="spellEnd"/>
      <w:r w:rsidRPr="00F133B3">
        <w:rPr>
          <w:color w:val="000000"/>
          <w:szCs w:val="22"/>
          <w:u w:color="000000"/>
        </w:rPr>
        <w:t>)</w:t>
      </w:r>
      <w:r w:rsidR="00810505" w:rsidRPr="00F133B3">
        <w:rPr>
          <w:color w:val="000000"/>
          <w:szCs w:val="22"/>
          <w:u w:color="000000"/>
        </w:rPr>
        <w:t xml:space="preserve">. </w:t>
      </w:r>
      <w:r w:rsidRPr="00F133B3">
        <w:rPr>
          <w:color w:val="000000"/>
          <w:szCs w:val="22"/>
          <w:u w:color="000000"/>
        </w:rPr>
        <w:t>Na ww. nieruchomość założona jest księga wieczysta KO1I/00051960/1</w:t>
      </w:r>
    </w:p>
    <w:p w14:paraId="2BC25F1A" w14:textId="6CC8673E" w:rsidR="002835B4" w:rsidRPr="00F133B3" w:rsidRDefault="00000000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F133B3">
        <w:rPr>
          <w:szCs w:val="22"/>
        </w:rPr>
        <w:t>5. </w:t>
      </w:r>
      <w:r w:rsidRPr="00F133B3">
        <w:rPr>
          <w:color w:val="000000"/>
          <w:szCs w:val="22"/>
          <w:u w:color="000000"/>
        </w:rPr>
        <w:t xml:space="preserve">nieruchomości oznaczonej w ewidencji gruntów jako dz. nr </w:t>
      </w:r>
      <w:r w:rsidRPr="00F133B3">
        <w:rPr>
          <w:b/>
          <w:color w:val="000000"/>
          <w:szCs w:val="22"/>
          <w:u w:color="000000"/>
        </w:rPr>
        <w:t xml:space="preserve">58 </w:t>
      </w:r>
      <w:r w:rsidRPr="00F133B3">
        <w:rPr>
          <w:color w:val="000000"/>
          <w:szCs w:val="22"/>
          <w:u w:color="000000"/>
        </w:rPr>
        <w:t xml:space="preserve"> obręb Barwice 04 o  powierzchni 2,7520 ha</w:t>
      </w:r>
      <w:r w:rsidR="00810505" w:rsidRPr="00F133B3">
        <w:rPr>
          <w:color w:val="000000"/>
          <w:szCs w:val="22"/>
          <w:u w:color="000000"/>
        </w:rPr>
        <w:t xml:space="preserve">, </w:t>
      </w:r>
      <w:r w:rsidRPr="00F133B3">
        <w:rPr>
          <w:color w:val="000000"/>
          <w:szCs w:val="22"/>
          <w:u w:color="000000"/>
        </w:rPr>
        <w:t>w ewidencji gruntów działka oznaczona jest jako tereny rolne (</w:t>
      </w:r>
      <w:proofErr w:type="spellStart"/>
      <w:r w:rsidRPr="00F133B3">
        <w:rPr>
          <w:color w:val="000000"/>
          <w:szCs w:val="22"/>
          <w:u w:color="000000"/>
        </w:rPr>
        <w:t>RIVa,RIVb,ŁIV</w:t>
      </w:r>
      <w:proofErr w:type="spellEnd"/>
      <w:r w:rsidRPr="00F133B3">
        <w:rPr>
          <w:color w:val="000000"/>
          <w:szCs w:val="22"/>
          <w:u w:color="000000"/>
        </w:rPr>
        <w:t>). Na ww. nieruchomość założona jest księga wieczysta KO1I/00051960/1</w:t>
      </w:r>
      <w:r w:rsidR="006C7458" w:rsidRPr="00F133B3">
        <w:rPr>
          <w:color w:val="000000"/>
          <w:szCs w:val="22"/>
          <w:u w:color="000000"/>
        </w:rPr>
        <w:t>;</w:t>
      </w:r>
    </w:p>
    <w:p w14:paraId="5AC7377E" w14:textId="2FE7C124" w:rsidR="002835B4" w:rsidRPr="00F133B3" w:rsidRDefault="00000000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F133B3">
        <w:rPr>
          <w:szCs w:val="22"/>
        </w:rPr>
        <w:t>6. </w:t>
      </w:r>
      <w:r w:rsidR="00810505" w:rsidRPr="00F133B3">
        <w:rPr>
          <w:szCs w:val="22"/>
        </w:rPr>
        <w:t xml:space="preserve">części </w:t>
      </w:r>
      <w:r w:rsidRPr="00F133B3">
        <w:rPr>
          <w:color w:val="000000"/>
          <w:szCs w:val="22"/>
          <w:u w:color="000000"/>
        </w:rPr>
        <w:t>nieruchomości oznaczonej w ewidencji gruntów jako dz. nr</w:t>
      </w:r>
      <w:r w:rsidRPr="00F133B3">
        <w:rPr>
          <w:b/>
          <w:color w:val="000000"/>
          <w:szCs w:val="22"/>
          <w:u w:color="000000"/>
        </w:rPr>
        <w:t xml:space="preserve"> 4/36</w:t>
      </w:r>
      <w:r w:rsidRPr="00F133B3">
        <w:rPr>
          <w:color w:val="000000"/>
          <w:szCs w:val="22"/>
          <w:u w:color="000000"/>
        </w:rPr>
        <w:t xml:space="preserve"> (pow. 1210 m</w:t>
      </w:r>
      <w:r w:rsidRPr="00F133B3">
        <w:rPr>
          <w:color w:val="000000"/>
          <w:szCs w:val="22"/>
          <w:u w:color="000000"/>
          <w:vertAlign w:val="superscript"/>
        </w:rPr>
        <w:t>2</w:t>
      </w:r>
      <w:r w:rsidRPr="00F133B3">
        <w:rPr>
          <w:color w:val="000000"/>
          <w:szCs w:val="22"/>
          <w:u w:color="000000"/>
        </w:rPr>
        <w:t xml:space="preserve"> ) obręb Białowąs o łącznej powierzchni 0,9776 ha</w:t>
      </w:r>
      <w:r w:rsidR="00810505" w:rsidRPr="00F133B3">
        <w:rPr>
          <w:color w:val="000000"/>
          <w:szCs w:val="22"/>
          <w:u w:color="000000"/>
        </w:rPr>
        <w:t>,</w:t>
      </w:r>
      <w:r w:rsidRPr="00F133B3">
        <w:rPr>
          <w:color w:val="000000"/>
          <w:szCs w:val="22"/>
          <w:u w:color="000000"/>
        </w:rPr>
        <w:t xml:space="preserve"> w ewidencji gruntów działka oznaczona jest jako tereny rolne (</w:t>
      </w:r>
      <w:proofErr w:type="spellStart"/>
      <w:r w:rsidRPr="00F133B3">
        <w:rPr>
          <w:color w:val="000000"/>
          <w:szCs w:val="22"/>
          <w:u w:color="000000"/>
        </w:rPr>
        <w:t>RV,Br</w:t>
      </w:r>
      <w:proofErr w:type="spellEnd"/>
      <w:r w:rsidRPr="00F133B3">
        <w:rPr>
          <w:color w:val="000000"/>
          <w:szCs w:val="22"/>
          <w:u w:color="000000"/>
        </w:rPr>
        <w:t>-RV). Na ww. nieruchomość założona jest księga wieczysta KO1I/00021042/1;</w:t>
      </w:r>
    </w:p>
    <w:p w14:paraId="27A8CED1" w14:textId="390C0D30" w:rsidR="002835B4" w:rsidRPr="00F133B3" w:rsidRDefault="00000000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F133B3">
        <w:rPr>
          <w:szCs w:val="22"/>
        </w:rPr>
        <w:t>7. </w:t>
      </w:r>
      <w:r w:rsidRPr="00F133B3">
        <w:rPr>
          <w:color w:val="000000"/>
          <w:szCs w:val="22"/>
          <w:u w:color="000000"/>
        </w:rPr>
        <w:t>części nieruchomości o powierzchni 1,30 ha</w:t>
      </w:r>
      <w:r w:rsidR="006C7458" w:rsidRPr="00F133B3">
        <w:rPr>
          <w:color w:val="000000"/>
          <w:szCs w:val="22"/>
          <w:u w:color="000000"/>
        </w:rPr>
        <w:t xml:space="preserve"> </w:t>
      </w:r>
      <w:r w:rsidRPr="00F133B3">
        <w:rPr>
          <w:color w:val="000000"/>
          <w:szCs w:val="22"/>
          <w:u w:color="000000"/>
        </w:rPr>
        <w:t xml:space="preserve">- część niezabudowana, oznaczona w ewidencji gruntów jako dz. nr </w:t>
      </w:r>
      <w:r w:rsidRPr="00F133B3">
        <w:rPr>
          <w:b/>
          <w:color w:val="000000"/>
          <w:szCs w:val="22"/>
          <w:u w:color="000000"/>
        </w:rPr>
        <w:t>81/19</w:t>
      </w:r>
      <w:r w:rsidRPr="00F133B3">
        <w:rPr>
          <w:color w:val="000000"/>
          <w:szCs w:val="22"/>
          <w:u w:color="000000"/>
        </w:rPr>
        <w:t xml:space="preserve"> obręb Stary </w:t>
      </w:r>
      <w:proofErr w:type="spellStart"/>
      <w:r w:rsidRPr="00F133B3">
        <w:rPr>
          <w:color w:val="000000"/>
          <w:szCs w:val="22"/>
          <w:u w:color="000000"/>
        </w:rPr>
        <w:t>Grabiąż</w:t>
      </w:r>
      <w:proofErr w:type="spellEnd"/>
      <w:r w:rsidRPr="00F133B3">
        <w:rPr>
          <w:color w:val="000000"/>
          <w:szCs w:val="22"/>
          <w:u w:color="000000"/>
        </w:rPr>
        <w:t>, w miejscowości Gonne Małe, o łącznej powierzchni 1,6871 ha oraz część nieruchomości zabudowanej</w:t>
      </w:r>
      <w:r w:rsidR="006C7458" w:rsidRPr="00F133B3">
        <w:rPr>
          <w:color w:val="000000"/>
          <w:szCs w:val="22"/>
          <w:u w:color="000000"/>
        </w:rPr>
        <w:t xml:space="preserve"> </w:t>
      </w:r>
      <w:r w:rsidRPr="00F133B3">
        <w:rPr>
          <w:color w:val="000000"/>
          <w:szCs w:val="22"/>
          <w:u w:color="000000"/>
        </w:rPr>
        <w:t>o pow. 118,10 m</w:t>
      </w:r>
      <w:r w:rsidR="00810505" w:rsidRPr="00F133B3">
        <w:rPr>
          <w:color w:val="000000"/>
          <w:szCs w:val="22"/>
          <w:u w:color="000000"/>
          <w:vertAlign w:val="superscript"/>
        </w:rPr>
        <w:t>2</w:t>
      </w:r>
      <w:r w:rsidRPr="00F133B3">
        <w:rPr>
          <w:color w:val="000000"/>
          <w:szCs w:val="22"/>
          <w:u w:color="000000"/>
        </w:rPr>
        <w:t xml:space="preserve">, oznaczonej nr dz. </w:t>
      </w:r>
      <w:r w:rsidRPr="00F133B3">
        <w:rPr>
          <w:b/>
          <w:color w:val="000000"/>
          <w:szCs w:val="22"/>
          <w:u w:color="000000"/>
        </w:rPr>
        <w:t>81/18</w:t>
      </w:r>
      <w:r w:rsidRPr="00F133B3">
        <w:rPr>
          <w:color w:val="000000"/>
          <w:szCs w:val="22"/>
          <w:u w:color="000000"/>
        </w:rPr>
        <w:t xml:space="preserve"> obręb Stary </w:t>
      </w:r>
      <w:proofErr w:type="spellStart"/>
      <w:r w:rsidRPr="00F133B3">
        <w:rPr>
          <w:color w:val="000000"/>
          <w:szCs w:val="22"/>
          <w:u w:color="000000"/>
        </w:rPr>
        <w:t>Grabiąż</w:t>
      </w:r>
      <w:proofErr w:type="spellEnd"/>
      <w:r w:rsidRPr="00F133B3">
        <w:rPr>
          <w:color w:val="000000"/>
          <w:szCs w:val="22"/>
          <w:u w:color="000000"/>
        </w:rPr>
        <w:t>, w miejscowości Gonne Małe</w:t>
      </w:r>
      <w:r w:rsidR="00810505" w:rsidRPr="00F133B3">
        <w:rPr>
          <w:color w:val="000000"/>
          <w:szCs w:val="22"/>
          <w:u w:color="000000"/>
        </w:rPr>
        <w:t>,</w:t>
      </w:r>
      <w:r w:rsidRPr="00F133B3">
        <w:rPr>
          <w:color w:val="000000"/>
          <w:szCs w:val="22"/>
          <w:u w:color="000000"/>
        </w:rPr>
        <w:t xml:space="preserve"> o łącznej powierzchni 0,1942 ha w ewidencji gruntów działki oznaczona są jako tereny rekreacyjno-wypoczynkowe,</w:t>
      </w:r>
      <w:r w:rsidR="00810505" w:rsidRPr="00F133B3">
        <w:rPr>
          <w:color w:val="000000"/>
          <w:szCs w:val="22"/>
          <w:u w:color="000000"/>
        </w:rPr>
        <w:t xml:space="preserve"> </w:t>
      </w:r>
      <w:r w:rsidRPr="00F133B3">
        <w:rPr>
          <w:color w:val="000000"/>
          <w:szCs w:val="22"/>
          <w:u w:color="000000"/>
        </w:rPr>
        <w:t>grunty rolne, tereny mieszkaniowe (</w:t>
      </w:r>
      <w:proofErr w:type="spellStart"/>
      <w:r w:rsidRPr="00F133B3">
        <w:rPr>
          <w:color w:val="000000"/>
          <w:szCs w:val="22"/>
          <w:u w:color="000000"/>
        </w:rPr>
        <w:t>Bz,RV,B</w:t>
      </w:r>
      <w:proofErr w:type="spellEnd"/>
      <w:r w:rsidRPr="00F133B3">
        <w:rPr>
          <w:color w:val="000000"/>
          <w:szCs w:val="22"/>
          <w:u w:color="000000"/>
        </w:rPr>
        <w:t>). Na ww. nieruchomości założona jest księga wieczysta KO1I/00020870/7</w:t>
      </w:r>
      <w:r w:rsidR="006C7458" w:rsidRPr="00F133B3">
        <w:rPr>
          <w:color w:val="000000"/>
          <w:szCs w:val="22"/>
          <w:u w:color="000000"/>
        </w:rPr>
        <w:t xml:space="preserve"> ;</w:t>
      </w:r>
    </w:p>
    <w:p w14:paraId="1212ECF0" w14:textId="4A1FB6DC" w:rsidR="002835B4" w:rsidRPr="00F133B3" w:rsidRDefault="00000000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F133B3">
        <w:rPr>
          <w:szCs w:val="22"/>
        </w:rPr>
        <w:t>8. </w:t>
      </w:r>
      <w:r w:rsidRPr="00F133B3">
        <w:rPr>
          <w:color w:val="000000"/>
          <w:szCs w:val="22"/>
          <w:u w:color="000000"/>
        </w:rPr>
        <w:t>część nieruchomości o pow. 345 m</w:t>
      </w:r>
      <w:r w:rsidRPr="00F133B3">
        <w:rPr>
          <w:color w:val="000000"/>
          <w:szCs w:val="22"/>
          <w:u w:color="000000"/>
          <w:vertAlign w:val="superscript"/>
        </w:rPr>
        <w:t>2</w:t>
      </w:r>
      <w:r w:rsidRPr="00F133B3">
        <w:rPr>
          <w:color w:val="000000"/>
          <w:szCs w:val="22"/>
          <w:u w:color="000000"/>
        </w:rPr>
        <w:t xml:space="preserve">, oznaczonej w ewidencji gruntów jako część dz. nr </w:t>
      </w:r>
      <w:r w:rsidRPr="00F133B3">
        <w:rPr>
          <w:b/>
          <w:color w:val="000000"/>
          <w:szCs w:val="22"/>
          <w:u w:color="000000"/>
        </w:rPr>
        <w:t>185/3</w:t>
      </w:r>
      <w:r w:rsidRPr="00F133B3">
        <w:rPr>
          <w:color w:val="000000"/>
          <w:szCs w:val="22"/>
          <w:u w:color="000000"/>
        </w:rPr>
        <w:t xml:space="preserve"> obręb Barwice 03 o łącznej powierzchni 0,1245 ha oraz część dz. nr </w:t>
      </w:r>
      <w:r w:rsidRPr="00F133B3">
        <w:rPr>
          <w:b/>
          <w:color w:val="000000"/>
          <w:szCs w:val="22"/>
          <w:u w:color="000000"/>
        </w:rPr>
        <w:t>185/4</w:t>
      </w:r>
      <w:r w:rsidRPr="00F133B3">
        <w:rPr>
          <w:color w:val="000000"/>
          <w:szCs w:val="22"/>
          <w:u w:color="000000"/>
        </w:rPr>
        <w:t xml:space="preserve"> o łącznej powierzchni 0,1395 ha, w ewidencji gruntów działki oznaczone są jako zurbanizowane tereny ni</w:t>
      </w:r>
      <w:r w:rsidR="00810505" w:rsidRPr="00F133B3">
        <w:rPr>
          <w:color w:val="000000"/>
          <w:szCs w:val="22"/>
          <w:u w:color="000000"/>
        </w:rPr>
        <w:t>e</w:t>
      </w:r>
      <w:r w:rsidRPr="00F133B3">
        <w:rPr>
          <w:color w:val="000000"/>
          <w:szCs w:val="22"/>
          <w:u w:color="000000"/>
        </w:rPr>
        <w:t>zabudowane lub w trakcie zabudowy, pastwiska trwałe (</w:t>
      </w:r>
      <w:proofErr w:type="spellStart"/>
      <w:r w:rsidRPr="00F133B3">
        <w:rPr>
          <w:color w:val="000000"/>
          <w:szCs w:val="22"/>
          <w:u w:color="000000"/>
        </w:rPr>
        <w:t>Bp,PsIV</w:t>
      </w:r>
      <w:proofErr w:type="spellEnd"/>
      <w:r w:rsidRPr="00F133B3">
        <w:rPr>
          <w:color w:val="000000"/>
          <w:szCs w:val="22"/>
          <w:u w:color="000000"/>
        </w:rPr>
        <w:t>) Na ww. nieruchomości założona jest księga wieczysta KO1I/00048487/7</w:t>
      </w:r>
      <w:r w:rsidR="006C7458" w:rsidRPr="00F133B3">
        <w:rPr>
          <w:color w:val="000000"/>
          <w:szCs w:val="22"/>
          <w:u w:color="000000"/>
        </w:rPr>
        <w:t xml:space="preserve"> ;</w:t>
      </w:r>
    </w:p>
    <w:p w14:paraId="7B1871D3" w14:textId="77777777" w:rsidR="002835B4" w:rsidRPr="00F133B3" w:rsidRDefault="00000000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F133B3">
        <w:rPr>
          <w:b/>
          <w:szCs w:val="22"/>
        </w:rPr>
        <w:t>§ 2. </w:t>
      </w:r>
      <w:r w:rsidRPr="00F133B3">
        <w:rPr>
          <w:color w:val="000000"/>
          <w:szCs w:val="22"/>
          <w:u w:color="000000"/>
        </w:rPr>
        <w:t>Zarządzenie podlega ogłoszeniu na tablicy ogłoszeń w Urzędzie Miejskim w Barwicach na okres 21 dni oraz na stronie internetowej urzędu.</w:t>
      </w:r>
    </w:p>
    <w:p w14:paraId="78971095" w14:textId="22E2AF17" w:rsidR="00810505" w:rsidRPr="00F133B3" w:rsidRDefault="00000000" w:rsidP="00810505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F133B3">
        <w:rPr>
          <w:b/>
          <w:szCs w:val="22"/>
        </w:rPr>
        <w:t>§ 3. </w:t>
      </w:r>
      <w:r w:rsidRPr="00F133B3">
        <w:rPr>
          <w:color w:val="000000"/>
          <w:szCs w:val="22"/>
          <w:u w:color="000000"/>
        </w:rPr>
        <w:t>Zarządzenie wchodzi w życie z dniem podjęcia.</w:t>
      </w:r>
    </w:p>
    <w:p w14:paraId="076DB9D2" w14:textId="77777777" w:rsidR="00F133B3" w:rsidRDefault="00F133B3" w:rsidP="00810505">
      <w:pPr>
        <w:keepLines/>
        <w:spacing w:before="120" w:after="120"/>
        <w:ind w:left="6480" w:firstLine="720"/>
        <w:jc w:val="center"/>
        <w:rPr>
          <w:color w:val="000000"/>
          <w:szCs w:val="22"/>
          <w:u w:color="000000"/>
        </w:rPr>
      </w:pPr>
    </w:p>
    <w:p w14:paraId="6168BCD7" w14:textId="43F775C4" w:rsidR="00810505" w:rsidRPr="00F133B3" w:rsidRDefault="00810505" w:rsidP="00810505">
      <w:pPr>
        <w:keepLines/>
        <w:spacing w:before="120" w:after="120"/>
        <w:ind w:left="6480" w:firstLine="720"/>
        <w:jc w:val="center"/>
        <w:rPr>
          <w:color w:val="000000"/>
          <w:szCs w:val="22"/>
          <w:u w:color="000000"/>
        </w:rPr>
      </w:pPr>
      <w:r w:rsidRPr="00F133B3">
        <w:rPr>
          <w:color w:val="000000"/>
          <w:szCs w:val="22"/>
          <w:u w:color="000000"/>
        </w:rPr>
        <w:t>Burmistrz Barwic</w:t>
      </w:r>
    </w:p>
    <w:p w14:paraId="43B9B24C" w14:textId="29546C73" w:rsidR="00810505" w:rsidRPr="00F133B3" w:rsidRDefault="00810505" w:rsidP="00810505">
      <w:pPr>
        <w:keepLines/>
        <w:spacing w:before="120" w:after="120"/>
        <w:ind w:firstLine="340"/>
        <w:jc w:val="right"/>
        <w:rPr>
          <w:color w:val="000000"/>
          <w:szCs w:val="22"/>
          <w:u w:color="000000"/>
        </w:rPr>
      </w:pPr>
      <w:r w:rsidRPr="00F133B3">
        <w:rPr>
          <w:color w:val="000000"/>
          <w:szCs w:val="22"/>
          <w:u w:color="000000"/>
        </w:rPr>
        <w:t>mgr inż. Robert Zborowski</w:t>
      </w:r>
    </w:p>
    <w:sectPr w:rsidR="00810505" w:rsidRPr="00F133B3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71A36"/>
    <w:rsid w:val="0013688E"/>
    <w:rsid w:val="002835B4"/>
    <w:rsid w:val="002E4662"/>
    <w:rsid w:val="004407C1"/>
    <w:rsid w:val="0044626E"/>
    <w:rsid w:val="004B1219"/>
    <w:rsid w:val="006C7458"/>
    <w:rsid w:val="00810505"/>
    <w:rsid w:val="00A77B3E"/>
    <w:rsid w:val="00CA2A55"/>
    <w:rsid w:val="00F1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B5293A"/>
  <w15:docId w15:val="{583DA0EE-BF2C-486B-B442-BC9FD31B5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459</Words>
  <Characters>2760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Burmistrz Barwic</Company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przeznaczenia nieruchomości do dzierżawy i^użyczenia</dc:subject>
  <dc:creator>Fangrat_P</dc:creator>
  <cp:lastModifiedBy>gminabarwice@outlook.com</cp:lastModifiedBy>
  <cp:revision>2</cp:revision>
  <cp:lastPrinted>2024-09-16T08:55:00Z</cp:lastPrinted>
  <dcterms:created xsi:type="dcterms:W3CDTF">2024-09-16T12:13:00Z</dcterms:created>
  <dcterms:modified xsi:type="dcterms:W3CDTF">2024-09-16T12:13:00Z</dcterms:modified>
  <cp:category>Akt prawny</cp:category>
</cp:coreProperties>
</file>