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221" w:rsidRDefault="00CC0221" w:rsidP="00CC0221">
      <w:pPr>
        <w:pStyle w:val="NormalnyWeb"/>
        <w:ind w:left="4956"/>
        <w:jc w:val="center"/>
        <w:rPr>
          <w:noProof/>
        </w:rPr>
      </w:pPr>
      <w:r>
        <w:rPr>
          <w:noProof/>
        </w:rPr>
        <w:t xml:space="preserve">Załącznik nr 2 do zarządzenia nr 43/2024 </w:t>
      </w:r>
      <w:r>
        <w:rPr>
          <w:noProof/>
        </w:rPr>
        <w:br/>
        <w:t xml:space="preserve">  Burmistrza Barwic z dnia 08.05.2024 r.</w:t>
      </w:r>
    </w:p>
    <w:p w:rsidR="00BA68B1" w:rsidRDefault="00BA68B1" w:rsidP="00393F46">
      <w:pPr>
        <w:pStyle w:val="Nagwek2"/>
        <w:jc w:val="center"/>
        <w:rPr>
          <w:w w:val="105"/>
        </w:rPr>
      </w:pPr>
      <w:bookmarkStart w:id="0" w:name="_GoBack"/>
      <w:bookmarkEnd w:id="0"/>
    </w:p>
    <w:p w:rsidR="00835596" w:rsidRPr="00082187" w:rsidRDefault="00835596" w:rsidP="00393F46">
      <w:pPr>
        <w:pStyle w:val="Nagwek2"/>
        <w:jc w:val="center"/>
      </w:pPr>
      <w:r>
        <w:rPr>
          <w:w w:val="105"/>
        </w:rPr>
        <w:t>Rozdział 1. Zasady ogólne</w:t>
      </w:r>
    </w:p>
    <w:p w:rsidR="00835596" w:rsidRPr="00082187" w:rsidRDefault="00835596" w:rsidP="00835596">
      <w:pPr>
        <w:pStyle w:val="Tekstpodstawowy"/>
        <w:rPr>
          <w:b/>
          <w:sz w:val="22"/>
        </w:rPr>
      </w:pPr>
    </w:p>
    <w:p w:rsidR="00835596" w:rsidRPr="00FA48E9" w:rsidRDefault="00835596" w:rsidP="00FA48E9">
      <w:pPr>
        <w:pStyle w:val="Tekstpodstawowy"/>
        <w:spacing w:line="288" w:lineRule="auto"/>
        <w:ind w:left="491" w:right="235" w:firstLine="17"/>
        <w:jc w:val="both"/>
      </w:pPr>
      <w:r>
        <w:rPr>
          <w:sz w:val="24"/>
        </w:rPr>
        <w:t>1</w:t>
      </w:r>
      <w:r w:rsidRPr="00082187">
        <w:rPr>
          <w:sz w:val="24"/>
        </w:rPr>
        <w:t xml:space="preserve">.  </w:t>
      </w:r>
      <w:r w:rsidRPr="00082187">
        <w:t>Wsparcie  przez  państ</w:t>
      </w:r>
      <w:r>
        <w:t xml:space="preserve">wo  -  gospodarza  Host </w:t>
      </w:r>
      <w:proofErr w:type="spellStart"/>
      <w:r>
        <w:t>Nation</w:t>
      </w:r>
      <w:proofErr w:type="spellEnd"/>
      <w:r>
        <w:t xml:space="preserve"> </w:t>
      </w:r>
      <w:proofErr w:type="spellStart"/>
      <w:r w:rsidRPr="00082187">
        <w:t>Support</w:t>
      </w:r>
      <w:proofErr w:type="spellEnd"/>
      <w:r w:rsidRPr="00082187">
        <w:t>, zwane dalej  HNS, to cywilna i wojskowa pomoc udzielana przez państwo - gospodarza w czasie pokoju, kryzysu i w czasie wojny sojuszniczym silom zbrojnym i organizacjom  NATO,  które  są  rozmieszczone, wykonują zadania lub przegrupowują się przez terytorium pa6stwa -</w:t>
      </w:r>
      <w:r w:rsidRPr="00082187">
        <w:rPr>
          <w:spacing w:val="32"/>
        </w:rPr>
        <w:t xml:space="preserve"> </w:t>
      </w:r>
      <w:r w:rsidRPr="00082187">
        <w:t>gospodarza.</w:t>
      </w:r>
    </w:p>
    <w:p w:rsidR="00835596" w:rsidRPr="00082187" w:rsidRDefault="00835596" w:rsidP="00835596">
      <w:pPr>
        <w:pStyle w:val="Akapitzlist"/>
        <w:numPr>
          <w:ilvl w:val="0"/>
          <w:numId w:val="12"/>
        </w:numPr>
        <w:tabs>
          <w:tab w:val="left" w:pos="802"/>
        </w:tabs>
        <w:spacing w:before="230" w:line="290" w:lineRule="auto"/>
        <w:ind w:right="265" w:firstLine="3"/>
        <w:rPr>
          <w:sz w:val="23"/>
        </w:rPr>
      </w:pPr>
      <w:r w:rsidRPr="00082187">
        <w:rPr>
          <w:sz w:val="23"/>
        </w:rPr>
        <w:t>Celem  wsparcia  przez  państwo  -   gospodarza  jest  zapewnienie   wzmocnienia   wysiłku w dążeniu dowódcy wojsk sojuszniczych, prowadzącego operacje lub ćwiczenia na obszarze kraju przyjmującego, do osiągnięcia odpowiedniego poziomu sprawności i efektywności ekonomicznej operacji. Zadanie to realizowane jest poprzez udostępnienie dowódcy NATO zasobów narodowych, wynikających z przyjętych</w:t>
      </w:r>
      <w:r w:rsidRPr="00082187">
        <w:rPr>
          <w:spacing w:val="36"/>
          <w:sz w:val="23"/>
        </w:rPr>
        <w:t xml:space="preserve"> </w:t>
      </w:r>
      <w:r w:rsidRPr="00082187">
        <w:rPr>
          <w:sz w:val="23"/>
        </w:rPr>
        <w:t>zobowiązań.</w:t>
      </w:r>
    </w:p>
    <w:p w:rsidR="00835596" w:rsidRPr="00082187" w:rsidRDefault="00835596" w:rsidP="00835596">
      <w:pPr>
        <w:pStyle w:val="Akapitzlist"/>
        <w:numPr>
          <w:ilvl w:val="0"/>
          <w:numId w:val="12"/>
        </w:numPr>
        <w:tabs>
          <w:tab w:val="left" w:pos="856"/>
        </w:tabs>
        <w:spacing w:before="196" w:line="290" w:lineRule="auto"/>
        <w:ind w:left="481" w:right="272" w:firstLine="9"/>
        <w:rPr>
          <w:sz w:val="23"/>
        </w:rPr>
      </w:pPr>
      <w:r w:rsidRPr="00082187">
        <w:rPr>
          <w:w w:val="105"/>
          <w:sz w:val="23"/>
        </w:rPr>
        <w:t>Istotą reali</w:t>
      </w:r>
      <w:r>
        <w:rPr>
          <w:w w:val="105"/>
          <w:sz w:val="23"/>
        </w:rPr>
        <w:t>zacji zadań wynikających z obowiązków państwa-</w:t>
      </w:r>
      <w:r w:rsidRPr="00082187">
        <w:rPr>
          <w:w w:val="105"/>
          <w:sz w:val="23"/>
        </w:rPr>
        <w:t>gospodarza jest zorganizowanie odpowiedniego i we właściwym czasie wsparcia w ramach HNS, zapewniającego</w:t>
      </w:r>
      <w:r w:rsidRPr="00082187">
        <w:rPr>
          <w:spacing w:val="-33"/>
          <w:w w:val="105"/>
          <w:sz w:val="23"/>
        </w:rPr>
        <w:t xml:space="preserve"> </w:t>
      </w:r>
      <w:r w:rsidRPr="00082187">
        <w:rPr>
          <w:w w:val="105"/>
          <w:sz w:val="23"/>
        </w:rPr>
        <w:t>wielonarodowym,</w:t>
      </w:r>
      <w:r w:rsidRPr="00082187">
        <w:rPr>
          <w:spacing w:val="-38"/>
          <w:w w:val="105"/>
          <w:sz w:val="23"/>
        </w:rPr>
        <w:t xml:space="preserve"> </w:t>
      </w:r>
      <w:r w:rsidRPr="00082187">
        <w:rPr>
          <w:w w:val="105"/>
          <w:sz w:val="23"/>
        </w:rPr>
        <w:t>sojuszniczym</w:t>
      </w:r>
      <w:r w:rsidRPr="00082187">
        <w:rPr>
          <w:spacing w:val="-22"/>
          <w:w w:val="105"/>
          <w:sz w:val="23"/>
        </w:rPr>
        <w:t xml:space="preserve"> </w:t>
      </w:r>
      <w:r>
        <w:rPr>
          <w:w w:val="105"/>
          <w:sz w:val="23"/>
        </w:rPr>
        <w:t>sił</w:t>
      </w:r>
      <w:r w:rsidRPr="00082187">
        <w:rPr>
          <w:w w:val="105"/>
          <w:sz w:val="23"/>
        </w:rPr>
        <w:t>om</w:t>
      </w:r>
      <w:r w:rsidRPr="00082187">
        <w:rPr>
          <w:spacing w:val="-27"/>
          <w:w w:val="105"/>
          <w:sz w:val="23"/>
        </w:rPr>
        <w:t xml:space="preserve"> </w:t>
      </w:r>
      <w:r w:rsidRPr="00082187">
        <w:rPr>
          <w:w w:val="105"/>
          <w:sz w:val="23"/>
        </w:rPr>
        <w:t>zbrojnym</w:t>
      </w:r>
      <w:r w:rsidRPr="00082187">
        <w:rPr>
          <w:spacing w:val="-14"/>
          <w:w w:val="105"/>
          <w:sz w:val="23"/>
        </w:rPr>
        <w:t xml:space="preserve"> </w:t>
      </w:r>
      <w:r w:rsidRPr="00082187">
        <w:rPr>
          <w:w w:val="105"/>
          <w:sz w:val="23"/>
        </w:rPr>
        <w:t>warunki</w:t>
      </w:r>
      <w:r w:rsidRPr="00082187">
        <w:rPr>
          <w:spacing w:val="-22"/>
          <w:w w:val="105"/>
          <w:sz w:val="23"/>
        </w:rPr>
        <w:t xml:space="preserve"> </w:t>
      </w:r>
      <w:r w:rsidRPr="00082187">
        <w:rPr>
          <w:w w:val="105"/>
          <w:sz w:val="23"/>
        </w:rPr>
        <w:t>do</w:t>
      </w:r>
      <w:r w:rsidRPr="00082187">
        <w:rPr>
          <w:spacing w:val="-29"/>
          <w:w w:val="105"/>
          <w:sz w:val="23"/>
        </w:rPr>
        <w:t xml:space="preserve"> </w:t>
      </w:r>
      <w:r w:rsidRPr="00082187">
        <w:rPr>
          <w:w w:val="105"/>
          <w:sz w:val="23"/>
        </w:rPr>
        <w:t>przemieszczania się i podtrzymywania zdolności bojowej. Tak rozumiane wsparcie uzależnione jest od właściwego współdziałania i koordy</w:t>
      </w:r>
      <w:r>
        <w:rPr>
          <w:w w:val="105"/>
          <w:sz w:val="23"/>
        </w:rPr>
        <w:t>nacji pomiędzy dowódcą NATO, pań</w:t>
      </w:r>
      <w:r w:rsidRPr="00082187">
        <w:rPr>
          <w:w w:val="105"/>
          <w:sz w:val="23"/>
        </w:rPr>
        <w:t>stwami wysyłającymi</w:t>
      </w:r>
      <w:r w:rsidRPr="00082187">
        <w:rPr>
          <w:spacing w:val="-5"/>
          <w:w w:val="105"/>
          <w:sz w:val="23"/>
        </w:rPr>
        <w:t xml:space="preserve"> </w:t>
      </w:r>
      <w:r w:rsidRPr="00082187">
        <w:rPr>
          <w:w w:val="105"/>
          <w:sz w:val="23"/>
        </w:rPr>
        <w:t>i</w:t>
      </w:r>
      <w:r w:rsidRPr="00082187">
        <w:rPr>
          <w:spacing w:val="-15"/>
          <w:w w:val="105"/>
          <w:sz w:val="23"/>
        </w:rPr>
        <w:t xml:space="preserve"> </w:t>
      </w:r>
      <w:r w:rsidRPr="00082187">
        <w:rPr>
          <w:w w:val="105"/>
          <w:sz w:val="23"/>
        </w:rPr>
        <w:t>państwem</w:t>
      </w:r>
      <w:r w:rsidRPr="00082187">
        <w:rPr>
          <w:spacing w:val="-12"/>
          <w:w w:val="105"/>
          <w:sz w:val="23"/>
        </w:rPr>
        <w:t xml:space="preserve"> </w:t>
      </w:r>
      <w:r w:rsidRPr="00082187">
        <w:rPr>
          <w:w w:val="105"/>
          <w:sz w:val="23"/>
        </w:rPr>
        <w:t>-</w:t>
      </w:r>
      <w:r w:rsidRPr="00082187">
        <w:rPr>
          <w:spacing w:val="22"/>
          <w:w w:val="105"/>
          <w:sz w:val="23"/>
        </w:rPr>
        <w:t xml:space="preserve"> </w:t>
      </w:r>
      <w:r w:rsidRPr="00082187">
        <w:rPr>
          <w:w w:val="105"/>
          <w:sz w:val="23"/>
        </w:rPr>
        <w:t>gospodarzem</w:t>
      </w:r>
      <w:r w:rsidRPr="00082187">
        <w:rPr>
          <w:spacing w:val="-7"/>
          <w:w w:val="105"/>
          <w:sz w:val="23"/>
        </w:rPr>
        <w:t xml:space="preserve"> </w:t>
      </w:r>
      <w:r w:rsidRPr="00082187">
        <w:rPr>
          <w:w w:val="105"/>
          <w:sz w:val="23"/>
        </w:rPr>
        <w:t>oraz</w:t>
      </w:r>
      <w:r w:rsidRPr="00082187">
        <w:rPr>
          <w:spacing w:val="-19"/>
          <w:w w:val="105"/>
          <w:sz w:val="23"/>
        </w:rPr>
        <w:t xml:space="preserve"> </w:t>
      </w:r>
      <w:r w:rsidRPr="00082187">
        <w:rPr>
          <w:w w:val="105"/>
          <w:sz w:val="23"/>
        </w:rPr>
        <w:t>od</w:t>
      </w:r>
      <w:r w:rsidRPr="00082187">
        <w:rPr>
          <w:spacing w:val="-16"/>
          <w:w w:val="105"/>
          <w:sz w:val="23"/>
        </w:rPr>
        <w:t xml:space="preserve"> </w:t>
      </w:r>
      <w:r w:rsidRPr="00082187">
        <w:rPr>
          <w:w w:val="105"/>
          <w:sz w:val="23"/>
        </w:rPr>
        <w:t>podpisania</w:t>
      </w:r>
      <w:r w:rsidRPr="00082187">
        <w:rPr>
          <w:spacing w:val="-7"/>
          <w:w w:val="105"/>
          <w:sz w:val="23"/>
        </w:rPr>
        <w:t xml:space="preserve"> </w:t>
      </w:r>
      <w:r w:rsidRPr="00082187">
        <w:rPr>
          <w:w w:val="105"/>
          <w:sz w:val="23"/>
        </w:rPr>
        <w:t>niezbędnych</w:t>
      </w:r>
      <w:r w:rsidRPr="00082187"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porozumień</w:t>
      </w:r>
      <w:r w:rsidRPr="00082187">
        <w:rPr>
          <w:spacing w:val="-17"/>
          <w:w w:val="105"/>
          <w:sz w:val="23"/>
        </w:rPr>
        <w:t xml:space="preserve"> </w:t>
      </w:r>
      <w:r w:rsidRPr="00082187">
        <w:rPr>
          <w:w w:val="105"/>
          <w:sz w:val="23"/>
        </w:rPr>
        <w:t>w</w:t>
      </w:r>
      <w:r w:rsidRPr="00082187">
        <w:rPr>
          <w:spacing w:val="-21"/>
          <w:w w:val="105"/>
          <w:sz w:val="23"/>
        </w:rPr>
        <w:t xml:space="preserve"> </w:t>
      </w:r>
      <w:r w:rsidRPr="00082187">
        <w:rPr>
          <w:w w:val="105"/>
          <w:sz w:val="23"/>
        </w:rPr>
        <w:t>tym zakresie.</w:t>
      </w:r>
    </w:p>
    <w:p w:rsidR="00835596" w:rsidRPr="00082187" w:rsidRDefault="00835596" w:rsidP="00835596">
      <w:pPr>
        <w:pStyle w:val="Akapitzlist"/>
        <w:numPr>
          <w:ilvl w:val="0"/>
          <w:numId w:val="12"/>
        </w:numPr>
        <w:tabs>
          <w:tab w:val="left" w:pos="781"/>
        </w:tabs>
        <w:spacing w:before="191"/>
        <w:ind w:left="780" w:hanging="242"/>
        <w:rPr>
          <w:sz w:val="23"/>
        </w:rPr>
      </w:pPr>
      <w:r w:rsidRPr="00082187">
        <w:rPr>
          <w:w w:val="105"/>
          <w:sz w:val="23"/>
        </w:rPr>
        <w:t>Obszary wsparcia obejmują w</w:t>
      </w:r>
      <w:r w:rsidRPr="00082187">
        <w:rPr>
          <w:spacing w:val="17"/>
          <w:w w:val="105"/>
          <w:sz w:val="23"/>
        </w:rPr>
        <w:t xml:space="preserve"> </w:t>
      </w:r>
      <w:r w:rsidRPr="00082187">
        <w:rPr>
          <w:w w:val="105"/>
          <w:sz w:val="23"/>
        </w:rPr>
        <w:t>szczególności:</w:t>
      </w:r>
    </w:p>
    <w:p w:rsidR="00835596" w:rsidRPr="00082187" w:rsidRDefault="00835596" w:rsidP="00835596">
      <w:pPr>
        <w:pStyle w:val="Tekstpodstawowy"/>
        <w:spacing w:before="1"/>
        <w:rPr>
          <w:sz w:val="22"/>
        </w:rPr>
      </w:pP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753"/>
        </w:tabs>
        <w:spacing w:before="1" w:line="288" w:lineRule="auto"/>
        <w:ind w:right="298" w:hanging="2"/>
        <w:rPr>
          <w:sz w:val="23"/>
        </w:rPr>
      </w:pPr>
      <w:r w:rsidRPr="00082187">
        <w:rPr>
          <w:sz w:val="23"/>
        </w:rPr>
        <w:t>działaln</w:t>
      </w:r>
      <w:r>
        <w:rPr>
          <w:sz w:val="23"/>
        </w:rPr>
        <w:t>ość prewencyjną zapewniającą siłom sojuszniczym bezpieczeń</w:t>
      </w:r>
      <w:r w:rsidRPr="00082187">
        <w:rPr>
          <w:sz w:val="23"/>
        </w:rPr>
        <w:t>stwo oraz ochronę p</w:t>
      </w:r>
      <w:r>
        <w:rPr>
          <w:sz w:val="23"/>
        </w:rPr>
        <w:t>rzed działalnością dywersyjno-</w:t>
      </w:r>
      <w:r w:rsidRPr="00082187">
        <w:rPr>
          <w:sz w:val="23"/>
        </w:rPr>
        <w:t>sabotażową i</w:t>
      </w:r>
      <w:r w:rsidRPr="00082187">
        <w:rPr>
          <w:spacing w:val="2"/>
          <w:sz w:val="23"/>
        </w:rPr>
        <w:t xml:space="preserve"> </w:t>
      </w:r>
      <w:r>
        <w:rPr>
          <w:sz w:val="23"/>
        </w:rPr>
        <w:t>penetracją;</w:t>
      </w: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811"/>
        </w:tabs>
        <w:spacing w:before="201" w:line="290" w:lineRule="auto"/>
        <w:ind w:left="484" w:right="299" w:firstLine="59"/>
        <w:rPr>
          <w:sz w:val="23"/>
        </w:rPr>
      </w:pPr>
      <w:r w:rsidRPr="00082187">
        <w:rPr>
          <w:sz w:val="23"/>
        </w:rPr>
        <w:t>udostępnianie rejonów i infrastruktury dla potrzeb ześrodkowania i zakwaterowania wojsk oraz składów do magazynowania ich uzbrojenia i sprzętu wojskowego, zapasów środków bojowych, materiałowych, technicznych i</w:t>
      </w:r>
      <w:r w:rsidRPr="00082187">
        <w:rPr>
          <w:spacing w:val="-13"/>
          <w:sz w:val="23"/>
        </w:rPr>
        <w:t xml:space="preserve"> </w:t>
      </w:r>
      <w:r>
        <w:rPr>
          <w:sz w:val="23"/>
        </w:rPr>
        <w:t>wyposażenia;</w:t>
      </w: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763"/>
        </w:tabs>
        <w:spacing w:before="202" w:line="288" w:lineRule="auto"/>
        <w:ind w:left="485" w:right="294" w:hanging="2"/>
        <w:rPr>
          <w:sz w:val="23"/>
        </w:rPr>
      </w:pPr>
      <w:r w:rsidRPr="00082187">
        <w:rPr>
          <w:sz w:val="23"/>
        </w:rPr>
        <w:t>zapewnienie  możliwości  wykorzystania  wydzielonej  sieci  t</w:t>
      </w:r>
      <w:r>
        <w:rPr>
          <w:sz w:val="23"/>
        </w:rPr>
        <w:t>ransportowej  do  przyjęcia  sił</w:t>
      </w:r>
      <w:r w:rsidRPr="00082187">
        <w:rPr>
          <w:sz w:val="23"/>
        </w:rPr>
        <w:t xml:space="preserve"> i środków, udzielenie pomocy w zakresie organizacji przemieszczania z punktów przyjęcia do rejonów wykonywania zadań, umożliwieni</w:t>
      </w:r>
      <w:r>
        <w:rPr>
          <w:sz w:val="23"/>
        </w:rPr>
        <w:t>e zaopatrywania uzupełniającego;</w:t>
      </w: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878"/>
          <w:tab w:val="left" w:pos="7176"/>
        </w:tabs>
        <w:spacing w:before="202" w:line="288" w:lineRule="auto"/>
        <w:ind w:left="488" w:right="312" w:firstLine="54"/>
        <w:rPr>
          <w:sz w:val="23"/>
        </w:rPr>
      </w:pPr>
      <w:r w:rsidRPr="00082187">
        <w:rPr>
          <w:w w:val="105"/>
          <w:sz w:val="23"/>
        </w:rPr>
        <w:t>zabezpieczenie przybyłych wojsk w sprzęt, środki materiałowe i usługi w zakresie zakwaterowania,  stworzenia  odpowiednich  warunków</w:t>
      </w:r>
      <w:r w:rsidRPr="00082187">
        <w:rPr>
          <w:spacing w:val="20"/>
          <w:w w:val="105"/>
          <w:sz w:val="23"/>
        </w:rPr>
        <w:t xml:space="preserve"> </w:t>
      </w:r>
      <w:r w:rsidRPr="00082187">
        <w:rPr>
          <w:w w:val="105"/>
          <w:sz w:val="23"/>
        </w:rPr>
        <w:t>socjalno</w:t>
      </w:r>
      <w:r>
        <w:rPr>
          <w:spacing w:val="35"/>
          <w:w w:val="105"/>
          <w:sz w:val="23"/>
        </w:rPr>
        <w:t>-</w:t>
      </w:r>
      <w:r w:rsidRPr="00082187">
        <w:rPr>
          <w:w w:val="105"/>
          <w:sz w:val="23"/>
        </w:rPr>
        <w:t>bytowych, sanitarno</w:t>
      </w:r>
      <w:r>
        <w:rPr>
          <w:w w:val="105"/>
          <w:sz w:val="23"/>
        </w:rPr>
        <w:t>-</w:t>
      </w:r>
      <w:r w:rsidRPr="00082187">
        <w:rPr>
          <w:w w:val="105"/>
          <w:sz w:val="23"/>
        </w:rPr>
        <w:t xml:space="preserve"> higienicznych,</w:t>
      </w:r>
      <w:r w:rsidRPr="00082187">
        <w:rPr>
          <w:spacing w:val="-15"/>
          <w:w w:val="105"/>
          <w:sz w:val="23"/>
        </w:rPr>
        <w:t xml:space="preserve"> </w:t>
      </w:r>
      <w:r w:rsidRPr="00082187">
        <w:rPr>
          <w:w w:val="105"/>
          <w:sz w:val="23"/>
        </w:rPr>
        <w:t>kulturalnych</w:t>
      </w:r>
      <w:r w:rsidRPr="00082187">
        <w:rPr>
          <w:spacing w:val="-3"/>
          <w:w w:val="105"/>
          <w:sz w:val="23"/>
        </w:rPr>
        <w:t xml:space="preserve"> </w:t>
      </w:r>
      <w:r w:rsidRPr="00082187">
        <w:rPr>
          <w:w w:val="105"/>
          <w:sz w:val="23"/>
        </w:rPr>
        <w:t>i</w:t>
      </w:r>
      <w:r w:rsidRPr="00082187">
        <w:rPr>
          <w:spacing w:val="-15"/>
          <w:w w:val="105"/>
          <w:sz w:val="23"/>
        </w:rPr>
        <w:t xml:space="preserve"> </w:t>
      </w:r>
      <w:r w:rsidRPr="00082187">
        <w:rPr>
          <w:w w:val="105"/>
          <w:sz w:val="23"/>
        </w:rPr>
        <w:t>rekreacyjnych</w:t>
      </w:r>
      <w:r w:rsidRPr="00082187">
        <w:rPr>
          <w:spacing w:val="-7"/>
          <w:w w:val="105"/>
          <w:sz w:val="23"/>
        </w:rPr>
        <w:t xml:space="preserve"> </w:t>
      </w:r>
      <w:r w:rsidRPr="00082187">
        <w:rPr>
          <w:w w:val="105"/>
          <w:sz w:val="23"/>
        </w:rPr>
        <w:t>oraz</w:t>
      </w:r>
      <w:r w:rsidRPr="00082187">
        <w:rPr>
          <w:spacing w:val="-9"/>
          <w:w w:val="105"/>
          <w:sz w:val="23"/>
        </w:rPr>
        <w:t xml:space="preserve"> </w:t>
      </w:r>
      <w:r w:rsidRPr="00082187">
        <w:rPr>
          <w:w w:val="105"/>
          <w:sz w:val="23"/>
        </w:rPr>
        <w:t>wyposażenie miejsc</w:t>
      </w:r>
      <w:r w:rsidRPr="00082187">
        <w:rPr>
          <w:spacing w:val="-13"/>
          <w:w w:val="105"/>
          <w:sz w:val="23"/>
        </w:rPr>
        <w:t xml:space="preserve"> </w:t>
      </w:r>
      <w:r w:rsidRPr="00082187">
        <w:rPr>
          <w:w w:val="105"/>
          <w:sz w:val="23"/>
        </w:rPr>
        <w:t>działania</w:t>
      </w:r>
      <w:r w:rsidRPr="00082187"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(pracy);</w:t>
      </w: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868"/>
        </w:tabs>
        <w:spacing w:before="201" w:line="288" w:lineRule="auto"/>
        <w:ind w:left="485" w:right="321" w:firstLine="56"/>
        <w:rPr>
          <w:sz w:val="23"/>
        </w:rPr>
      </w:pPr>
      <w:r w:rsidRPr="00082187">
        <w:rPr>
          <w:sz w:val="23"/>
        </w:rPr>
        <w:t>udzielenie ograniczonej p</w:t>
      </w:r>
      <w:r>
        <w:rPr>
          <w:sz w:val="23"/>
        </w:rPr>
        <w:t>omocy w pracach konserwacyjno-</w:t>
      </w:r>
      <w:r w:rsidRPr="00082187">
        <w:rPr>
          <w:sz w:val="23"/>
        </w:rPr>
        <w:t>remontowych sprzętu, dostępności do artykułów żywnościowych, wody, energii elektrycznej i cieplnej oraz</w:t>
      </w:r>
      <w:r w:rsidRPr="00082187">
        <w:rPr>
          <w:spacing w:val="20"/>
          <w:sz w:val="23"/>
        </w:rPr>
        <w:t xml:space="preserve"> </w:t>
      </w:r>
      <w:r>
        <w:rPr>
          <w:sz w:val="23"/>
        </w:rPr>
        <w:t>gazu;</w:t>
      </w: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796"/>
        </w:tabs>
        <w:spacing w:before="202" w:line="300" w:lineRule="auto"/>
        <w:ind w:left="493" w:right="318" w:firstLine="48"/>
        <w:rPr>
          <w:sz w:val="21"/>
        </w:rPr>
      </w:pPr>
      <w:r w:rsidRPr="00082187">
        <w:rPr>
          <w:w w:val="105"/>
          <w:sz w:val="23"/>
        </w:rPr>
        <w:t>dostarczanie, przechowywanie, dystrybucję oraz uzupełnianie podstawowych</w:t>
      </w:r>
      <w:r w:rsidRPr="00082187">
        <w:rPr>
          <w:spacing w:val="-38"/>
          <w:w w:val="105"/>
          <w:sz w:val="23"/>
        </w:rPr>
        <w:t xml:space="preserve"> </w:t>
      </w:r>
      <w:r w:rsidRPr="00082187">
        <w:rPr>
          <w:w w:val="105"/>
          <w:sz w:val="23"/>
        </w:rPr>
        <w:t>materiałów pędnych i</w:t>
      </w:r>
      <w:r w:rsidRPr="00082187"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smarów;</w:t>
      </w: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741"/>
        </w:tabs>
        <w:spacing w:before="176"/>
        <w:ind w:left="740" w:hanging="249"/>
        <w:rPr>
          <w:sz w:val="23"/>
        </w:rPr>
      </w:pPr>
      <w:r w:rsidRPr="00082187">
        <w:rPr>
          <w:sz w:val="23"/>
        </w:rPr>
        <w:t>zapewnienie pomocy medycznej, w tym ewakuację chorych i</w:t>
      </w:r>
      <w:r w:rsidRPr="00082187">
        <w:rPr>
          <w:spacing w:val="43"/>
          <w:sz w:val="23"/>
        </w:rPr>
        <w:t xml:space="preserve"> </w:t>
      </w:r>
      <w:r>
        <w:rPr>
          <w:sz w:val="23"/>
        </w:rPr>
        <w:t>rannych;</w:t>
      </w:r>
    </w:p>
    <w:p w:rsidR="00835596" w:rsidRPr="00082187" w:rsidRDefault="00835596" w:rsidP="00835596">
      <w:pPr>
        <w:rPr>
          <w:sz w:val="23"/>
        </w:rPr>
        <w:sectPr w:rsidR="00835596" w:rsidRPr="00082187" w:rsidSect="00A31AC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1280" w:right="1240" w:bottom="280" w:left="940" w:header="708" w:footer="708" w:gutter="0"/>
          <w:cols w:space="708"/>
        </w:sectPr>
      </w:pP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799"/>
        </w:tabs>
        <w:spacing w:before="66" w:line="295" w:lineRule="auto"/>
        <w:ind w:left="476" w:right="257" w:firstLine="57"/>
        <w:rPr>
          <w:sz w:val="23"/>
        </w:rPr>
      </w:pPr>
      <w:r w:rsidRPr="00082187">
        <w:rPr>
          <w:w w:val="105"/>
          <w:sz w:val="23"/>
        </w:rPr>
        <w:lastRenderedPageBreak/>
        <w:t>zatrudnianie</w:t>
      </w:r>
      <w:r w:rsidRPr="00082187">
        <w:rPr>
          <w:spacing w:val="-4"/>
          <w:w w:val="105"/>
          <w:sz w:val="23"/>
        </w:rPr>
        <w:t xml:space="preserve"> </w:t>
      </w:r>
      <w:r w:rsidRPr="00082187">
        <w:rPr>
          <w:w w:val="105"/>
          <w:sz w:val="23"/>
        </w:rPr>
        <w:t>pracowników</w:t>
      </w:r>
      <w:r w:rsidRPr="00082187">
        <w:rPr>
          <w:spacing w:val="-9"/>
          <w:w w:val="105"/>
          <w:sz w:val="23"/>
        </w:rPr>
        <w:t xml:space="preserve"> </w:t>
      </w:r>
      <w:r w:rsidRPr="00082187">
        <w:rPr>
          <w:w w:val="105"/>
          <w:sz w:val="23"/>
        </w:rPr>
        <w:t>cywilnych</w:t>
      </w:r>
      <w:r w:rsidRPr="00082187">
        <w:rPr>
          <w:spacing w:val="-9"/>
          <w:w w:val="105"/>
          <w:sz w:val="23"/>
        </w:rPr>
        <w:t xml:space="preserve"> </w:t>
      </w:r>
      <w:r w:rsidRPr="00082187">
        <w:rPr>
          <w:w w:val="105"/>
          <w:sz w:val="23"/>
        </w:rPr>
        <w:t>do</w:t>
      </w:r>
      <w:r w:rsidRPr="00082187">
        <w:rPr>
          <w:spacing w:val="-16"/>
          <w:w w:val="105"/>
          <w:sz w:val="23"/>
        </w:rPr>
        <w:t xml:space="preserve"> </w:t>
      </w:r>
      <w:r w:rsidRPr="00082187">
        <w:rPr>
          <w:w w:val="105"/>
          <w:sz w:val="23"/>
        </w:rPr>
        <w:t>zabezpieczenia</w:t>
      </w:r>
      <w:r w:rsidRPr="00082187">
        <w:rPr>
          <w:spacing w:val="-25"/>
          <w:w w:val="105"/>
          <w:sz w:val="23"/>
        </w:rPr>
        <w:t xml:space="preserve"> </w:t>
      </w:r>
      <w:r w:rsidRPr="00082187">
        <w:rPr>
          <w:w w:val="105"/>
          <w:sz w:val="23"/>
        </w:rPr>
        <w:t>funkcjonowania</w:t>
      </w:r>
      <w:r w:rsidRPr="00082187">
        <w:rPr>
          <w:spacing w:val="-24"/>
          <w:w w:val="105"/>
          <w:sz w:val="23"/>
        </w:rPr>
        <w:t xml:space="preserve"> </w:t>
      </w:r>
      <w:r w:rsidRPr="00082187">
        <w:rPr>
          <w:w w:val="105"/>
          <w:sz w:val="23"/>
        </w:rPr>
        <w:t>tworzonych</w:t>
      </w:r>
      <w:r w:rsidRPr="00082187">
        <w:rPr>
          <w:spacing w:val="-4"/>
          <w:w w:val="105"/>
          <w:sz w:val="23"/>
        </w:rPr>
        <w:t xml:space="preserve"> </w:t>
      </w:r>
      <w:r w:rsidRPr="00082187">
        <w:rPr>
          <w:w w:val="105"/>
          <w:sz w:val="23"/>
        </w:rPr>
        <w:t>baz, realizacji napraw, konserwacji i obsługi sprzętu oraz ochrony</w:t>
      </w:r>
      <w:r w:rsidRPr="00082187"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przeciwpożarowej;</w:t>
      </w: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666"/>
        </w:tabs>
        <w:spacing w:before="193"/>
        <w:ind w:left="665" w:hanging="195"/>
        <w:rPr>
          <w:sz w:val="23"/>
        </w:rPr>
      </w:pPr>
      <w:r w:rsidRPr="00082187">
        <w:rPr>
          <w:w w:val="105"/>
          <w:sz w:val="23"/>
        </w:rPr>
        <w:t>udostępnianie systemów informacyjnych i</w:t>
      </w:r>
      <w:r w:rsidRPr="00082187">
        <w:rPr>
          <w:spacing w:val="9"/>
          <w:w w:val="105"/>
          <w:sz w:val="23"/>
        </w:rPr>
        <w:t xml:space="preserve"> </w:t>
      </w:r>
      <w:r>
        <w:rPr>
          <w:w w:val="105"/>
          <w:sz w:val="23"/>
        </w:rPr>
        <w:t>łączności;</w:t>
      </w:r>
    </w:p>
    <w:p w:rsidR="00835596" w:rsidRPr="00082187" w:rsidRDefault="00835596" w:rsidP="00835596">
      <w:pPr>
        <w:pStyle w:val="Tekstpodstawowy"/>
        <w:spacing w:before="2"/>
        <w:rPr>
          <w:sz w:val="22"/>
        </w:rPr>
      </w:pP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803"/>
        </w:tabs>
        <w:spacing w:line="288" w:lineRule="auto"/>
        <w:ind w:left="470" w:right="284" w:firstLine="2"/>
      </w:pPr>
      <w:r w:rsidRPr="00082187">
        <w:rPr>
          <w:sz w:val="23"/>
        </w:rPr>
        <w:t>udostępnianie informacji o wymaganiach administracji rządowej i samorządowej, dotyczących obowiązującego w Polsce prawa, spraw porządkowych, ochrony</w:t>
      </w:r>
      <w:r w:rsidRPr="00082187">
        <w:rPr>
          <w:spacing w:val="-4"/>
          <w:sz w:val="23"/>
        </w:rPr>
        <w:t xml:space="preserve"> </w:t>
      </w:r>
      <w:r>
        <w:rPr>
          <w:sz w:val="23"/>
        </w:rPr>
        <w:t>środowiska;</w:t>
      </w:r>
    </w:p>
    <w:p w:rsidR="00835596" w:rsidRPr="00082187" w:rsidRDefault="00835596" w:rsidP="00835596">
      <w:pPr>
        <w:pStyle w:val="Akapitzlist"/>
        <w:numPr>
          <w:ilvl w:val="0"/>
          <w:numId w:val="11"/>
        </w:numPr>
        <w:tabs>
          <w:tab w:val="left" w:pos="869"/>
        </w:tabs>
        <w:spacing w:before="209" w:line="290" w:lineRule="auto"/>
        <w:ind w:left="470" w:right="273" w:firstLine="5"/>
        <w:rPr>
          <w:sz w:val="23"/>
        </w:rPr>
      </w:pPr>
      <w:r w:rsidRPr="00082187">
        <w:rPr>
          <w:w w:val="105"/>
          <w:sz w:val="23"/>
        </w:rPr>
        <w:t>gromadzenie oraz aktualizację informacji i danych o zasobach obronnych nie zarezerwowanych na mobilizacyjne i wojenne potrzeby naszych sil zbrojnych, a możliwych do wykorzystania w ramach udzielanego</w:t>
      </w:r>
      <w:r w:rsidRPr="00082187"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wsparcia;</w:t>
      </w:r>
    </w:p>
    <w:p w:rsidR="00835596" w:rsidRPr="00082187" w:rsidRDefault="00835596" w:rsidP="00835596">
      <w:pPr>
        <w:pStyle w:val="Tekstpodstawowy"/>
        <w:spacing w:before="201"/>
        <w:ind w:left="530"/>
      </w:pPr>
      <w:r w:rsidRPr="00082187">
        <w:t>I) obsługę prasową oraz pomoc prawną.</w:t>
      </w:r>
    </w:p>
    <w:p w:rsidR="00835596" w:rsidRPr="00082187" w:rsidRDefault="00835596" w:rsidP="00835596">
      <w:pPr>
        <w:pStyle w:val="Tekstpodstawowy"/>
        <w:spacing w:before="2"/>
        <w:rPr>
          <w:sz w:val="22"/>
        </w:rPr>
      </w:pPr>
    </w:p>
    <w:p w:rsidR="00835596" w:rsidRPr="00921964" w:rsidRDefault="00835596" w:rsidP="00835596">
      <w:pPr>
        <w:pStyle w:val="Akapitzlist"/>
        <w:numPr>
          <w:ilvl w:val="0"/>
          <w:numId w:val="12"/>
        </w:numPr>
        <w:tabs>
          <w:tab w:val="left" w:pos="699"/>
        </w:tabs>
        <w:ind w:left="698" w:hanging="225"/>
        <w:rPr>
          <w:sz w:val="23"/>
        </w:rPr>
      </w:pPr>
      <w:r w:rsidRPr="00082187">
        <w:rPr>
          <w:w w:val="105"/>
          <w:sz w:val="23"/>
        </w:rPr>
        <w:t>Zasadnicze dokumenty</w:t>
      </w:r>
      <w:r w:rsidRPr="00082187">
        <w:rPr>
          <w:spacing w:val="17"/>
          <w:w w:val="105"/>
          <w:sz w:val="23"/>
        </w:rPr>
        <w:t xml:space="preserve"> </w:t>
      </w:r>
      <w:r w:rsidRPr="00082187">
        <w:rPr>
          <w:w w:val="105"/>
          <w:sz w:val="23"/>
        </w:rPr>
        <w:t>odniesienia:</w:t>
      </w:r>
    </w:p>
    <w:p w:rsidR="00835596" w:rsidRDefault="00835596" w:rsidP="00835596">
      <w:pPr>
        <w:pStyle w:val="Akapitzlist"/>
        <w:tabs>
          <w:tab w:val="left" w:pos="699"/>
        </w:tabs>
        <w:ind w:left="698" w:firstLine="0"/>
        <w:rPr>
          <w:sz w:val="23"/>
        </w:rPr>
      </w:pPr>
    </w:p>
    <w:p w:rsidR="00835596" w:rsidRPr="00FA48E9" w:rsidRDefault="00835596" w:rsidP="00835596">
      <w:pPr>
        <w:pStyle w:val="Akapitzlist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color w:val="000000" w:themeColor="text1"/>
          <w:sz w:val="23"/>
          <w:szCs w:val="23"/>
        </w:rPr>
      </w:pPr>
      <w:r w:rsidRPr="00FA48E9">
        <w:rPr>
          <w:color w:val="000000" w:themeColor="text1"/>
          <w:sz w:val="23"/>
          <w:szCs w:val="23"/>
        </w:rPr>
        <w:t xml:space="preserve">Art. 117 Konstytucji Rzeczypospolitej Polskiej z dnia 2 kwietnia 1997 r. (Dz. U. </w:t>
      </w:r>
      <w:r w:rsidRPr="00FA48E9">
        <w:rPr>
          <w:color w:val="000000" w:themeColor="text1"/>
          <w:sz w:val="23"/>
          <w:szCs w:val="23"/>
        </w:rPr>
        <w:br/>
        <w:t xml:space="preserve">z 1997 r. nr 78, poz. 483 z </w:t>
      </w:r>
      <w:proofErr w:type="spellStart"/>
      <w:r w:rsidRPr="00FA48E9">
        <w:rPr>
          <w:color w:val="000000" w:themeColor="text1"/>
          <w:sz w:val="23"/>
          <w:szCs w:val="23"/>
        </w:rPr>
        <w:t>późn</w:t>
      </w:r>
      <w:proofErr w:type="spellEnd"/>
      <w:r w:rsidRPr="00FA48E9">
        <w:rPr>
          <w:color w:val="000000" w:themeColor="text1"/>
          <w:sz w:val="23"/>
          <w:szCs w:val="23"/>
        </w:rPr>
        <w:t>. zm.);</w:t>
      </w:r>
    </w:p>
    <w:p w:rsidR="00835596" w:rsidRPr="00FA48E9" w:rsidRDefault="00835596" w:rsidP="00835596">
      <w:pPr>
        <w:pStyle w:val="Akapitzlist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color w:val="000000" w:themeColor="text1"/>
          <w:sz w:val="23"/>
          <w:szCs w:val="23"/>
        </w:rPr>
      </w:pPr>
      <w:r w:rsidRPr="00FA48E9">
        <w:rPr>
          <w:color w:val="000000" w:themeColor="text1"/>
          <w:sz w:val="23"/>
          <w:szCs w:val="23"/>
        </w:rPr>
        <w:t>Strategia Bezpieczeństwa Narodowego Rzeczypospolitej Polskiej z 12 maja 2020 r.</w:t>
      </w:r>
    </w:p>
    <w:p w:rsidR="00835596" w:rsidRPr="00FA48E9" w:rsidRDefault="00835596" w:rsidP="00835596">
      <w:pPr>
        <w:pStyle w:val="Akapitzlist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color w:val="000000" w:themeColor="text1"/>
          <w:sz w:val="23"/>
          <w:szCs w:val="23"/>
        </w:rPr>
      </w:pPr>
      <w:r w:rsidRPr="00FA48E9">
        <w:rPr>
          <w:color w:val="000000" w:themeColor="text1"/>
          <w:sz w:val="23"/>
          <w:szCs w:val="23"/>
        </w:rPr>
        <w:t>Umowa między Państwami – Stronami Traktatu Północnoatlantyckiego dotycząca statusu ich sił zbrojnych sporządzona w Londynie dnia 19 czerwca 1951 r. (Dz. U. 2000 r. nr 21, poz. 257);</w:t>
      </w:r>
    </w:p>
    <w:p w:rsidR="00835596" w:rsidRPr="00FA48E9" w:rsidRDefault="00835596" w:rsidP="00835596">
      <w:pPr>
        <w:pStyle w:val="Akapitzlist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color w:val="000000" w:themeColor="text1"/>
          <w:sz w:val="23"/>
          <w:szCs w:val="23"/>
        </w:rPr>
      </w:pPr>
      <w:r w:rsidRPr="00FA48E9">
        <w:rPr>
          <w:color w:val="000000" w:themeColor="text1"/>
          <w:sz w:val="23"/>
          <w:szCs w:val="23"/>
        </w:rPr>
        <w:t>Umowa między Państwami – Stronami Traktatu Północnoatlantyckiego, a innymi państwami uczestniczącymi w Partnerstwie dla Pokoju dotycząca statusu ich sił zbrojnych oraz jej protokół dodatkowy; sporządzone w Brukseli w dniu 19 czerwca 1995 r. (Dz. U. z 1998 r. nr 97, poz. 605);</w:t>
      </w:r>
    </w:p>
    <w:p w:rsidR="00835596" w:rsidRPr="00FA48E9" w:rsidRDefault="00835596" w:rsidP="00835596">
      <w:pPr>
        <w:pStyle w:val="Akapitzlist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color w:val="000000" w:themeColor="text1"/>
          <w:sz w:val="23"/>
          <w:szCs w:val="23"/>
        </w:rPr>
      </w:pPr>
      <w:r w:rsidRPr="00FA48E9">
        <w:rPr>
          <w:color w:val="000000" w:themeColor="text1"/>
          <w:sz w:val="23"/>
          <w:szCs w:val="23"/>
        </w:rPr>
        <w:t xml:space="preserve">Ustawa z dnia 23 września 1999 r. o zasadach pobytu wojsk obcych na terytorium Rzeczypospolitej Polskiej, zasadach udzielania pomocy wojskom sojuszniczym </w:t>
      </w:r>
      <w:r w:rsidRPr="00FA48E9">
        <w:rPr>
          <w:color w:val="000000" w:themeColor="text1"/>
          <w:sz w:val="23"/>
          <w:szCs w:val="23"/>
        </w:rPr>
        <w:br/>
        <w:t>i organizacjom międzynarodowym (Dz. U. z 2023 r. poz. 807);</w:t>
      </w:r>
    </w:p>
    <w:p w:rsidR="00835596" w:rsidRPr="00FA48E9" w:rsidRDefault="00835596" w:rsidP="00835596">
      <w:pPr>
        <w:pStyle w:val="Akapitzlist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color w:val="000000" w:themeColor="text1"/>
          <w:sz w:val="23"/>
          <w:szCs w:val="23"/>
        </w:rPr>
      </w:pPr>
      <w:r w:rsidRPr="00FA48E9">
        <w:rPr>
          <w:color w:val="000000" w:themeColor="text1"/>
          <w:sz w:val="23"/>
          <w:szCs w:val="23"/>
        </w:rPr>
        <w:t>Ustawa z dnia 11 marca 2022 r., o obronie Ojczyny ( Dz. U. z 2024 r. poz. 248);</w:t>
      </w:r>
    </w:p>
    <w:p w:rsidR="00835596" w:rsidRPr="00FA48E9" w:rsidRDefault="00835596" w:rsidP="00835596">
      <w:pPr>
        <w:pStyle w:val="Akapitzlist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color w:val="000000" w:themeColor="text1"/>
          <w:sz w:val="23"/>
          <w:szCs w:val="23"/>
        </w:rPr>
      </w:pPr>
      <w:r w:rsidRPr="00FA48E9">
        <w:rPr>
          <w:color w:val="000000" w:themeColor="text1"/>
          <w:sz w:val="23"/>
          <w:szCs w:val="23"/>
        </w:rPr>
        <w:t xml:space="preserve">Ustawa z dnia 22 czerwca 1995 r., o zakwaterowaniu Sił Zbrojnych Rzeczypospolitej Polskiej ( Dz. U. z 2022 r., poz. 1623 z </w:t>
      </w:r>
      <w:proofErr w:type="spellStart"/>
      <w:r w:rsidRPr="00FA48E9">
        <w:rPr>
          <w:color w:val="000000" w:themeColor="text1"/>
          <w:sz w:val="23"/>
          <w:szCs w:val="23"/>
        </w:rPr>
        <w:t>późn</w:t>
      </w:r>
      <w:proofErr w:type="spellEnd"/>
      <w:r w:rsidRPr="00FA48E9">
        <w:rPr>
          <w:color w:val="000000" w:themeColor="text1"/>
          <w:sz w:val="23"/>
          <w:szCs w:val="23"/>
        </w:rPr>
        <w:t>. zm.);</w:t>
      </w:r>
    </w:p>
    <w:p w:rsidR="00835596" w:rsidRPr="00FA48E9" w:rsidRDefault="00835596" w:rsidP="00835596">
      <w:pPr>
        <w:pStyle w:val="Akapitzlist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color w:val="000000" w:themeColor="text1"/>
          <w:sz w:val="23"/>
          <w:szCs w:val="23"/>
        </w:rPr>
      </w:pPr>
      <w:r w:rsidRPr="00FA48E9">
        <w:rPr>
          <w:color w:val="000000" w:themeColor="text1"/>
          <w:sz w:val="23"/>
          <w:szCs w:val="23"/>
        </w:rPr>
        <w:t xml:space="preserve">Rozporządzenie Ministra Zdrowia z dnia 11 sierpnia 2005 r. w sprawie szczegółowych warunków i trybu ponoszenia i regulowania opłat za świadczenia zdrowotne udzielane żołnierzom wojsk obcych i ich personelowi cywilnemu (Dz. U. </w:t>
      </w:r>
      <w:r w:rsidRPr="00FA48E9">
        <w:rPr>
          <w:color w:val="000000" w:themeColor="text1"/>
          <w:sz w:val="23"/>
          <w:szCs w:val="23"/>
        </w:rPr>
        <w:br/>
        <w:t>z 2005 r., poz. 1357);</w:t>
      </w:r>
    </w:p>
    <w:p w:rsidR="00835596" w:rsidRPr="00FA48E9" w:rsidRDefault="00835596" w:rsidP="00835596">
      <w:pPr>
        <w:pStyle w:val="Akapitzlist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color w:val="000000" w:themeColor="text1"/>
          <w:sz w:val="23"/>
          <w:szCs w:val="23"/>
        </w:rPr>
      </w:pPr>
      <w:r w:rsidRPr="00FA48E9">
        <w:rPr>
          <w:color w:val="000000" w:themeColor="text1"/>
          <w:sz w:val="23"/>
          <w:szCs w:val="23"/>
        </w:rPr>
        <w:t>Rozporządzenie Ministra Obrony Narodowej z dnia 14 grudnia 2004 r. w sprawie Komisji do rozpatrywania roszczeń z tytułu szkód wyrządzonych przez wojska obce (Dz. U. z 2015 r., poz. 256);</w:t>
      </w:r>
    </w:p>
    <w:p w:rsidR="00835596" w:rsidRPr="00FA48E9" w:rsidRDefault="00835596" w:rsidP="00835596">
      <w:pPr>
        <w:pStyle w:val="Akapitzlist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color w:val="000000" w:themeColor="text1"/>
          <w:sz w:val="23"/>
          <w:szCs w:val="23"/>
        </w:rPr>
      </w:pPr>
      <w:r w:rsidRPr="00FA48E9">
        <w:rPr>
          <w:color w:val="000000" w:themeColor="text1"/>
          <w:sz w:val="23"/>
          <w:szCs w:val="23"/>
        </w:rPr>
        <w:t>Rozporządzenie Ministra Finansów z dnia 29 czerwca 2022 r. w sprawie zwrotu podatku od towarów/usług siłom zbrojnym, wielonarodowym kwaterom/dowództwom, towarzyszącemu im personelowi cywilnemu, członkom ich rodzin oraz jednostkom dokonującym nabycia towarów lub usług na rzecz sił zbrojnych (Dz. U. z 2022 r. poz. 1380).</w:t>
      </w:r>
    </w:p>
    <w:p w:rsidR="00835596" w:rsidRPr="00921964" w:rsidRDefault="00835596" w:rsidP="00835596">
      <w:pPr>
        <w:tabs>
          <w:tab w:val="left" w:pos="699"/>
        </w:tabs>
        <w:rPr>
          <w:sz w:val="23"/>
        </w:rPr>
      </w:pPr>
    </w:p>
    <w:p w:rsidR="00835596" w:rsidRPr="00082187" w:rsidRDefault="00835596" w:rsidP="00835596">
      <w:pPr>
        <w:pStyle w:val="Tekstpodstawowy"/>
        <w:spacing w:before="2"/>
        <w:rPr>
          <w:sz w:val="22"/>
        </w:rPr>
      </w:pPr>
    </w:p>
    <w:p w:rsidR="00835596" w:rsidRPr="00082187" w:rsidRDefault="00835596" w:rsidP="00835596">
      <w:pPr>
        <w:pStyle w:val="Akapitzlist"/>
        <w:numPr>
          <w:ilvl w:val="0"/>
          <w:numId w:val="12"/>
        </w:numPr>
        <w:tabs>
          <w:tab w:val="left" w:pos="785"/>
        </w:tabs>
        <w:spacing w:before="193" w:line="300" w:lineRule="auto"/>
        <w:ind w:left="477" w:right="320" w:hanging="2"/>
        <w:rPr>
          <w:sz w:val="23"/>
        </w:rPr>
      </w:pPr>
      <w:r w:rsidRPr="00082187">
        <w:rPr>
          <w:sz w:val="23"/>
        </w:rPr>
        <w:t>Podstawowe zasady obowiązujące podczas udzielania wsparcia ujęte w dokumentach odniesienia:</w:t>
      </w: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781"/>
        </w:tabs>
        <w:spacing w:before="169" w:line="307" w:lineRule="auto"/>
        <w:ind w:right="319" w:firstLine="56"/>
        <w:jc w:val="both"/>
        <w:rPr>
          <w:sz w:val="23"/>
        </w:rPr>
      </w:pPr>
      <w:r w:rsidRPr="00082187">
        <w:rPr>
          <w:w w:val="105"/>
          <w:sz w:val="23"/>
        </w:rPr>
        <w:t>administracja</w:t>
      </w:r>
      <w:r w:rsidRPr="00082187">
        <w:rPr>
          <w:spacing w:val="-9"/>
          <w:w w:val="105"/>
          <w:sz w:val="23"/>
        </w:rPr>
        <w:t xml:space="preserve"> </w:t>
      </w:r>
      <w:r w:rsidRPr="00082187">
        <w:rPr>
          <w:w w:val="105"/>
          <w:sz w:val="23"/>
        </w:rPr>
        <w:t>publiczna</w:t>
      </w:r>
      <w:r w:rsidRPr="00082187">
        <w:rPr>
          <w:spacing w:val="-17"/>
          <w:w w:val="105"/>
          <w:sz w:val="23"/>
        </w:rPr>
        <w:t xml:space="preserve"> </w:t>
      </w:r>
      <w:r w:rsidRPr="00082187">
        <w:rPr>
          <w:w w:val="105"/>
          <w:sz w:val="23"/>
        </w:rPr>
        <w:t>państwa</w:t>
      </w:r>
      <w:r w:rsidRPr="00082187">
        <w:rPr>
          <w:spacing w:val="-23"/>
          <w:w w:val="105"/>
          <w:sz w:val="23"/>
        </w:rPr>
        <w:t xml:space="preserve"> </w:t>
      </w:r>
      <w:r w:rsidRPr="00082187">
        <w:rPr>
          <w:w w:val="105"/>
          <w:sz w:val="23"/>
        </w:rPr>
        <w:t>-</w:t>
      </w:r>
      <w:r w:rsidRPr="00082187">
        <w:rPr>
          <w:spacing w:val="15"/>
          <w:w w:val="105"/>
          <w:sz w:val="23"/>
        </w:rPr>
        <w:t xml:space="preserve"> </w:t>
      </w:r>
      <w:r w:rsidRPr="00082187">
        <w:rPr>
          <w:w w:val="105"/>
          <w:sz w:val="23"/>
        </w:rPr>
        <w:t>gospodarza</w:t>
      </w:r>
      <w:r w:rsidRPr="00082187">
        <w:rPr>
          <w:spacing w:val="-13"/>
          <w:w w:val="105"/>
          <w:sz w:val="23"/>
        </w:rPr>
        <w:t xml:space="preserve"> </w:t>
      </w:r>
      <w:r w:rsidRPr="00082187">
        <w:rPr>
          <w:w w:val="105"/>
          <w:sz w:val="23"/>
        </w:rPr>
        <w:t>ponosi</w:t>
      </w:r>
      <w:r w:rsidRPr="00082187">
        <w:rPr>
          <w:spacing w:val="-15"/>
          <w:w w:val="105"/>
          <w:sz w:val="23"/>
        </w:rPr>
        <w:t xml:space="preserve"> </w:t>
      </w:r>
      <w:r w:rsidRPr="00082187">
        <w:rPr>
          <w:w w:val="105"/>
          <w:sz w:val="23"/>
        </w:rPr>
        <w:t>odpowiedzialność</w:t>
      </w:r>
      <w:r w:rsidRPr="00082187">
        <w:rPr>
          <w:spacing w:val="-34"/>
          <w:w w:val="105"/>
          <w:sz w:val="23"/>
        </w:rPr>
        <w:t xml:space="preserve"> </w:t>
      </w:r>
      <w:r w:rsidRPr="00082187">
        <w:rPr>
          <w:w w:val="105"/>
          <w:sz w:val="23"/>
        </w:rPr>
        <w:t>za</w:t>
      </w:r>
      <w:r w:rsidRPr="00082187">
        <w:rPr>
          <w:spacing w:val="-24"/>
          <w:w w:val="105"/>
          <w:sz w:val="23"/>
        </w:rPr>
        <w:t xml:space="preserve"> </w:t>
      </w:r>
      <w:r w:rsidRPr="00082187">
        <w:rPr>
          <w:w w:val="105"/>
          <w:sz w:val="23"/>
        </w:rPr>
        <w:t xml:space="preserve">przygotowanie </w:t>
      </w:r>
      <w:r w:rsidRPr="00082187">
        <w:rPr>
          <w:w w:val="105"/>
          <w:sz w:val="23"/>
        </w:rPr>
        <w:lastRenderedPageBreak/>
        <w:t>i realizację zadań</w:t>
      </w:r>
      <w:r w:rsidRPr="00082187">
        <w:rPr>
          <w:spacing w:val="-2"/>
          <w:w w:val="105"/>
          <w:sz w:val="23"/>
        </w:rPr>
        <w:t xml:space="preserve"> </w:t>
      </w:r>
      <w:r w:rsidRPr="00082187">
        <w:rPr>
          <w:w w:val="105"/>
          <w:sz w:val="23"/>
        </w:rPr>
        <w:t>HNS,</w:t>
      </w: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897"/>
        </w:tabs>
        <w:spacing w:before="166" w:line="295" w:lineRule="auto"/>
        <w:ind w:left="480" w:right="311" w:firstLine="5"/>
        <w:jc w:val="both"/>
        <w:rPr>
          <w:sz w:val="23"/>
        </w:rPr>
      </w:pPr>
      <w:r w:rsidRPr="00082187">
        <w:rPr>
          <w:w w:val="105"/>
          <w:sz w:val="23"/>
        </w:rPr>
        <w:t>działalność   organów   administracji    publicznej      i   samorządowej   związana   jest z</w:t>
      </w:r>
      <w:r w:rsidRPr="00082187">
        <w:rPr>
          <w:spacing w:val="-31"/>
          <w:w w:val="105"/>
          <w:sz w:val="23"/>
        </w:rPr>
        <w:t xml:space="preserve"> </w:t>
      </w:r>
      <w:r w:rsidRPr="00082187">
        <w:rPr>
          <w:w w:val="105"/>
          <w:sz w:val="23"/>
        </w:rPr>
        <w:t>przygotowaniem</w:t>
      </w:r>
      <w:r w:rsidRPr="00082187">
        <w:rPr>
          <w:spacing w:val="-23"/>
          <w:w w:val="105"/>
          <w:sz w:val="23"/>
        </w:rPr>
        <w:t xml:space="preserve"> </w:t>
      </w:r>
      <w:r w:rsidRPr="00082187">
        <w:rPr>
          <w:w w:val="105"/>
          <w:sz w:val="23"/>
        </w:rPr>
        <w:t>pobytu</w:t>
      </w:r>
      <w:r w:rsidRPr="00082187">
        <w:rPr>
          <w:spacing w:val="-17"/>
          <w:w w:val="105"/>
          <w:sz w:val="23"/>
        </w:rPr>
        <w:t xml:space="preserve"> </w:t>
      </w:r>
      <w:r w:rsidRPr="00082187">
        <w:rPr>
          <w:w w:val="105"/>
          <w:sz w:val="23"/>
        </w:rPr>
        <w:t>wojsk</w:t>
      </w:r>
      <w:r w:rsidRPr="00082187">
        <w:rPr>
          <w:spacing w:val="-18"/>
          <w:w w:val="105"/>
          <w:sz w:val="23"/>
        </w:rPr>
        <w:t xml:space="preserve"> </w:t>
      </w:r>
      <w:r w:rsidRPr="00082187">
        <w:rPr>
          <w:w w:val="105"/>
          <w:sz w:val="23"/>
        </w:rPr>
        <w:t>sojuszniczych</w:t>
      </w:r>
      <w:r w:rsidRPr="00082187">
        <w:rPr>
          <w:spacing w:val="-10"/>
          <w:w w:val="105"/>
          <w:sz w:val="23"/>
        </w:rPr>
        <w:t xml:space="preserve"> </w:t>
      </w:r>
      <w:r w:rsidRPr="00082187">
        <w:rPr>
          <w:w w:val="105"/>
          <w:sz w:val="23"/>
        </w:rPr>
        <w:t>na</w:t>
      </w:r>
      <w:r w:rsidRPr="00082187">
        <w:rPr>
          <w:spacing w:val="-25"/>
          <w:w w:val="105"/>
          <w:sz w:val="23"/>
        </w:rPr>
        <w:t xml:space="preserve"> </w:t>
      </w:r>
      <w:r w:rsidRPr="00082187">
        <w:rPr>
          <w:w w:val="105"/>
          <w:sz w:val="23"/>
        </w:rPr>
        <w:t>terytorium</w:t>
      </w:r>
      <w:r w:rsidRPr="00082187">
        <w:rPr>
          <w:spacing w:val="-19"/>
          <w:w w:val="105"/>
          <w:sz w:val="23"/>
        </w:rPr>
        <w:t xml:space="preserve"> </w:t>
      </w:r>
      <w:r w:rsidRPr="00082187">
        <w:rPr>
          <w:w w:val="105"/>
          <w:sz w:val="23"/>
        </w:rPr>
        <w:t>naszego</w:t>
      </w:r>
      <w:r w:rsidRPr="00082187">
        <w:rPr>
          <w:spacing w:val="-18"/>
          <w:w w:val="105"/>
          <w:sz w:val="23"/>
        </w:rPr>
        <w:t xml:space="preserve"> </w:t>
      </w:r>
      <w:r w:rsidRPr="00082187">
        <w:rPr>
          <w:w w:val="105"/>
          <w:sz w:val="23"/>
        </w:rPr>
        <w:t>kraju,</w:t>
      </w:r>
      <w:r w:rsidRPr="00082187">
        <w:rPr>
          <w:spacing w:val="-23"/>
          <w:w w:val="105"/>
          <w:sz w:val="23"/>
        </w:rPr>
        <w:t xml:space="preserve"> </w:t>
      </w:r>
      <w:r w:rsidRPr="00082187">
        <w:rPr>
          <w:w w:val="105"/>
          <w:sz w:val="23"/>
        </w:rPr>
        <w:t>przy</w:t>
      </w:r>
      <w:r w:rsidRPr="00082187">
        <w:rPr>
          <w:spacing w:val="-18"/>
          <w:w w:val="105"/>
          <w:sz w:val="23"/>
        </w:rPr>
        <w:t xml:space="preserve"> </w:t>
      </w:r>
      <w:r w:rsidRPr="00082187">
        <w:rPr>
          <w:w w:val="105"/>
          <w:sz w:val="23"/>
        </w:rPr>
        <w:t>koordynacji Ministra Obrony</w:t>
      </w:r>
      <w:r w:rsidRPr="00082187">
        <w:rPr>
          <w:spacing w:val="20"/>
          <w:w w:val="105"/>
          <w:sz w:val="23"/>
        </w:rPr>
        <w:t xml:space="preserve"> </w:t>
      </w:r>
      <w:r w:rsidRPr="00082187">
        <w:rPr>
          <w:w w:val="105"/>
          <w:sz w:val="23"/>
        </w:rPr>
        <w:t>Narodowej,</w:t>
      </w: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847"/>
        </w:tabs>
        <w:spacing w:before="179" w:line="300" w:lineRule="auto"/>
        <w:ind w:left="491" w:right="301" w:firstLine="44"/>
        <w:jc w:val="both"/>
        <w:rPr>
          <w:sz w:val="23"/>
        </w:rPr>
      </w:pPr>
      <w:r>
        <w:rPr>
          <w:w w:val="105"/>
          <w:sz w:val="23"/>
        </w:rPr>
        <w:t>uzupełnianie i wsparcie Sił</w:t>
      </w:r>
      <w:r w:rsidRPr="00082187">
        <w:rPr>
          <w:w w:val="105"/>
          <w:sz w:val="23"/>
        </w:rPr>
        <w:t xml:space="preserve"> Sojuszu opiera się o prawo narodowe, z uwzględnieniem realnych możliwości danego</w:t>
      </w:r>
      <w:r w:rsidRPr="00082187">
        <w:rPr>
          <w:spacing w:val="30"/>
          <w:w w:val="105"/>
          <w:sz w:val="23"/>
        </w:rPr>
        <w:t xml:space="preserve"> </w:t>
      </w:r>
      <w:r w:rsidRPr="00082187">
        <w:rPr>
          <w:w w:val="105"/>
          <w:sz w:val="23"/>
        </w:rPr>
        <w:t>państwa,</w:t>
      </w: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784"/>
        </w:tabs>
        <w:spacing w:before="175" w:line="300" w:lineRule="auto"/>
        <w:ind w:left="484" w:right="318" w:firstLine="1"/>
        <w:jc w:val="both"/>
        <w:rPr>
          <w:sz w:val="23"/>
        </w:rPr>
      </w:pPr>
      <w:r w:rsidRPr="00082187">
        <w:rPr>
          <w:sz w:val="23"/>
        </w:rPr>
        <w:t>zawieranie umów w imieniu państwa - gospodarza, odbywa się po uprzedniej analizie wymaga6 dowódców NATO w zakresie</w:t>
      </w:r>
      <w:r w:rsidRPr="00082187">
        <w:rPr>
          <w:spacing w:val="35"/>
          <w:sz w:val="23"/>
        </w:rPr>
        <w:t xml:space="preserve"> </w:t>
      </w:r>
      <w:r w:rsidRPr="00082187">
        <w:rPr>
          <w:sz w:val="23"/>
        </w:rPr>
        <w:t>HNS,</w:t>
      </w:r>
    </w:p>
    <w:p w:rsidR="00835596" w:rsidRDefault="00835596" w:rsidP="00835596">
      <w:pPr>
        <w:spacing w:line="300" w:lineRule="auto"/>
        <w:jc w:val="both"/>
        <w:rPr>
          <w:sz w:val="23"/>
        </w:rPr>
      </w:pP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826"/>
        </w:tabs>
        <w:spacing w:before="64" w:line="295" w:lineRule="auto"/>
        <w:ind w:left="500" w:right="242" w:hanging="3"/>
        <w:jc w:val="both"/>
        <w:rPr>
          <w:sz w:val="23"/>
        </w:rPr>
      </w:pPr>
      <w:r w:rsidRPr="00082187">
        <w:rPr>
          <w:w w:val="105"/>
          <w:sz w:val="23"/>
        </w:rPr>
        <w:t>podczas pobytu na terytorium</w:t>
      </w:r>
      <w:r>
        <w:rPr>
          <w:w w:val="105"/>
          <w:sz w:val="23"/>
        </w:rPr>
        <w:t xml:space="preserve"> naszego kraju wojska sojusznicze</w:t>
      </w:r>
      <w:r w:rsidRPr="00082187">
        <w:rPr>
          <w:w w:val="105"/>
          <w:sz w:val="23"/>
        </w:rPr>
        <w:t xml:space="preserve"> są obowiązane </w:t>
      </w:r>
      <w:r w:rsidR="00FA48E9">
        <w:rPr>
          <w:w w:val="105"/>
          <w:sz w:val="23"/>
        </w:rPr>
        <w:br/>
      </w:r>
      <w:r w:rsidRPr="00082187">
        <w:rPr>
          <w:w w:val="105"/>
          <w:sz w:val="23"/>
        </w:rPr>
        <w:t>do przestrzegania prawa</w:t>
      </w:r>
      <w:r w:rsidRPr="00082187">
        <w:rPr>
          <w:spacing w:val="-3"/>
          <w:w w:val="105"/>
          <w:sz w:val="23"/>
        </w:rPr>
        <w:t xml:space="preserve"> </w:t>
      </w:r>
      <w:r w:rsidRPr="00082187">
        <w:rPr>
          <w:w w:val="105"/>
          <w:sz w:val="23"/>
        </w:rPr>
        <w:t>polskiego,</w:t>
      </w: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857"/>
        </w:tabs>
        <w:spacing w:before="193" w:line="290" w:lineRule="auto"/>
        <w:ind w:left="500" w:right="236" w:firstLine="62"/>
        <w:jc w:val="both"/>
        <w:rPr>
          <w:rFonts w:ascii="Arial" w:hAnsi="Arial"/>
        </w:rPr>
      </w:pPr>
      <w:r w:rsidRPr="00082187">
        <w:rPr>
          <w:w w:val="105"/>
          <w:sz w:val="23"/>
        </w:rPr>
        <w:t>żołnierze wojsk sojuszniczych i ich personel cywilny w sprawach dyscyplinarnych podlegają przepisom dyscyplinarnym strony wysyłającej; w sprawach karnych o czyny popełnione na terytorium naszego kraju podlegają jurysdykcji sądów</w:t>
      </w:r>
      <w:r w:rsidRPr="00082187">
        <w:rPr>
          <w:spacing w:val="14"/>
          <w:w w:val="105"/>
          <w:sz w:val="23"/>
        </w:rPr>
        <w:t xml:space="preserve"> </w:t>
      </w:r>
      <w:r w:rsidRPr="00082187">
        <w:rPr>
          <w:w w:val="105"/>
          <w:sz w:val="23"/>
        </w:rPr>
        <w:t>polskich,</w:t>
      </w: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860"/>
        </w:tabs>
        <w:spacing w:before="202" w:line="290" w:lineRule="auto"/>
        <w:ind w:left="496" w:right="256" w:firstLine="53"/>
        <w:jc w:val="both"/>
        <w:rPr>
          <w:sz w:val="23"/>
        </w:rPr>
      </w:pPr>
      <w:r w:rsidRPr="00082187">
        <w:rPr>
          <w:sz w:val="23"/>
        </w:rPr>
        <w:t xml:space="preserve">nabywanie na terytorium naszego kraju towarów i usług odbywa się na tych samych zasadach i z zasady - przez te same organy, które dokonują zakupów  na  potrzeby  </w:t>
      </w:r>
      <w:r w:rsidR="00FA48E9">
        <w:rPr>
          <w:sz w:val="23"/>
        </w:rPr>
        <w:br/>
      </w:r>
      <w:r w:rsidRPr="00082187">
        <w:rPr>
          <w:sz w:val="23"/>
        </w:rPr>
        <w:t>Sił  Zbrojnych</w:t>
      </w:r>
      <w:r w:rsidRPr="00082187">
        <w:rPr>
          <w:spacing w:val="19"/>
          <w:sz w:val="23"/>
        </w:rPr>
        <w:t xml:space="preserve"> </w:t>
      </w:r>
      <w:r w:rsidRPr="00082187">
        <w:rPr>
          <w:sz w:val="23"/>
        </w:rPr>
        <w:t>RP,</w:t>
      </w: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817"/>
        </w:tabs>
        <w:spacing w:before="201" w:line="288" w:lineRule="auto"/>
        <w:ind w:left="491" w:right="274" w:firstLine="64"/>
        <w:jc w:val="both"/>
        <w:rPr>
          <w:sz w:val="23"/>
        </w:rPr>
      </w:pPr>
      <w:r w:rsidRPr="00082187">
        <w:rPr>
          <w:w w:val="105"/>
          <w:sz w:val="23"/>
        </w:rPr>
        <w:t>organy</w:t>
      </w:r>
      <w:r w:rsidRPr="00082187">
        <w:rPr>
          <w:spacing w:val="-13"/>
          <w:w w:val="105"/>
          <w:sz w:val="23"/>
        </w:rPr>
        <w:t xml:space="preserve"> </w:t>
      </w:r>
      <w:r w:rsidRPr="00082187">
        <w:rPr>
          <w:w w:val="105"/>
          <w:sz w:val="23"/>
        </w:rPr>
        <w:t>porządkowe</w:t>
      </w:r>
      <w:r w:rsidRPr="00082187">
        <w:rPr>
          <w:spacing w:val="-11"/>
          <w:w w:val="105"/>
          <w:sz w:val="23"/>
        </w:rPr>
        <w:t xml:space="preserve"> </w:t>
      </w:r>
      <w:r w:rsidRPr="00082187">
        <w:rPr>
          <w:w w:val="105"/>
          <w:sz w:val="23"/>
        </w:rPr>
        <w:t>postępują</w:t>
      </w:r>
      <w:r w:rsidRPr="00082187">
        <w:rPr>
          <w:spacing w:val="-8"/>
          <w:w w:val="105"/>
          <w:sz w:val="23"/>
        </w:rPr>
        <w:t xml:space="preserve"> </w:t>
      </w:r>
      <w:r w:rsidRPr="00082187">
        <w:rPr>
          <w:w w:val="105"/>
          <w:sz w:val="23"/>
        </w:rPr>
        <w:t>w</w:t>
      </w:r>
      <w:r w:rsidRPr="00082187">
        <w:rPr>
          <w:spacing w:val="-26"/>
          <w:w w:val="105"/>
          <w:sz w:val="23"/>
        </w:rPr>
        <w:t xml:space="preserve"> </w:t>
      </w:r>
      <w:r w:rsidRPr="00082187">
        <w:rPr>
          <w:w w:val="105"/>
          <w:sz w:val="23"/>
        </w:rPr>
        <w:t>stosunku</w:t>
      </w:r>
      <w:r w:rsidRPr="00082187">
        <w:rPr>
          <w:spacing w:val="-13"/>
          <w:w w:val="105"/>
          <w:sz w:val="23"/>
        </w:rPr>
        <w:t xml:space="preserve"> </w:t>
      </w:r>
      <w:r w:rsidRPr="00082187">
        <w:rPr>
          <w:w w:val="105"/>
          <w:sz w:val="23"/>
        </w:rPr>
        <w:t>do</w:t>
      </w:r>
      <w:r w:rsidRPr="00082187">
        <w:rPr>
          <w:spacing w:val="-16"/>
          <w:w w:val="105"/>
          <w:sz w:val="23"/>
        </w:rPr>
        <w:t xml:space="preserve"> </w:t>
      </w:r>
      <w:r w:rsidRPr="00082187">
        <w:rPr>
          <w:w w:val="105"/>
          <w:sz w:val="23"/>
        </w:rPr>
        <w:t>żołnierzy</w:t>
      </w:r>
      <w:r w:rsidRPr="00082187">
        <w:rPr>
          <w:spacing w:val="-9"/>
          <w:w w:val="105"/>
          <w:sz w:val="23"/>
        </w:rPr>
        <w:t xml:space="preserve"> </w:t>
      </w:r>
      <w:r w:rsidRPr="00082187">
        <w:rPr>
          <w:w w:val="105"/>
          <w:sz w:val="23"/>
        </w:rPr>
        <w:t>wojsk</w:t>
      </w:r>
      <w:r w:rsidRPr="00082187">
        <w:rPr>
          <w:spacing w:val="-13"/>
          <w:w w:val="105"/>
          <w:sz w:val="23"/>
        </w:rPr>
        <w:t xml:space="preserve"> </w:t>
      </w:r>
      <w:r w:rsidRPr="00082187">
        <w:rPr>
          <w:w w:val="105"/>
          <w:sz w:val="23"/>
        </w:rPr>
        <w:t>sojuszniczych</w:t>
      </w:r>
      <w:r w:rsidRPr="00082187">
        <w:rPr>
          <w:spacing w:val="-9"/>
          <w:w w:val="105"/>
          <w:sz w:val="23"/>
        </w:rPr>
        <w:t xml:space="preserve"> </w:t>
      </w:r>
      <w:r w:rsidRPr="00082187">
        <w:rPr>
          <w:w w:val="105"/>
          <w:sz w:val="23"/>
        </w:rPr>
        <w:t>według</w:t>
      </w:r>
      <w:r w:rsidRPr="00082187">
        <w:rPr>
          <w:spacing w:val="-12"/>
          <w:w w:val="105"/>
          <w:sz w:val="23"/>
        </w:rPr>
        <w:t xml:space="preserve"> </w:t>
      </w:r>
      <w:r w:rsidRPr="00082187">
        <w:rPr>
          <w:w w:val="105"/>
          <w:sz w:val="23"/>
        </w:rPr>
        <w:t>zasad obowiązujących w stosunku do żołnierzy Sil Zbrojnych</w:t>
      </w:r>
      <w:r w:rsidRPr="00082187">
        <w:rPr>
          <w:spacing w:val="25"/>
          <w:w w:val="105"/>
          <w:sz w:val="23"/>
        </w:rPr>
        <w:t xml:space="preserve"> </w:t>
      </w:r>
      <w:r w:rsidRPr="00082187">
        <w:rPr>
          <w:w w:val="105"/>
          <w:sz w:val="23"/>
        </w:rPr>
        <w:t>RP,</w:t>
      </w: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875"/>
        </w:tabs>
        <w:spacing w:before="202" w:line="290" w:lineRule="auto"/>
        <w:ind w:left="491" w:right="273" w:firstLine="116"/>
        <w:jc w:val="both"/>
        <w:rPr>
          <w:sz w:val="23"/>
        </w:rPr>
      </w:pPr>
      <w:r w:rsidRPr="00082187">
        <w:rPr>
          <w:sz w:val="23"/>
        </w:rPr>
        <w:t>osoby fizyczne</w:t>
      </w:r>
      <w:r>
        <w:rPr>
          <w:sz w:val="23"/>
        </w:rPr>
        <w:t>, osoby prawne lub niepaństwowe jednostki organizacyjne</w:t>
      </w:r>
      <w:r w:rsidRPr="00082187">
        <w:rPr>
          <w:sz w:val="23"/>
        </w:rPr>
        <w:t xml:space="preserve"> me mające osobowości prawnej</w:t>
      </w:r>
      <w:r>
        <w:rPr>
          <w:sz w:val="23"/>
        </w:rPr>
        <w:t xml:space="preserve"> mogą dochodzić swoich roszczeń</w:t>
      </w:r>
      <w:r w:rsidRPr="00082187">
        <w:rPr>
          <w:sz w:val="23"/>
        </w:rPr>
        <w:t xml:space="preserve"> z tytułu szkód wyrządzonych im przez wojska sojusznicze lub personel cywilny kierując roszczenie do Ministra Obrony</w:t>
      </w:r>
      <w:r w:rsidRPr="00082187">
        <w:rPr>
          <w:spacing w:val="-11"/>
          <w:sz w:val="23"/>
        </w:rPr>
        <w:t xml:space="preserve"> </w:t>
      </w:r>
      <w:r w:rsidRPr="00082187">
        <w:rPr>
          <w:sz w:val="23"/>
        </w:rPr>
        <w:t>Narodowej,</w:t>
      </w: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691"/>
        </w:tabs>
        <w:spacing w:before="201" w:line="288" w:lineRule="auto"/>
        <w:ind w:left="492" w:right="305" w:hanging="4"/>
        <w:jc w:val="both"/>
        <w:rPr>
          <w:sz w:val="23"/>
        </w:rPr>
      </w:pPr>
      <w:r w:rsidRPr="00082187">
        <w:rPr>
          <w:sz w:val="23"/>
        </w:rPr>
        <w:t xml:space="preserve">żołnierze wojsk sojuszniczych i ich personel </w:t>
      </w:r>
      <w:r>
        <w:rPr>
          <w:sz w:val="23"/>
        </w:rPr>
        <w:t>cywilny korzystają ze świadczeń</w:t>
      </w:r>
      <w:r w:rsidRPr="00082187">
        <w:rPr>
          <w:sz w:val="23"/>
        </w:rPr>
        <w:t xml:space="preserve"> zdrowotnych udzielanych przez zakłady opieki zdrowotnej za</w:t>
      </w:r>
      <w:r w:rsidRPr="00082187">
        <w:rPr>
          <w:spacing w:val="36"/>
          <w:sz w:val="23"/>
        </w:rPr>
        <w:t xml:space="preserve"> </w:t>
      </w:r>
      <w:r w:rsidRPr="00082187">
        <w:rPr>
          <w:sz w:val="23"/>
        </w:rPr>
        <w:t>odpłatnością,</w:t>
      </w:r>
    </w:p>
    <w:p w:rsidR="00835596" w:rsidRPr="00082187" w:rsidRDefault="00835596" w:rsidP="00835596">
      <w:pPr>
        <w:pStyle w:val="Akapitzlist"/>
        <w:numPr>
          <w:ilvl w:val="0"/>
          <w:numId w:val="10"/>
        </w:numPr>
        <w:tabs>
          <w:tab w:val="left" w:pos="855"/>
        </w:tabs>
        <w:spacing w:before="202" w:line="288" w:lineRule="auto"/>
        <w:ind w:left="488" w:right="287" w:firstLine="60"/>
        <w:jc w:val="both"/>
        <w:rPr>
          <w:sz w:val="23"/>
        </w:rPr>
      </w:pPr>
      <w:r w:rsidRPr="00082187">
        <w:rPr>
          <w:w w:val="105"/>
          <w:sz w:val="23"/>
        </w:rPr>
        <w:t>pojazdy  wojsk  obcych są dopuszczone  do ruchu na terytorium naszego kraju zgodnie</w:t>
      </w:r>
      <w:r w:rsidRPr="00082187">
        <w:rPr>
          <w:spacing w:val="60"/>
          <w:w w:val="105"/>
          <w:sz w:val="23"/>
        </w:rPr>
        <w:t xml:space="preserve"> </w:t>
      </w:r>
      <w:r w:rsidRPr="00082187">
        <w:rPr>
          <w:w w:val="105"/>
          <w:sz w:val="23"/>
        </w:rPr>
        <w:t>z obowiązującymi w tym zakresie polskimi</w:t>
      </w:r>
      <w:r w:rsidRPr="00082187">
        <w:rPr>
          <w:spacing w:val="-6"/>
          <w:w w:val="105"/>
          <w:sz w:val="23"/>
        </w:rPr>
        <w:t xml:space="preserve"> </w:t>
      </w:r>
      <w:r w:rsidRPr="00082187">
        <w:rPr>
          <w:w w:val="105"/>
          <w:sz w:val="23"/>
        </w:rPr>
        <w:t>przepisami,</w:t>
      </w:r>
    </w:p>
    <w:p w:rsidR="00835596" w:rsidRPr="00082187" w:rsidRDefault="00835596" w:rsidP="00835596">
      <w:pPr>
        <w:pStyle w:val="Tekstpodstawowy"/>
        <w:spacing w:before="202" w:line="290" w:lineRule="auto"/>
        <w:ind w:left="491" w:right="289" w:hanging="19"/>
        <w:jc w:val="both"/>
      </w:pPr>
      <w:r w:rsidRPr="00082187">
        <w:t>1) pojazdy wojsk sojuszniczych kwalifikowane do grup pojazdów, od których  wymagana jest  na terenie naszego kraju op</w:t>
      </w:r>
      <w:r>
        <w:t>lata drogowa, mogą być z tej opł</w:t>
      </w:r>
      <w:r w:rsidRPr="00082187">
        <w:t>aty zwolnione przez Ministra Obrony Narodowej. Kierowcy tych pojazdów ponoszą wówczas opłatę za  przejazd autostradami</w:t>
      </w:r>
      <w:r w:rsidRPr="00082187">
        <w:rPr>
          <w:spacing w:val="39"/>
        </w:rPr>
        <w:t xml:space="preserve"> </w:t>
      </w:r>
      <w:r w:rsidRPr="00082187">
        <w:t>płatnymi,</w:t>
      </w:r>
    </w:p>
    <w:p w:rsidR="00835596" w:rsidRPr="00082187" w:rsidRDefault="00835596" w:rsidP="00835596">
      <w:pPr>
        <w:pStyle w:val="Akapitzlist"/>
        <w:numPr>
          <w:ilvl w:val="0"/>
          <w:numId w:val="9"/>
        </w:numPr>
        <w:tabs>
          <w:tab w:val="left" w:pos="884"/>
        </w:tabs>
        <w:spacing w:before="191" w:line="295" w:lineRule="auto"/>
        <w:ind w:right="297" w:hanging="3"/>
        <w:rPr>
          <w:sz w:val="23"/>
        </w:rPr>
      </w:pPr>
      <w:r w:rsidRPr="00082187">
        <w:rPr>
          <w:sz w:val="23"/>
        </w:rPr>
        <w:t>przewozy wojsk sojuszniczych koleją odbywają się na takich samych zasadach jak przewozy wojsk</w:t>
      </w:r>
      <w:r w:rsidRPr="00082187">
        <w:rPr>
          <w:spacing w:val="-21"/>
          <w:sz w:val="23"/>
        </w:rPr>
        <w:t xml:space="preserve"> </w:t>
      </w:r>
      <w:r w:rsidRPr="00082187">
        <w:rPr>
          <w:sz w:val="23"/>
        </w:rPr>
        <w:t>własnych,</w:t>
      </w:r>
    </w:p>
    <w:p w:rsidR="00835596" w:rsidRPr="00082187" w:rsidRDefault="00835596" w:rsidP="00835596">
      <w:pPr>
        <w:pStyle w:val="Akapitzlist"/>
        <w:numPr>
          <w:ilvl w:val="0"/>
          <w:numId w:val="9"/>
        </w:numPr>
        <w:tabs>
          <w:tab w:val="left" w:pos="809"/>
        </w:tabs>
        <w:spacing w:before="193"/>
        <w:ind w:left="808" w:hanging="260"/>
        <w:rPr>
          <w:sz w:val="23"/>
        </w:rPr>
      </w:pPr>
      <w:r w:rsidRPr="00082187">
        <w:rPr>
          <w:w w:val="105"/>
          <w:sz w:val="23"/>
        </w:rPr>
        <w:t>kontraktowanie usług i dostaw realizowane jest</w:t>
      </w:r>
      <w:r w:rsidRPr="00082187">
        <w:rPr>
          <w:spacing w:val="8"/>
          <w:w w:val="105"/>
          <w:sz w:val="23"/>
        </w:rPr>
        <w:t xml:space="preserve"> </w:t>
      </w:r>
      <w:r w:rsidRPr="00082187">
        <w:rPr>
          <w:w w:val="105"/>
          <w:sz w:val="23"/>
        </w:rPr>
        <w:t>poprzez:</w:t>
      </w:r>
    </w:p>
    <w:p w:rsidR="00835596" w:rsidRPr="00082187" w:rsidRDefault="00835596" w:rsidP="00835596">
      <w:pPr>
        <w:pStyle w:val="Akapitzlist"/>
        <w:numPr>
          <w:ilvl w:val="0"/>
          <w:numId w:val="8"/>
        </w:numPr>
        <w:tabs>
          <w:tab w:val="left" w:pos="635"/>
        </w:tabs>
        <w:spacing w:before="53" w:line="288" w:lineRule="auto"/>
        <w:ind w:right="306" w:hanging="2"/>
        <w:rPr>
          <w:sz w:val="23"/>
        </w:rPr>
      </w:pPr>
      <w:r w:rsidRPr="00082187">
        <w:rPr>
          <w:sz w:val="23"/>
        </w:rPr>
        <w:t xml:space="preserve">kontrakty planowane zawczasu (w sytuacjach słabego rozeznania w przyszłych działaniach oraz szacunkowe określenie potrzebnych świadczeń. Kontrahenci opłacani są za pomocą zaliczek, utrzymują określony stan gotowości do udzielenia przewidywanych dostaw i usług. Stosuje się opłaty podstawowe, stanowiące minimalne sumy rekompensujące nakłady </w:t>
      </w:r>
      <w:r w:rsidRPr="00082187">
        <w:rPr>
          <w:sz w:val="23"/>
        </w:rPr>
        <w:lastRenderedPageBreak/>
        <w:t>poniesione przez dostawcę, gdyby nie doszło do realizacji  kontraktu  z  przyczyn  losowych oraz opłatę motywacyjną za dobre wykonanie dostawy lub</w:t>
      </w:r>
      <w:r w:rsidRPr="00082187">
        <w:rPr>
          <w:spacing w:val="36"/>
          <w:sz w:val="23"/>
        </w:rPr>
        <w:t xml:space="preserve"> </w:t>
      </w:r>
      <w:r w:rsidRPr="00082187">
        <w:rPr>
          <w:sz w:val="23"/>
        </w:rPr>
        <w:t>usługi).</w:t>
      </w:r>
    </w:p>
    <w:p w:rsidR="00835596" w:rsidRDefault="00835596" w:rsidP="00835596">
      <w:pPr>
        <w:pStyle w:val="Akapitzlist"/>
        <w:numPr>
          <w:ilvl w:val="0"/>
          <w:numId w:val="8"/>
        </w:numPr>
        <w:tabs>
          <w:tab w:val="left" w:pos="628"/>
        </w:tabs>
        <w:spacing w:before="7" w:line="295" w:lineRule="auto"/>
        <w:ind w:left="493" w:right="318" w:hanging="4"/>
        <w:rPr>
          <w:sz w:val="23"/>
        </w:rPr>
      </w:pPr>
      <w:r w:rsidRPr="00082187">
        <w:rPr>
          <w:sz w:val="23"/>
        </w:rPr>
        <w:t>kontrakty doraźne (stosuje się je, gdy nie jest wcześniej znany zakres, wymagania i miejsce potrzebnych</w:t>
      </w:r>
      <w:r w:rsidRPr="00082187">
        <w:rPr>
          <w:spacing w:val="22"/>
          <w:sz w:val="23"/>
        </w:rPr>
        <w:t xml:space="preserve"> </w:t>
      </w:r>
      <w:r>
        <w:rPr>
          <w:sz w:val="23"/>
        </w:rPr>
        <w:t>świadczeń</w:t>
      </w:r>
      <w:r w:rsidRPr="00082187">
        <w:rPr>
          <w:sz w:val="23"/>
        </w:rPr>
        <w:t>).</w:t>
      </w:r>
    </w:p>
    <w:p w:rsidR="00835596" w:rsidRPr="00835596" w:rsidRDefault="00835596" w:rsidP="00835596">
      <w:pPr>
        <w:pStyle w:val="Akapitzlist"/>
        <w:numPr>
          <w:ilvl w:val="0"/>
          <w:numId w:val="8"/>
        </w:numPr>
        <w:tabs>
          <w:tab w:val="left" w:pos="628"/>
        </w:tabs>
        <w:spacing w:before="7" w:line="295" w:lineRule="auto"/>
        <w:ind w:left="493" w:right="318" w:hanging="4"/>
        <w:rPr>
          <w:sz w:val="23"/>
        </w:rPr>
        <w:sectPr w:rsidR="00835596" w:rsidRPr="00835596" w:rsidSect="00A31AC0">
          <w:pgSz w:w="11900" w:h="16840"/>
          <w:pgMar w:top="1280" w:right="1240" w:bottom="280" w:left="940" w:header="708" w:footer="708" w:gutter="0"/>
          <w:cols w:space="708"/>
        </w:sectPr>
      </w:pPr>
    </w:p>
    <w:p w:rsidR="00835596" w:rsidRPr="00082187" w:rsidRDefault="00835596" w:rsidP="00393F46">
      <w:pPr>
        <w:pStyle w:val="Nagwek2"/>
        <w:spacing w:before="202"/>
        <w:ind w:left="0" w:firstLine="489"/>
        <w:jc w:val="center"/>
      </w:pPr>
      <w:r w:rsidRPr="00082187">
        <w:rPr>
          <w:w w:val="105"/>
        </w:rPr>
        <w:lastRenderedPageBreak/>
        <w:t>Rozdział 2. Rola sa</w:t>
      </w:r>
      <w:r w:rsidR="00393F46">
        <w:rPr>
          <w:w w:val="105"/>
        </w:rPr>
        <w:t>morządu w systemie wsparcia HNS</w:t>
      </w:r>
    </w:p>
    <w:p w:rsidR="00835596" w:rsidRPr="00082187" w:rsidRDefault="00835596" w:rsidP="00835596">
      <w:pPr>
        <w:pStyle w:val="Tekstpodstawowy"/>
        <w:spacing w:before="236" w:line="288" w:lineRule="auto"/>
        <w:ind w:left="498" w:right="319" w:firstLine="17"/>
        <w:jc w:val="both"/>
      </w:pPr>
      <w:r>
        <w:rPr>
          <w:sz w:val="25"/>
        </w:rPr>
        <w:t>1</w:t>
      </w:r>
      <w:r w:rsidRPr="00082187">
        <w:rPr>
          <w:sz w:val="25"/>
        </w:rPr>
        <w:t xml:space="preserve">. </w:t>
      </w:r>
      <w:r w:rsidRPr="00082187">
        <w:t>Burmistrz Barwic jako organ wykonawczy samorządu terytorialnego Gminy Barwice, realizuje ustalenia Wojewody Zachodniopomorskiego w zakresie przygotowania i udzielenia wsparcia, współdziała bezpośrednio z Wojewodą Zachodniopomorskim.</w:t>
      </w:r>
    </w:p>
    <w:p w:rsidR="00835596" w:rsidRPr="00082187" w:rsidRDefault="00835596" w:rsidP="00835596">
      <w:pPr>
        <w:spacing w:line="288" w:lineRule="auto"/>
        <w:jc w:val="both"/>
        <w:sectPr w:rsidR="00835596" w:rsidRPr="00082187" w:rsidSect="00A31AC0">
          <w:pgSz w:w="11900" w:h="16840"/>
          <w:pgMar w:top="1260" w:right="1240" w:bottom="280" w:left="940" w:header="708" w:footer="708" w:gutter="0"/>
          <w:cols w:space="708"/>
        </w:sectPr>
      </w:pPr>
    </w:p>
    <w:p w:rsidR="00835596" w:rsidRPr="00082187" w:rsidRDefault="00835596" w:rsidP="00835596">
      <w:pPr>
        <w:pStyle w:val="Tekstpodstawowy"/>
        <w:spacing w:before="64"/>
        <w:ind w:left="523"/>
        <w:jc w:val="both"/>
      </w:pPr>
      <w:r w:rsidRPr="00082187">
        <w:rPr>
          <w:w w:val="105"/>
        </w:rPr>
        <w:lastRenderedPageBreak/>
        <w:t>2. W celu realizacji współdziałania, o którym mowa powyżej, Burmistrz Barwic:</w:t>
      </w:r>
    </w:p>
    <w:p w:rsidR="00835596" w:rsidRPr="00FA48E9" w:rsidRDefault="00835596" w:rsidP="00835596">
      <w:pPr>
        <w:pStyle w:val="Tekstpodstawowy"/>
        <w:spacing w:before="2"/>
        <w:rPr>
          <w:sz w:val="21"/>
        </w:rPr>
      </w:pPr>
    </w:p>
    <w:p w:rsidR="00835596" w:rsidRPr="00082187" w:rsidRDefault="00835596" w:rsidP="00835596">
      <w:pPr>
        <w:pStyle w:val="Akapitzlist"/>
        <w:numPr>
          <w:ilvl w:val="0"/>
          <w:numId w:val="7"/>
        </w:numPr>
        <w:tabs>
          <w:tab w:val="left" w:pos="832"/>
        </w:tabs>
        <w:spacing w:line="280" w:lineRule="auto"/>
        <w:ind w:right="278" w:firstLine="60"/>
        <w:jc w:val="both"/>
        <w:rPr>
          <w:sz w:val="23"/>
        </w:rPr>
      </w:pPr>
      <w:r w:rsidRPr="00FA48E9">
        <w:rPr>
          <w:w w:val="105"/>
          <w:sz w:val="23"/>
        </w:rPr>
        <w:t xml:space="preserve">udostępnia będące w dyspozycji władz gminnych tereny </w:t>
      </w:r>
      <w:r w:rsidRPr="00FA48E9">
        <w:rPr>
          <w:w w:val="105"/>
          <w:sz w:val="25"/>
        </w:rPr>
        <w:t xml:space="preserve">i </w:t>
      </w:r>
      <w:r w:rsidRPr="00FA48E9">
        <w:rPr>
          <w:w w:val="105"/>
          <w:sz w:val="23"/>
        </w:rPr>
        <w:t xml:space="preserve">nieruchomości na czasowe rozmieszczenie Sil Sojuszniczych oraz magazynowanie uzbrojenia, urządzeń </w:t>
      </w:r>
      <w:r w:rsidRPr="00FA48E9">
        <w:rPr>
          <w:w w:val="105"/>
          <w:sz w:val="25"/>
        </w:rPr>
        <w:t>i</w:t>
      </w:r>
      <w:r w:rsidRPr="00082187">
        <w:rPr>
          <w:b/>
          <w:w w:val="105"/>
          <w:sz w:val="25"/>
        </w:rPr>
        <w:t xml:space="preserve"> </w:t>
      </w:r>
      <w:r w:rsidRPr="00082187">
        <w:rPr>
          <w:w w:val="105"/>
          <w:sz w:val="23"/>
        </w:rPr>
        <w:t>środków materiałowych oraz innych obiektów przy ścisłym współdziałaniu z kierownikami tych jednostek organizacyjnych oraz osób fizycznych i prawnych będących właścicielami tych nieruchomości,</w:t>
      </w:r>
    </w:p>
    <w:p w:rsidR="00835596" w:rsidRPr="00082187" w:rsidRDefault="00835596" w:rsidP="00835596">
      <w:pPr>
        <w:pStyle w:val="Akapitzlist"/>
        <w:numPr>
          <w:ilvl w:val="0"/>
          <w:numId w:val="7"/>
        </w:numPr>
        <w:tabs>
          <w:tab w:val="left" w:pos="843"/>
        </w:tabs>
        <w:spacing w:before="221" w:line="280" w:lineRule="auto"/>
        <w:ind w:left="455" w:right="303" w:firstLine="9"/>
        <w:jc w:val="both"/>
        <w:rPr>
          <w:sz w:val="23"/>
        </w:rPr>
      </w:pPr>
      <w:r w:rsidRPr="00082187">
        <w:rPr>
          <w:w w:val="105"/>
          <w:sz w:val="23"/>
        </w:rPr>
        <w:t>świadczy usługi w zakresi</w:t>
      </w:r>
      <w:r>
        <w:rPr>
          <w:w w:val="105"/>
          <w:sz w:val="23"/>
        </w:rPr>
        <w:t xml:space="preserve">e dostawy mediów (wody, ogrzewania, gazu, energii </w:t>
      </w:r>
      <w:r w:rsidRPr="00082187">
        <w:rPr>
          <w:w w:val="105"/>
          <w:sz w:val="23"/>
        </w:rPr>
        <w:t>elektrycznej,</w:t>
      </w:r>
      <w:r w:rsidRPr="00082187">
        <w:rPr>
          <w:spacing w:val="14"/>
          <w:w w:val="105"/>
          <w:sz w:val="23"/>
        </w:rPr>
        <w:t xml:space="preserve"> </w:t>
      </w:r>
      <w:r w:rsidRPr="00082187">
        <w:rPr>
          <w:w w:val="105"/>
          <w:sz w:val="23"/>
        </w:rPr>
        <w:t>itp.),</w:t>
      </w:r>
    </w:p>
    <w:p w:rsidR="00835596" w:rsidRPr="00082187" w:rsidRDefault="00835596" w:rsidP="00835596">
      <w:pPr>
        <w:pStyle w:val="Akapitzlist"/>
        <w:numPr>
          <w:ilvl w:val="0"/>
          <w:numId w:val="7"/>
        </w:numPr>
        <w:tabs>
          <w:tab w:val="left" w:pos="756"/>
        </w:tabs>
        <w:spacing w:before="218" w:line="278" w:lineRule="auto"/>
        <w:ind w:left="462" w:right="343" w:hanging="7"/>
        <w:jc w:val="both"/>
        <w:rPr>
          <w:sz w:val="23"/>
        </w:rPr>
      </w:pPr>
      <w:r w:rsidRPr="00082187">
        <w:rPr>
          <w:sz w:val="23"/>
        </w:rPr>
        <w:t>świadczy usługi w zakresie utrzymania czystości</w:t>
      </w:r>
      <w:r>
        <w:rPr>
          <w:sz w:val="23"/>
        </w:rPr>
        <w:t xml:space="preserve"> właściwych warunków sanitarno-</w:t>
      </w:r>
      <w:r w:rsidRPr="00082187">
        <w:rPr>
          <w:sz w:val="23"/>
        </w:rPr>
        <w:t xml:space="preserve"> higienicznych (wywozu </w:t>
      </w:r>
      <w:r w:rsidRPr="00835596">
        <w:rPr>
          <w:sz w:val="23"/>
        </w:rPr>
        <w:t xml:space="preserve">ścieków </w:t>
      </w:r>
      <w:r w:rsidRPr="00835596">
        <w:rPr>
          <w:sz w:val="24"/>
        </w:rPr>
        <w:t>i</w:t>
      </w:r>
      <w:r w:rsidRPr="00835596">
        <w:rPr>
          <w:spacing w:val="30"/>
          <w:sz w:val="24"/>
        </w:rPr>
        <w:t xml:space="preserve"> </w:t>
      </w:r>
      <w:r w:rsidRPr="00835596">
        <w:rPr>
          <w:sz w:val="23"/>
        </w:rPr>
        <w:t>śmieci</w:t>
      </w:r>
      <w:r w:rsidRPr="00082187">
        <w:rPr>
          <w:sz w:val="23"/>
        </w:rPr>
        <w:t>),</w:t>
      </w:r>
    </w:p>
    <w:p w:rsidR="00835596" w:rsidRPr="00082187" w:rsidRDefault="00835596" w:rsidP="00835596">
      <w:pPr>
        <w:pStyle w:val="Akapitzlist"/>
        <w:numPr>
          <w:ilvl w:val="0"/>
          <w:numId w:val="7"/>
        </w:numPr>
        <w:tabs>
          <w:tab w:val="left" w:pos="777"/>
        </w:tabs>
        <w:spacing w:before="209"/>
        <w:ind w:left="776" w:hanging="264"/>
        <w:jc w:val="both"/>
        <w:rPr>
          <w:sz w:val="23"/>
        </w:rPr>
      </w:pPr>
      <w:r w:rsidRPr="00082187">
        <w:rPr>
          <w:sz w:val="23"/>
        </w:rPr>
        <w:t>zapewnia</w:t>
      </w:r>
      <w:r w:rsidRPr="00082187">
        <w:rPr>
          <w:spacing w:val="22"/>
          <w:sz w:val="23"/>
        </w:rPr>
        <w:t xml:space="preserve"> </w:t>
      </w:r>
      <w:r w:rsidRPr="00082187">
        <w:rPr>
          <w:sz w:val="23"/>
        </w:rPr>
        <w:t>możliwość</w:t>
      </w:r>
      <w:r w:rsidRPr="00082187">
        <w:rPr>
          <w:spacing w:val="22"/>
          <w:sz w:val="23"/>
        </w:rPr>
        <w:t xml:space="preserve"> </w:t>
      </w:r>
      <w:r w:rsidRPr="00082187">
        <w:rPr>
          <w:sz w:val="23"/>
        </w:rPr>
        <w:t>korzystania</w:t>
      </w:r>
      <w:r w:rsidRPr="00082187">
        <w:rPr>
          <w:spacing w:val="23"/>
          <w:sz w:val="23"/>
        </w:rPr>
        <w:t xml:space="preserve"> </w:t>
      </w:r>
      <w:r w:rsidRPr="00082187">
        <w:rPr>
          <w:sz w:val="23"/>
        </w:rPr>
        <w:t>z</w:t>
      </w:r>
      <w:r w:rsidRPr="00082187">
        <w:rPr>
          <w:spacing w:val="11"/>
          <w:sz w:val="23"/>
        </w:rPr>
        <w:t xml:space="preserve"> </w:t>
      </w:r>
      <w:r w:rsidRPr="00082187">
        <w:rPr>
          <w:sz w:val="23"/>
        </w:rPr>
        <w:t>niektórych</w:t>
      </w:r>
      <w:r w:rsidRPr="00082187">
        <w:rPr>
          <w:spacing w:val="24"/>
          <w:sz w:val="23"/>
        </w:rPr>
        <w:t xml:space="preserve"> </w:t>
      </w:r>
      <w:r w:rsidRPr="00082187">
        <w:rPr>
          <w:sz w:val="23"/>
        </w:rPr>
        <w:t>urządzeń</w:t>
      </w:r>
      <w:r w:rsidRPr="00082187">
        <w:rPr>
          <w:spacing w:val="23"/>
          <w:sz w:val="23"/>
        </w:rPr>
        <w:t xml:space="preserve"> </w:t>
      </w:r>
      <w:r w:rsidRPr="00082187">
        <w:rPr>
          <w:sz w:val="23"/>
        </w:rPr>
        <w:t>infrastruktury,</w:t>
      </w:r>
      <w:r w:rsidRPr="00082187">
        <w:rPr>
          <w:spacing w:val="1"/>
          <w:sz w:val="23"/>
        </w:rPr>
        <w:t xml:space="preserve"> </w:t>
      </w:r>
      <w:r w:rsidRPr="00082187">
        <w:rPr>
          <w:sz w:val="23"/>
        </w:rPr>
        <w:t>np.</w:t>
      </w:r>
      <w:r w:rsidRPr="00082187">
        <w:rPr>
          <w:spacing w:val="7"/>
          <w:sz w:val="23"/>
        </w:rPr>
        <w:t xml:space="preserve"> </w:t>
      </w:r>
      <w:r w:rsidRPr="00082187">
        <w:rPr>
          <w:sz w:val="23"/>
        </w:rPr>
        <w:t>cmentarzy,</w:t>
      </w:r>
    </w:p>
    <w:p w:rsidR="00835596" w:rsidRPr="00082187" w:rsidRDefault="00835596" w:rsidP="00835596">
      <w:pPr>
        <w:pStyle w:val="Tekstpodstawowy"/>
        <w:spacing w:before="9"/>
        <w:rPr>
          <w:sz w:val="22"/>
        </w:rPr>
      </w:pPr>
    </w:p>
    <w:p w:rsidR="00835596" w:rsidRPr="00082187" w:rsidRDefault="00835596" w:rsidP="00835596">
      <w:pPr>
        <w:pStyle w:val="Akapitzlist"/>
        <w:numPr>
          <w:ilvl w:val="0"/>
          <w:numId w:val="7"/>
        </w:numPr>
        <w:tabs>
          <w:tab w:val="left" w:pos="780"/>
        </w:tabs>
        <w:spacing w:line="280" w:lineRule="auto"/>
        <w:ind w:left="448" w:right="307" w:firstLine="64"/>
        <w:jc w:val="both"/>
        <w:rPr>
          <w:sz w:val="23"/>
        </w:rPr>
      </w:pPr>
      <w:r w:rsidRPr="00082187">
        <w:rPr>
          <w:w w:val="105"/>
          <w:sz w:val="23"/>
        </w:rPr>
        <w:t>wskazuje źródła zaopatrzenia oraz realizacji usług przez przedsiębiorców działających</w:t>
      </w:r>
      <w:r w:rsidRPr="00082187">
        <w:rPr>
          <w:spacing w:val="-28"/>
          <w:w w:val="105"/>
          <w:sz w:val="23"/>
        </w:rPr>
        <w:t xml:space="preserve"> </w:t>
      </w:r>
      <w:r w:rsidRPr="00082187">
        <w:rPr>
          <w:w w:val="105"/>
          <w:sz w:val="23"/>
        </w:rPr>
        <w:t>na obszarze</w:t>
      </w:r>
      <w:r w:rsidRPr="00082187">
        <w:rPr>
          <w:spacing w:val="4"/>
          <w:w w:val="105"/>
          <w:sz w:val="23"/>
        </w:rPr>
        <w:t xml:space="preserve"> </w:t>
      </w:r>
      <w:r w:rsidRPr="00082187">
        <w:rPr>
          <w:w w:val="105"/>
          <w:sz w:val="23"/>
        </w:rPr>
        <w:t>gminy,</w:t>
      </w:r>
    </w:p>
    <w:p w:rsidR="00835596" w:rsidRPr="00082187" w:rsidRDefault="00835596" w:rsidP="00835596">
      <w:pPr>
        <w:pStyle w:val="Tekstpodstawowy"/>
        <w:spacing w:before="5"/>
        <w:rPr>
          <w:sz w:val="10"/>
        </w:rPr>
      </w:pPr>
    </w:p>
    <w:p w:rsidR="00835596" w:rsidRPr="00082187" w:rsidRDefault="00835596" w:rsidP="00835596">
      <w:pPr>
        <w:rPr>
          <w:sz w:val="10"/>
        </w:rPr>
        <w:sectPr w:rsidR="00835596" w:rsidRPr="00082187" w:rsidSect="00835596">
          <w:type w:val="continuous"/>
          <w:pgSz w:w="11900" w:h="16840"/>
          <w:pgMar w:top="1260" w:right="1240" w:bottom="280" w:left="940" w:header="708" w:footer="708" w:gutter="0"/>
          <w:cols w:space="708"/>
        </w:sectPr>
      </w:pPr>
    </w:p>
    <w:p w:rsidR="00835596" w:rsidRPr="00082187" w:rsidRDefault="00835596" w:rsidP="00835596">
      <w:pPr>
        <w:pStyle w:val="Akapitzlist"/>
        <w:numPr>
          <w:ilvl w:val="0"/>
          <w:numId w:val="7"/>
        </w:numPr>
        <w:tabs>
          <w:tab w:val="left" w:pos="662"/>
        </w:tabs>
        <w:spacing w:before="91"/>
        <w:ind w:left="661" w:hanging="207"/>
        <w:jc w:val="left"/>
        <w:rPr>
          <w:sz w:val="21"/>
        </w:rPr>
      </w:pPr>
      <w:r w:rsidRPr="00082187">
        <w:rPr>
          <w:w w:val="105"/>
          <w:sz w:val="23"/>
        </w:rPr>
        <w:lastRenderedPageBreak/>
        <w:t>zapewnia cywilną silę roboczą.</w:t>
      </w:r>
    </w:p>
    <w:p w:rsidR="00835596" w:rsidRPr="00082187" w:rsidRDefault="00835596" w:rsidP="00835596">
      <w:pPr>
        <w:pStyle w:val="Tekstpodstawowy"/>
        <w:spacing w:before="8"/>
        <w:rPr>
          <w:sz w:val="22"/>
        </w:rPr>
      </w:pPr>
    </w:p>
    <w:p w:rsidR="00835596" w:rsidRPr="00082187" w:rsidRDefault="00835596" w:rsidP="00393F46">
      <w:pPr>
        <w:pStyle w:val="Nagwek1"/>
        <w:spacing w:line="276" w:lineRule="auto"/>
        <w:ind w:left="447" w:right="8" w:firstLine="69"/>
        <w:jc w:val="center"/>
      </w:pPr>
      <w:r w:rsidRPr="00082187">
        <w:t xml:space="preserve">Rozdział  3.   Zasady   działania w planowaniu </w:t>
      </w:r>
      <w:r w:rsidRPr="00082187">
        <w:rPr>
          <w:sz w:val="28"/>
        </w:rPr>
        <w:t xml:space="preserve">i </w:t>
      </w:r>
      <w:r w:rsidRPr="00082187">
        <w:t>organizacji</w:t>
      </w:r>
      <w:r w:rsidRPr="00082187">
        <w:rPr>
          <w:spacing w:val="19"/>
        </w:rPr>
        <w:t xml:space="preserve"> </w:t>
      </w:r>
      <w:r w:rsidRPr="00082187">
        <w:t>HNS.</w:t>
      </w:r>
    </w:p>
    <w:p w:rsidR="00835596" w:rsidRPr="00082187" w:rsidRDefault="00835596" w:rsidP="00835596">
      <w:pPr>
        <w:pStyle w:val="Tekstpodstawowy"/>
        <w:rPr>
          <w:b/>
          <w:sz w:val="30"/>
        </w:rPr>
      </w:pPr>
      <w:r w:rsidRPr="00082187">
        <w:br w:type="column"/>
      </w:r>
    </w:p>
    <w:p w:rsidR="00835596" w:rsidRPr="00082187" w:rsidRDefault="00835596" w:rsidP="00835596">
      <w:pPr>
        <w:pStyle w:val="Tekstpodstawowy"/>
        <w:spacing w:before="2"/>
        <w:rPr>
          <w:b/>
          <w:sz w:val="24"/>
        </w:rPr>
      </w:pPr>
    </w:p>
    <w:p w:rsidR="00835596" w:rsidRPr="00082187" w:rsidRDefault="00835596" w:rsidP="00835596">
      <w:pPr>
        <w:ind w:left="244"/>
        <w:rPr>
          <w:b/>
          <w:sz w:val="27"/>
        </w:rPr>
      </w:pPr>
      <w:r w:rsidRPr="00082187">
        <w:rPr>
          <w:b/>
          <w:sz w:val="27"/>
        </w:rPr>
        <w:t>współpracy jednostek organizacyjnych</w:t>
      </w:r>
    </w:p>
    <w:p w:rsidR="00835596" w:rsidRPr="00082187" w:rsidRDefault="00835596" w:rsidP="00835596">
      <w:pPr>
        <w:rPr>
          <w:sz w:val="27"/>
        </w:rPr>
        <w:sectPr w:rsidR="00835596" w:rsidRPr="00082187" w:rsidSect="00A31AC0">
          <w:type w:val="continuous"/>
          <w:pgSz w:w="11900" w:h="16840"/>
          <w:pgMar w:top="300" w:right="1240" w:bottom="280" w:left="940" w:header="708" w:footer="708" w:gutter="0"/>
          <w:cols w:num="2" w:space="708" w:equalWidth="0">
            <w:col w:w="4357" w:space="40"/>
            <w:col w:w="5323"/>
          </w:cols>
        </w:sectPr>
      </w:pPr>
    </w:p>
    <w:p w:rsidR="00835596" w:rsidRPr="00082187" w:rsidRDefault="00835596" w:rsidP="00835596">
      <w:pPr>
        <w:pStyle w:val="Tekstpodstawowy"/>
        <w:spacing w:before="1"/>
        <w:rPr>
          <w:b/>
          <w:sz w:val="11"/>
        </w:rPr>
      </w:pPr>
    </w:p>
    <w:p w:rsidR="00835596" w:rsidRPr="00082187" w:rsidRDefault="00835596" w:rsidP="00835596">
      <w:pPr>
        <w:pStyle w:val="Akapitzlist"/>
        <w:numPr>
          <w:ilvl w:val="0"/>
          <w:numId w:val="6"/>
        </w:numPr>
        <w:tabs>
          <w:tab w:val="left" w:pos="709"/>
        </w:tabs>
        <w:spacing w:before="91" w:line="288" w:lineRule="auto"/>
        <w:ind w:right="323" w:firstLine="3"/>
        <w:rPr>
          <w:sz w:val="23"/>
        </w:rPr>
      </w:pPr>
      <w:r w:rsidRPr="00082187">
        <w:rPr>
          <w:sz w:val="23"/>
        </w:rPr>
        <w:t>Oczekiwania dotyczące planowania, utrzymania gotowości do udzielenia oraz faktycznej realizacji wsparcia wojsk sojuszniczych skutkują  koniecznością  organizacyjnego przygotowania organów administracji publicznej i samorządowej funkcjonujących na terenie gminy do ich</w:t>
      </w:r>
      <w:r w:rsidRPr="00082187">
        <w:rPr>
          <w:spacing w:val="21"/>
          <w:sz w:val="23"/>
        </w:rPr>
        <w:t xml:space="preserve"> </w:t>
      </w:r>
      <w:r w:rsidRPr="00082187">
        <w:rPr>
          <w:sz w:val="23"/>
        </w:rPr>
        <w:t>spełnienia.</w:t>
      </w:r>
    </w:p>
    <w:p w:rsidR="00835596" w:rsidRPr="00082187" w:rsidRDefault="00835596" w:rsidP="00835596">
      <w:pPr>
        <w:pStyle w:val="Akapitzlist"/>
        <w:numPr>
          <w:ilvl w:val="0"/>
          <w:numId w:val="6"/>
        </w:numPr>
        <w:tabs>
          <w:tab w:val="left" w:pos="713"/>
        </w:tabs>
        <w:spacing w:before="202" w:line="280" w:lineRule="auto"/>
        <w:ind w:right="328" w:hanging="4"/>
        <w:rPr>
          <w:sz w:val="23"/>
        </w:rPr>
      </w:pPr>
      <w:r w:rsidRPr="00082187">
        <w:rPr>
          <w:sz w:val="23"/>
        </w:rPr>
        <w:t xml:space="preserve">Burmistrz Barwic wraz z podległymi jednostkami organizacyjnymi jest zobowiązany </w:t>
      </w:r>
      <w:r w:rsidR="00FA48E9">
        <w:rPr>
          <w:sz w:val="23"/>
        </w:rPr>
        <w:br/>
      </w:r>
      <w:r w:rsidRPr="00082187">
        <w:rPr>
          <w:sz w:val="23"/>
        </w:rPr>
        <w:t xml:space="preserve">do wspierania wojsk sojuszniczych na terenie Gminy, zarówno na etapie  poprzedzającym przybycie wojsk, jak i podczas ich rozwijania, działania </w:t>
      </w:r>
      <w:r w:rsidRPr="00835596">
        <w:rPr>
          <w:sz w:val="25"/>
        </w:rPr>
        <w:t>i</w:t>
      </w:r>
      <w:r w:rsidRPr="00082187">
        <w:rPr>
          <w:b/>
          <w:sz w:val="25"/>
        </w:rPr>
        <w:t xml:space="preserve">  </w:t>
      </w:r>
      <w:r w:rsidRPr="00082187">
        <w:rPr>
          <w:sz w:val="23"/>
        </w:rPr>
        <w:t>powrotu  oraz  rozliczania udzielonego wojskom</w:t>
      </w:r>
      <w:r w:rsidRPr="00082187">
        <w:rPr>
          <w:spacing w:val="-14"/>
          <w:sz w:val="23"/>
        </w:rPr>
        <w:t xml:space="preserve"> </w:t>
      </w:r>
      <w:r w:rsidRPr="00082187">
        <w:rPr>
          <w:sz w:val="23"/>
        </w:rPr>
        <w:t>wsparcia.</w:t>
      </w:r>
    </w:p>
    <w:p w:rsidR="00835596" w:rsidRPr="00082187" w:rsidRDefault="00835596" w:rsidP="00835596">
      <w:pPr>
        <w:pStyle w:val="Akapitzlist"/>
        <w:numPr>
          <w:ilvl w:val="0"/>
          <w:numId w:val="6"/>
        </w:numPr>
        <w:tabs>
          <w:tab w:val="left" w:pos="678"/>
        </w:tabs>
        <w:spacing w:before="207"/>
        <w:ind w:left="677" w:hanging="231"/>
        <w:rPr>
          <w:sz w:val="23"/>
        </w:rPr>
      </w:pPr>
      <w:r w:rsidRPr="00082187">
        <w:rPr>
          <w:sz w:val="23"/>
        </w:rPr>
        <w:t>Wypełnienie obowiązków, o których mowa powyżej, realizuje się</w:t>
      </w:r>
      <w:r w:rsidRPr="00082187">
        <w:rPr>
          <w:spacing w:val="43"/>
          <w:sz w:val="23"/>
        </w:rPr>
        <w:t xml:space="preserve"> </w:t>
      </w:r>
      <w:r w:rsidRPr="00082187">
        <w:rPr>
          <w:sz w:val="23"/>
        </w:rPr>
        <w:t>poprzez:</w:t>
      </w:r>
    </w:p>
    <w:p w:rsidR="00835596" w:rsidRPr="00082187" w:rsidRDefault="00835596" w:rsidP="00835596">
      <w:pPr>
        <w:pStyle w:val="Tekstpodstawowy"/>
        <w:rPr>
          <w:sz w:val="26"/>
        </w:rPr>
      </w:pPr>
    </w:p>
    <w:p w:rsidR="00835596" w:rsidRPr="00082187" w:rsidRDefault="00835596" w:rsidP="00835596">
      <w:pPr>
        <w:pStyle w:val="Tekstpodstawowy"/>
        <w:spacing w:before="8"/>
      </w:pPr>
    </w:p>
    <w:p w:rsidR="00835596" w:rsidRPr="00082187" w:rsidRDefault="00835596" w:rsidP="00835596">
      <w:pPr>
        <w:pStyle w:val="Akapitzlist"/>
        <w:numPr>
          <w:ilvl w:val="0"/>
          <w:numId w:val="5"/>
        </w:numPr>
        <w:tabs>
          <w:tab w:val="left" w:pos="761"/>
        </w:tabs>
        <w:spacing w:line="290" w:lineRule="auto"/>
        <w:ind w:right="350" w:hanging="7"/>
        <w:rPr>
          <w:sz w:val="23"/>
        </w:rPr>
      </w:pPr>
      <w:r w:rsidRPr="00082187">
        <w:rPr>
          <w:sz w:val="23"/>
        </w:rPr>
        <w:t>przygotowanie analizy możliwości realizacji zadań wskazanych  przez  przedstawicieli  wojsk sojuszniczych na etapie planowania pobytu i przemieszczania przez obszar gminy oraz rozliczenia okresu</w:t>
      </w:r>
      <w:r w:rsidRPr="00082187">
        <w:rPr>
          <w:spacing w:val="21"/>
          <w:sz w:val="23"/>
        </w:rPr>
        <w:t xml:space="preserve"> </w:t>
      </w:r>
      <w:r w:rsidRPr="00082187">
        <w:rPr>
          <w:sz w:val="23"/>
        </w:rPr>
        <w:t>pobytu,</w:t>
      </w:r>
    </w:p>
    <w:p w:rsidR="00835596" w:rsidRPr="00082187" w:rsidRDefault="00835596" w:rsidP="00835596">
      <w:pPr>
        <w:pStyle w:val="Akapitzlist"/>
        <w:numPr>
          <w:ilvl w:val="0"/>
          <w:numId w:val="5"/>
        </w:numPr>
        <w:tabs>
          <w:tab w:val="left" w:pos="723"/>
        </w:tabs>
        <w:spacing w:before="202" w:line="268" w:lineRule="auto"/>
        <w:ind w:left="438" w:right="359" w:firstLine="11"/>
        <w:rPr>
          <w:sz w:val="23"/>
        </w:rPr>
      </w:pPr>
      <w:r w:rsidRPr="00082187">
        <w:rPr>
          <w:w w:val="105"/>
          <w:sz w:val="23"/>
        </w:rPr>
        <w:t>wcześniejsze, pisemne wyznaczenie osób upoważnionych do koordynowania wsparcia</w:t>
      </w:r>
      <w:r w:rsidRPr="00082187">
        <w:rPr>
          <w:spacing w:val="-40"/>
          <w:w w:val="105"/>
          <w:sz w:val="23"/>
        </w:rPr>
        <w:t xml:space="preserve"> </w:t>
      </w:r>
      <w:r w:rsidRPr="00082187">
        <w:rPr>
          <w:w w:val="105"/>
          <w:sz w:val="23"/>
        </w:rPr>
        <w:t xml:space="preserve">ze strony </w:t>
      </w:r>
      <w:r w:rsidRPr="00FA48E9">
        <w:rPr>
          <w:w w:val="105"/>
          <w:sz w:val="23"/>
        </w:rPr>
        <w:t xml:space="preserve">organów administracji publicznej </w:t>
      </w:r>
      <w:r w:rsidRPr="00FA48E9">
        <w:rPr>
          <w:w w:val="105"/>
          <w:sz w:val="25"/>
        </w:rPr>
        <w:t xml:space="preserve">i </w:t>
      </w:r>
      <w:r w:rsidRPr="00FA48E9">
        <w:rPr>
          <w:w w:val="105"/>
          <w:sz w:val="23"/>
        </w:rPr>
        <w:t xml:space="preserve">samorządowej, kierowników jednostek </w:t>
      </w:r>
      <w:r w:rsidRPr="00FA48E9">
        <w:rPr>
          <w:w w:val="105"/>
          <w:sz w:val="23"/>
        </w:rPr>
        <w:lastRenderedPageBreak/>
        <w:t xml:space="preserve">organizacyjnych </w:t>
      </w:r>
      <w:r w:rsidRPr="00FA48E9">
        <w:rPr>
          <w:w w:val="105"/>
          <w:sz w:val="25"/>
        </w:rPr>
        <w:t xml:space="preserve">i </w:t>
      </w:r>
      <w:r w:rsidRPr="00FA48E9">
        <w:rPr>
          <w:w w:val="105"/>
          <w:sz w:val="23"/>
        </w:rPr>
        <w:t>instytucji istotnych dla udzielania</w:t>
      </w:r>
      <w:r w:rsidRPr="00FA48E9">
        <w:rPr>
          <w:spacing w:val="-1"/>
          <w:w w:val="105"/>
          <w:sz w:val="23"/>
        </w:rPr>
        <w:t xml:space="preserve"> </w:t>
      </w:r>
      <w:r w:rsidRPr="00FA48E9">
        <w:rPr>
          <w:w w:val="105"/>
          <w:sz w:val="23"/>
        </w:rPr>
        <w:t>wsparcia,</w:t>
      </w:r>
    </w:p>
    <w:p w:rsidR="00835596" w:rsidRPr="00082187" w:rsidRDefault="00835596" w:rsidP="00835596">
      <w:pPr>
        <w:pStyle w:val="Akapitzlist"/>
        <w:numPr>
          <w:ilvl w:val="0"/>
          <w:numId w:val="5"/>
        </w:numPr>
        <w:tabs>
          <w:tab w:val="left" w:pos="679"/>
        </w:tabs>
        <w:spacing w:before="214"/>
        <w:ind w:left="678" w:hanging="238"/>
        <w:rPr>
          <w:sz w:val="23"/>
        </w:rPr>
      </w:pPr>
      <w:r w:rsidRPr="00082187">
        <w:rPr>
          <w:sz w:val="23"/>
        </w:rPr>
        <w:t>tworzenie i udostępnianie bazy danych dla potrzeb</w:t>
      </w:r>
      <w:r w:rsidRPr="00082187">
        <w:rPr>
          <w:spacing w:val="20"/>
          <w:sz w:val="23"/>
        </w:rPr>
        <w:t xml:space="preserve"> </w:t>
      </w:r>
      <w:r w:rsidRPr="00082187">
        <w:rPr>
          <w:sz w:val="23"/>
        </w:rPr>
        <w:t>HNS,</w:t>
      </w:r>
    </w:p>
    <w:p w:rsidR="00835596" w:rsidRPr="00082187" w:rsidRDefault="00835596" w:rsidP="00835596">
      <w:pPr>
        <w:pStyle w:val="Tekstpodstawowy"/>
        <w:spacing w:before="1"/>
        <w:rPr>
          <w:sz w:val="22"/>
        </w:rPr>
      </w:pPr>
    </w:p>
    <w:p w:rsidR="00835596" w:rsidRPr="00082187" w:rsidRDefault="00835596" w:rsidP="00835596">
      <w:pPr>
        <w:pStyle w:val="Akapitzlist"/>
        <w:numPr>
          <w:ilvl w:val="0"/>
          <w:numId w:val="5"/>
        </w:numPr>
        <w:tabs>
          <w:tab w:val="left" w:pos="702"/>
        </w:tabs>
        <w:spacing w:line="288" w:lineRule="auto"/>
        <w:ind w:left="438" w:right="380" w:firstLine="3"/>
        <w:rPr>
          <w:sz w:val="23"/>
        </w:rPr>
      </w:pPr>
      <w:r w:rsidRPr="00082187">
        <w:rPr>
          <w:sz w:val="23"/>
        </w:rPr>
        <w:t>uruchomienie i funkcjonowanie punktu kontaktowego - w różnych możliwych sytuacjach, jakie mogą zaistnieć zarówno w czasie pokoju, jak i kryzysu czy</w:t>
      </w:r>
      <w:r w:rsidRPr="00082187">
        <w:rPr>
          <w:spacing w:val="35"/>
          <w:sz w:val="23"/>
        </w:rPr>
        <w:t xml:space="preserve"> </w:t>
      </w:r>
      <w:r w:rsidRPr="00082187">
        <w:rPr>
          <w:sz w:val="23"/>
        </w:rPr>
        <w:t>wojny,</w:t>
      </w:r>
    </w:p>
    <w:p w:rsidR="00835596" w:rsidRDefault="00835596" w:rsidP="00835596">
      <w:pPr>
        <w:spacing w:line="288" w:lineRule="auto"/>
        <w:jc w:val="both"/>
        <w:rPr>
          <w:sz w:val="23"/>
        </w:rPr>
      </w:pPr>
    </w:p>
    <w:p w:rsidR="00835596" w:rsidRPr="00082187" w:rsidRDefault="00835596" w:rsidP="00835596">
      <w:pPr>
        <w:pStyle w:val="Akapitzlist"/>
        <w:numPr>
          <w:ilvl w:val="0"/>
          <w:numId w:val="5"/>
        </w:numPr>
        <w:tabs>
          <w:tab w:val="left" w:pos="763"/>
        </w:tabs>
        <w:spacing w:before="73" w:line="288" w:lineRule="auto"/>
        <w:ind w:right="233"/>
        <w:rPr>
          <w:sz w:val="23"/>
        </w:rPr>
      </w:pPr>
      <w:r w:rsidRPr="00082187">
        <w:rPr>
          <w:sz w:val="23"/>
        </w:rPr>
        <w:t>szkolenie pracowników biorących udział w wykonaniu zadań HNS na administrowanym terenie,</w:t>
      </w:r>
    </w:p>
    <w:p w:rsidR="00835596" w:rsidRPr="00082187" w:rsidRDefault="00835596" w:rsidP="00835596">
      <w:pPr>
        <w:pStyle w:val="Akapitzlist"/>
        <w:numPr>
          <w:ilvl w:val="0"/>
          <w:numId w:val="5"/>
        </w:numPr>
        <w:tabs>
          <w:tab w:val="left" w:pos="828"/>
        </w:tabs>
        <w:spacing w:before="209" w:line="288" w:lineRule="auto"/>
        <w:ind w:right="255"/>
        <w:rPr>
          <w:rFonts w:ascii="Arial" w:hAnsi="Arial"/>
        </w:rPr>
      </w:pPr>
      <w:r w:rsidRPr="00082187">
        <w:rPr>
          <w:w w:val="105"/>
          <w:sz w:val="23"/>
        </w:rPr>
        <w:t>ścisłą koordynację wykonywania zadań na administrowanym obszarze w ramach elementów systemu kierowania, w tym obejmujących systemy wymiany</w:t>
      </w:r>
      <w:r w:rsidRPr="00082187">
        <w:rPr>
          <w:spacing w:val="-12"/>
          <w:w w:val="105"/>
          <w:sz w:val="23"/>
        </w:rPr>
        <w:t xml:space="preserve"> </w:t>
      </w:r>
      <w:r w:rsidRPr="00082187">
        <w:rPr>
          <w:w w:val="105"/>
          <w:sz w:val="23"/>
        </w:rPr>
        <w:t>informacji,</w:t>
      </w:r>
    </w:p>
    <w:p w:rsidR="00835596" w:rsidRPr="00082187" w:rsidRDefault="00835596" w:rsidP="00835596">
      <w:pPr>
        <w:pStyle w:val="Akapitzlist"/>
        <w:numPr>
          <w:ilvl w:val="0"/>
          <w:numId w:val="5"/>
        </w:numPr>
        <w:tabs>
          <w:tab w:val="left" w:pos="774"/>
        </w:tabs>
        <w:spacing w:before="202" w:line="288" w:lineRule="auto"/>
        <w:ind w:right="259"/>
        <w:rPr>
          <w:sz w:val="23"/>
        </w:rPr>
      </w:pPr>
      <w:r w:rsidRPr="00082187">
        <w:rPr>
          <w:sz w:val="23"/>
        </w:rPr>
        <w:t>udzielenie niezbędnej pomocy jednostkom organizacyjnym zaangażowanym w faktyczną realizację wsparcia, w tym dokumentowaniu i rozliczaniu wykonywanych</w:t>
      </w:r>
      <w:r w:rsidRPr="00082187">
        <w:rPr>
          <w:spacing w:val="2"/>
          <w:sz w:val="23"/>
        </w:rPr>
        <w:t xml:space="preserve"> </w:t>
      </w:r>
      <w:r w:rsidRPr="00082187">
        <w:rPr>
          <w:sz w:val="23"/>
        </w:rPr>
        <w:t>zadań.</w:t>
      </w:r>
    </w:p>
    <w:p w:rsidR="00835596" w:rsidRDefault="00835596" w:rsidP="00835596">
      <w:pPr>
        <w:spacing w:line="288" w:lineRule="auto"/>
        <w:jc w:val="both"/>
        <w:rPr>
          <w:sz w:val="23"/>
        </w:rPr>
      </w:pPr>
    </w:p>
    <w:p w:rsidR="00835596" w:rsidRDefault="00835596" w:rsidP="00835596">
      <w:pPr>
        <w:spacing w:line="288" w:lineRule="auto"/>
        <w:jc w:val="both"/>
        <w:rPr>
          <w:sz w:val="23"/>
        </w:rPr>
      </w:pPr>
    </w:p>
    <w:p w:rsidR="00835596" w:rsidRPr="00082187" w:rsidRDefault="00835596" w:rsidP="00393F46">
      <w:pPr>
        <w:pStyle w:val="Nagwek1"/>
        <w:spacing w:before="208"/>
        <w:ind w:left="494"/>
        <w:jc w:val="center"/>
      </w:pPr>
      <w:r w:rsidRPr="00082187">
        <w:t>Rozdział 4. Zadania i wymagania s</w:t>
      </w:r>
      <w:r w:rsidR="00393F46">
        <w:t>tawiane punktom kontaktowym HNS</w:t>
      </w:r>
    </w:p>
    <w:p w:rsidR="00835596" w:rsidRPr="00082187" w:rsidRDefault="00835596" w:rsidP="00835596">
      <w:pPr>
        <w:pStyle w:val="Tekstpodstawowy"/>
        <w:spacing w:before="251"/>
        <w:ind w:left="515"/>
      </w:pPr>
      <w:r>
        <w:rPr>
          <w:sz w:val="24"/>
        </w:rPr>
        <w:t>1</w:t>
      </w:r>
      <w:r w:rsidRPr="00082187">
        <w:rPr>
          <w:sz w:val="24"/>
        </w:rPr>
        <w:t xml:space="preserve">. </w:t>
      </w:r>
      <w:r w:rsidRPr="00082187">
        <w:t>Zadania Punktu Kontaktowego HNS Burmistrza Barwic:</w:t>
      </w:r>
    </w:p>
    <w:p w:rsidR="00835596" w:rsidRPr="00082187" w:rsidRDefault="00835596" w:rsidP="00835596">
      <w:pPr>
        <w:pStyle w:val="Tekstpodstawowy"/>
        <w:spacing w:before="7"/>
        <w:rPr>
          <w:sz w:val="22"/>
        </w:rPr>
      </w:pPr>
    </w:p>
    <w:p w:rsidR="00835596" w:rsidRPr="00082187" w:rsidRDefault="00835596" w:rsidP="00835596">
      <w:pPr>
        <w:pStyle w:val="Akapitzlist"/>
        <w:numPr>
          <w:ilvl w:val="0"/>
          <w:numId w:val="4"/>
        </w:numPr>
        <w:tabs>
          <w:tab w:val="left" w:pos="767"/>
        </w:tabs>
        <w:spacing w:line="288" w:lineRule="auto"/>
        <w:ind w:right="277" w:firstLine="0"/>
        <w:rPr>
          <w:sz w:val="23"/>
        </w:rPr>
      </w:pPr>
      <w:r w:rsidRPr="00082187">
        <w:rPr>
          <w:sz w:val="23"/>
        </w:rPr>
        <w:t>udzielenie wsparcia jednostkom wojsk sojuszniczych wykonujących zadania na obszarze Gminy</w:t>
      </w:r>
      <w:r w:rsidRPr="00082187">
        <w:rPr>
          <w:spacing w:val="15"/>
          <w:sz w:val="23"/>
        </w:rPr>
        <w:t xml:space="preserve"> </w:t>
      </w:r>
      <w:r w:rsidRPr="00082187">
        <w:rPr>
          <w:sz w:val="23"/>
        </w:rPr>
        <w:t>Barwice,</w:t>
      </w:r>
    </w:p>
    <w:p w:rsidR="00835596" w:rsidRPr="00835596" w:rsidRDefault="00835596" w:rsidP="00835596">
      <w:pPr>
        <w:pStyle w:val="Akapitzlist"/>
        <w:numPr>
          <w:ilvl w:val="0"/>
          <w:numId w:val="4"/>
        </w:numPr>
        <w:tabs>
          <w:tab w:val="left" w:pos="773"/>
        </w:tabs>
        <w:spacing w:before="202" w:line="290" w:lineRule="auto"/>
        <w:ind w:left="488" w:right="279" w:firstLine="4"/>
        <w:rPr>
          <w:sz w:val="23"/>
        </w:rPr>
      </w:pPr>
      <w:r w:rsidRPr="00082187">
        <w:rPr>
          <w:w w:val="105"/>
          <w:sz w:val="23"/>
        </w:rPr>
        <w:t>współdziałanie z Wojewodą Zachodniopomorskim w celu skoordynowania planowanego pobytu i przemieszczania określonych jednostek wojsk sojuszniczych na terenie Gminy Barwice,</w:t>
      </w:r>
    </w:p>
    <w:p w:rsidR="00835596" w:rsidRPr="00082187" w:rsidRDefault="00835596" w:rsidP="00835596">
      <w:pPr>
        <w:pStyle w:val="Akapitzlist"/>
        <w:numPr>
          <w:ilvl w:val="0"/>
          <w:numId w:val="4"/>
        </w:numPr>
        <w:tabs>
          <w:tab w:val="left" w:pos="730"/>
        </w:tabs>
        <w:spacing w:before="219" w:line="288" w:lineRule="auto"/>
        <w:ind w:left="484" w:right="292" w:firstLine="0"/>
        <w:rPr>
          <w:sz w:val="23"/>
        </w:rPr>
      </w:pPr>
      <w:r w:rsidRPr="00082187">
        <w:rPr>
          <w:w w:val="105"/>
          <w:sz w:val="23"/>
        </w:rPr>
        <w:t>współdziałanie</w:t>
      </w:r>
      <w:r w:rsidRPr="00082187">
        <w:rPr>
          <w:spacing w:val="-22"/>
          <w:w w:val="105"/>
          <w:sz w:val="23"/>
        </w:rPr>
        <w:t xml:space="preserve"> </w:t>
      </w:r>
      <w:r w:rsidRPr="00082187">
        <w:rPr>
          <w:w w:val="105"/>
          <w:sz w:val="23"/>
        </w:rPr>
        <w:t>z</w:t>
      </w:r>
      <w:r w:rsidRPr="00082187">
        <w:rPr>
          <w:spacing w:val="-15"/>
          <w:w w:val="105"/>
          <w:sz w:val="23"/>
        </w:rPr>
        <w:t xml:space="preserve"> </w:t>
      </w:r>
      <w:r w:rsidRPr="00082187">
        <w:rPr>
          <w:w w:val="105"/>
          <w:sz w:val="23"/>
        </w:rPr>
        <w:t>przedstawicielami</w:t>
      </w:r>
      <w:r w:rsidRPr="00082187">
        <w:rPr>
          <w:spacing w:val="-18"/>
          <w:w w:val="105"/>
          <w:sz w:val="23"/>
        </w:rPr>
        <w:t xml:space="preserve"> </w:t>
      </w:r>
      <w:r w:rsidRPr="00082187">
        <w:rPr>
          <w:w w:val="105"/>
          <w:sz w:val="23"/>
        </w:rPr>
        <w:t>wojsk</w:t>
      </w:r>
      <w:r w:rsidRPr="00082187">
        <w:rPr>
          <w:spacing w:val="-15"/>
          <w:w w:val="105"/>
          <w:sz w:val="23"/>
        </w:rPr>
        <w:t xml:space="preserve"> </w:t>
      </w:r>
      <w:r w:rsidRPr="00082187">
        <w:rPr>
          <w:w w:val="105"/>
          <w:sz w:val="23"/>
        </w:rPr>
        <w:t>sojuszniczych</w:t>
      </w:r>
      <w:r w:rsidRPr="00082187">
        <w:rPr>
          <w:spacing w:val="-6"/>
          <w:w w:val="105"/>
          <w:sz w:val="23"/>
        </w:rPr>
        <w:t xml:space="preserve"> </w:t>
      </w:r>
      <w:r w:rsidRPr="00082187">
        <w:rPr>
          <w:w w:val="105"/>
          <w:sz w:val="23"/>
        </w:rPr>
        <w:t>przebywających</w:t>
      </w:r>
      <w:r w:rsidRPr="00082187">
        <w:rPr>
          <w:spacing w:val="-19"/>
          <w:w w:val="105"/>
          <w:sz w:val="23"/>
        </w:rPr>
        <w:t xml:space="preserve"> </w:t>
      </w:r>
      <w:r w:rsidRPr="00082187">
        <w:rPr>
          <w:w w:val="105"/>
          <w:sz w:val="23"/>
        </w:rPr>
        <w:t>na</w:t>
      </w:r>
      <w:r w:rsidRPr="00082187">
        <w:rPr>
          <w:spacing w:val="-18"/>
          <w:w w:val="105"/>
          <w:sz w:val="23"/>
        </w:rPr>
        <w:t xml:space="preserve"> </w:t>
      </w:r>
      <w:r w:rsidRPr="00082187">
        <w:rPr>
          <w:w w:val="105"/>
          <w:sz w:val="23"/>
        </w:rPr>
        <w:t>terenie</w:t>
      </w:r>
      <w:r w:rsidRPr="00082187">
        <w:rPr>
          <w:spacing w:val="-12"/>
          <w:w w:val="105"/>
          <w:sz w:val="23"/>
        </w:rPr>
        <w:t xml:space="preserve"> </w:t>
      </w:r>
      <w:r w:rsidRPr="00082187">
        <w:rPr>
          <w:w w:val="105"/>
          <w:sz w:val="23"/>
        </w:rPr>
        <w:t>gminy lub przemieszczających się  przez  ten  teren,  w  tym  udzielanie  niezbędnych  informacji  o</w:t>
      </w:r>
      <w:r w:rsidRPr="00082187">
        <w:rPr>
          <w:spacing w:val="-19"/>
          <w:w w:val="105"/>
          <w:sz w:val="23"/>
        </w:rPr>
        <w:t xml:space="preserve"> </w:t>
      </w:r>
      <w:r w:rsidRPr="00082187">
        <w:rPr>
          <w:w w:val="105"/>
          <w:sz w:val="23"/>
        </w:rPr>
        <w:t>możliwościach</w:t>
      </w:r>
      <w:r w:rsidRPr="00082187">
        <w:rPr>
          <w:spacing w:val="-4"/>
          <w:w w:val="105"/>
          <w:sz w:val="23"/>
        </w:rPr>
        <w:t xml:space="preserve"> </w:t>
      </w:r>
      <w:r w:rsidRPr="00082187">
        <w:rPr>
          <w:w w:val="105"/>
          <w:sz w:val="23"/>
        </w:rPr>
        <w:t>jednostek</w:t>
      </w:r>
      <w:r w:rsidRPr="00082187">
        <w:rPr>
          <w:spacing w:val="-9"/>
          <w:w w:val="105"/>
          <w:sz w:val="23"/>
        </w:rPr>
        <w:t xml:space="preserve"> </w:t>
      </w:r>
      <w:r w:rsidRPr="00082187">
        <w:rPr>
          <w:w w:val="105"/>
          <w:sz w:val="23"/>
        </w:rPr>
        <w:t>organizacyjnych</w:t>
      </w:r>
      <w:r w:rsidRPr="00082187">
        <w:rPr>
          <w:spacing w:val="-22"/>
          <w:w w:val="105"/>
          <w:sz w:val="23"/>
        </w:rPr>
        <w:t xml:space="preserve"> </w:t>
      </w:r>
      <w:r w:rsidRPr="00082187">
        <w:rPr>
          <w:w w:val="105"/>
          <w:sz w:val="23"/>
        </w:rPr>
        <w:t>funkcjonujących</w:t>
      </w:r>
      <w:r w:rsidRPr="00082187">
        <w:rPr>
          <w:spacing w:val="-24"/>
          <w:w w:val="105"/>
          <w:sz w:val="23"/>
        </w:rPr>
        <w:t xml:space="preserve"> </w:t>
      </w:r>
      <w:r w:rsidRPr="00082187">
        <w:rPr>
          <w:w w:val="105"/>
          <w:sz w:val="23"/>
        </w:rPr>
        <w:t>na</w:t>
      </w:r>
      <w:r w:rsidRPr="00082187">
        <w:rPr>
          <w:spacing w:val="-28"/>
          <w:w w:val="105"/>
          <w:sz w:val="23"/>
        </w:rPr>
        <w:t xml:space="preserve"> </w:t>
      </w:r>
      <w:r w:rsidRPr="00082187">
        <w:rPr>
          <w:w w:val="105"/>
          <w:sz w:val="23"/>
        </w:rPr>
        <w:t>administrowanym</w:t>
      </w:r>
      <w:r w:rsidRPr="00082187">
        <w:rPr>
          <w:spacing w:val="-20"/>
          <w:w w:val="105"/>
          <w:sz w:val="23"/>
        </w:rPr>
        <w:t xml:space="preserve"> </w:t>
      </w:r>
      <w:r w:rsidRPr="00082187">
        <w:rPr>
          <w:w w:val="105"/>
          <w:sz w:val="23"/>
        </w:rPr>
        <w:t>terenie,</w:t>
      </w:r>
    </w:p>
    <w:p w:rsidR="00835596" w:rsidRPr="00082187" w:rsidRDefault="00835596" w:rsidP="00835596">
      <w:pPr>
        <w:pStyle w:val="Akapitzlist"/>
        <w:numPr>
          <w:ilvl w:val="0"/>
          <w:numId w:val="4"/>
        </w:numPr>
        <w:tabs>
          <w:tab w:val="left" w:pos="739"/>
        </w:tabs>
        <w:spacing w:before="202"/>
        <w:ind w:left="739" w:hanging="254"/>
        <w:rPr>
          <w:sz w:val="23"/>
        </w:rPr>
      </w:pPr>
      <w:r w:rsidRPr="00082187">
        <w:rPr>
          <w:sz w:val="23"/>
        </w:rPr>
        <w:t>przekazywanie decyzji, poleceń i wniosków w ramach realizacji zadań</w:t>
      </w:r>
      <w:r w:rsidRPr="00082187">
        <w:rPr>
          <w:spacing w:val="5"/>
          <w:sz w:val="23"/>
        </w:rPr>
        <w:t xml:space="preserve"> </w:t>
      </w:r>
      <w:r w:rsidRPr="00082187">
        <w:rPr>
          <w:sz w:val="23"/>
        </w:rPr>
        <w:t>wsparcia,</w:t>
      </w:r>
    </w:p>
    <w:p w:rsidR="00835596" w:rsidRPr="00082187" w:rsidRDefault="00835596" w:rsidP="00835596">
      <w:pPr>
        <w:pStyle w:val="Tekstpodstawowy"/>
        <w:spacing w:before="2"/>
        <w:rPr>
          <w:sz w:val="22"/>
        </w:rPr>
      </w:pPr>
    </w:p>
    <w:p w:rsidR="00835596" w:rsidRPr="00835596" w:rsidRDefault="00835596" w:rsidP="00835596">
      <w:pPr>
        <w:pStyle w:val="Akapitzlist"/>
        <w:numPr>
          <w:ilvl w:val="0"/>
          <w:numId w:val="4"/>
        </w:numPr>
        <w:tabs>
          <w:tab w:val="left" w:pos="810"/>
        </w:tabs>
        <w:spacing w:line="288" w:lineRule="auto"/>
        <w:ind w:right="305" w:hanging="8"/>
        <w:rPr>
          <w:sz w:val="23"/>
        </w:rPr>
      </w:pPr>
      <w:r w:rsidRPr="00082187">
        <w:rPr>
          <w:sz w:val="23"/>
        </w:rPr>
        <w:t>organizowanie  współdziałania  z  sąsiednimi   jednostkami   administracji   samorządowej, w tym wymiana danych teleadresowych z sąsiadującymi powiatami</w:t>
      </w:r>
      <w:r w:rsidRPr="00082187">
        <w:rPr>
          <w:spacing w:val="-12"/>
          <w:sz w:val="23"/>
        </w:rPr>
        <w:t xml:space="preserve"> </w:t>
      </w:r>
      <w:r w:rsidRPr="00082187">
        <w:rPr>
          <w:sz w:val="23"/>
        </w:rPr>
        <w:t>i gminami,</w:t>
      </w:r>
    </w:p>
    <w:p w:rsidR="00835596" w:rsidRPr="00082187" w:rsidRDefault="00835596" w:rsidP="00835596">
      <w:pPr>
        <w:pStyle w:val="Akapitzlist"/>
        <w:numPr>
          <w:ilvl w:val="0"/>
          <w:numId w:val="4"/>
        </w:numPr>
        <w:tabs>
          <w:tab w:val="left" w:pos="688"/>
        </w:tabs>
        <w:spacing w:before="221"/>
        <w:ind w:left="687" w:hanging="198"/>
        <w:rPr>
          <w:rFonts w:ascii="Arial" w:hAnsi="Arial"/>
        </w:rPr>
      </w:pPr>
      <w:r w:rsidRPr="00082187">
        <w:rPr>
          <w:sz w:val="23"/>
        </w:rPr>
        <w:t>informowanie społeczności gminy o pobycie wojsk własnych i</w:t>
      </w:r>
      <w:r w:rsidRPr="00082187">
        <w:rPr>
          <w:spacing w:val="-20"/>
          <w:sz w:val="23"/>
        </w:rPr>
        <w:t xml:space="preserve"> </w:t>
      </w:r>
      <w:r w:rsidRPr="00082187">
        <w:rPr>
          <w:sz w:val="23"/>
        </w:rPr>
        <w:t>sojuszniczych,</w:t>
      </w:r>
    </w:p>
    <w:p w:rsidR="00835596" w:rsidRPr="00082187" w:rsidRDefault="00835596" w:rsidP="00835596">
      <w:pPr>
        <w:pStyle w:val="Tekstpodstawowy"/>
        <w:spacing w:before="8"/>
      </w:pPr>
    </w:p>
    <w:p w:rsidR="00835596" w:rsidRPr="00835596" w:rsidRDefault="00835596" w:rsidP="00835596">
      <w:pPr>
        <w:pStyle w:val="Akapitzlist"/>
        <w:numPr>
          <w:ilvl w:val="0"/>
          <w:numId w:val="4"/>
        </w:numPr>
        <w:tabs>
          <w:tab w:val="left" w:pos="731"/>
        </w:tabs>
        <w:ind w:left="730" w:hanging="246"/>
        <w:rPr>
          <w:sz w:val="23"/>
        </w:rPr>
      </w:pPr>
      <w:r w:rsidRPr="00082187">
        <w:rPr>
          <w:sz w:val="23"/>
        </w:rPr>
        <w:t>uzgadnianie działania gminnych jednostek</w:t>
      </w:r>
      <w:r w:rsidRPr="00082187">
        <w:rPr>
          <w:spacing w:val="16"/>
          <w:sz w:val="23"/>
        </w:rPr>
        <w:t xml:space="preserve"> </w:t>
      </w:r>
      <w:r w:rsidRPr="00082187">
        <w:rPr>
          <w:sz w:val="23"/>
        </w:rPr>
        <w:t>organizacyjnych,</w:t>
      </w:r>
    </w:p>
    <w:p w:rsidR="00835596" w:rsidRPr="00082187" w:rsidRDefault="00835596" w:rsidP="00835596">
      <w:pPr>
        <w:pStyle w:val="Tekstpodstawowy"/>
        <w:spacing w:before="9"/>
      </w:pPr>
    </w:p>
    <w:p w:rsidR="00835596" w:rsidRPr="00082187" w:rsidRDefault="001D03DC" w:rsidP="00835596">
      <w:pPr>
        <w:pStyle w:val="Akapitzlist"/>
        <w:numPr>
          <w:ilvl w:val="0"/>
          <w:numId w:val="4"/>
        </w:numPr>
        <w:tabs>
          <w:tab w:val="left" w:pos="809"/>
        </w:tabs>
        <w:spacing w:line="295" w:lineRule="auto"/>
        <w:ind w:left="483" w:right="305" w:firstLine="0"/>
        <w:rPr>
          <w:sz w:val="23"/>
        </w:rPr>
      </w:pPr>
      <w:r>
        <w:rPr>
          <w:sz w:val="23"/>
        </w:rPr>
        <w:t>współdziałanie z Szefem WS</w:t>
      </w:r>
      <w:r w:rsidR="00835596" w:rsidRPr="00082187">
        <w:rPr>
          <w:sz w:val="23"/>
        </w:rPr>
        <w:t>W w Szczecinie w celu skoordynowania  planowanego pobytu, przemieszczania określonych jednostek wojsk sojuszniczych na administrowanym terenie,</w:t>
      </w:r>
    </w:p>
    <w:p w:rsidR="00835596" w:rsidRPr="00082187" w:rsidRDefault="00835596" w:rsidP="00835596">
      <w:pPr>
        <w:pStyle w:val="Akapitzlist"/>
        <w:numPr>
          <w:ilvl w:val="0"/>
          <w:numId w:val="4"/>
        </w:numPr>
        <w:tabs>
          <w:tab w:val="left" w:pos="747"/>
        </w:tabs>
        <w:spacing w:line="248" w:lineRule="exact"/>
        <w:ind w:left="746" w:hanging="262"/>
        <w:rPr>
          <w:sz w:val="23"/>
        </w:rPr>
      </w:pPr>
      <w:r w:rsidRPr="00082187">
        <w:rPr>
          <w:sz w:val="23"/>
        </w:rPr>
        <w:t>przyjmowanie informacji o uruchomieniu zadań operacyjnych</w:t>
      </w:r>
      <w:r w:rsidRPr="00082187">
        <w:rPr>
          <w:spacing w:val="48"/>
          <w:sz w:val="23"/>
        </w:rPr>
        <w:t xml:space="preserve"> </w:t>
      </w:r>
      <w:r w:rsidRPr="00082187">
        <w:rPr>
          <w:sz w:val="23"/>
        </w:rPr>
        <w:t>HNS,</w:t>
      </w:r>
    </w:p>
    <w:p w:rsidR="00835596" w:rsidRPr="00082187" w:rsidRDefault="00835596" w:rsidP="00835596">
      <w:pPr>
        <w:pStyle w:val="Tekstpodstawowy"/>
        <w:spacing w:before="2"/>
        <w:rPr>
          <w:sz w:val="22"/>
        </w:rPr>
      </w:pPr>
    </w:p>
    <w:p w:rsidR="00835596" w:rsidRPr="00082187" w:rsidRDefault="00835596" w:rsidP="00835596">
      <w:pPr>
        <w:pStyle w:val="Akapitzlist"/>
        <w:numPr>
          <w:ilvl w:val="0"/>
          <w:numId w:val="4"/>
        </w:numPr>
        <w:tabs>
          <w:tab w:val="left" w:pos="681"/>
        </w:tabs>
        <w:ind w:left="680" w:hanging="200"/>
        <w:rPr>
          <w:sz w:val="23"/>
        </w:rPr>
      </w:pPr>
      <w:r w:rsidRPr="00082187">
        <w:rPr>
          <w:w w:val="105"/>
          <w:sz w:val="23"/>
        </w:rPr>
        <w:t>udostępnianie miejsc postojów i</w:t>
      </w:r>
      <w:r w:rsidRPr="00082187">
        <w:rPr>
          <w:spacing w:val="-45"/>
          <w:w w:val="105"/>
          <w:sz w:val="23"/>
        </w:rPr>
        <w:t xml:space="preserve"> </w:t>
      </w:r>
      <w:r w:rsidRPr="00082187">
        <w:rPr>
          <w:w w:val="105"/>
          <w:sz w:val="23"/>
        </w:rPr>
        <w:t>odpoczynku.</w:t>
      </w:r>
    </w:p>
    <w:p w:rsidR="00835596" w:rsidRPr="00082187" w:rsidRDefault="00835596" w:rsidP="00835596">
      <w:pPr>
        <w:pStyle w:val="Tekstpodstawowy"/>
        <w:spacing w:before="2"/>
        <w:rPr>
          <w:sz w:val="22"/>
        </w:rPr>
      </w:pPr>
    </w:p>
    <w:p w:rsidR="00835596" w:rsidRDefault="00835596" w:rsidP="00835596">
      <w:pPr>
        <w:pStyle w:val="Akapitzlist"/>
        <w:numPr>
          <w:ilvl w:val="0"/>
          <w:numId w:val="4"/>
        </w:numPr>
        <w:tabs>
          <w:tab w:val="left" w:pos="783"/>
        </w:tabs>
        <w:spacing w:line="295" w:lineRule="auto"/>
        <w:ind w:left="485" w:right="327" w:firstLine="4"/>
        <w:rPr>
          <w:sz w:val="23"/>
        </w:rPr>
      </w:pPr>
      <w:r w:rsidRPr="00082187">
        <w:rPr>
          <w:sz w:val="23"/>
        </w:rPr>
        <w:t>pomoc w  osłonie  technicznej  kolumn,  ochronie  przeciwpożarowej,  ochronie  środowiska i szacowaniu strat i</w:t>
      </w:r>
      <w:r w:rsidRPr="00082187">
        <w:rPr>
          <w:spacing w:val="8"/>
          <w:sz w:val="23"/>
        </w:rPr>
        <w:t xml:space="preserve"> </w:t>
      </w:r>
      <w:r w:rsidRPr="00082187">
        <w:rPr>
          <w:sz w:val="23"/>
        </w:rPr>
        <w:t>szkód.</w:t>
      </w:r>
    </w:p>
    <w:p w:rsidR="00835596" w:rsidRPr="00835596" w:rsidRDefault="00835596" w:rsidP="00835596">
      <w:pPr>
        <w:tabs>
          <w:tab w:val="left" w:pos="783"/>
        </w:tabs>
        <w:spacing w:line="295" w:lineRule="auto"/>
        <w:ind w:right="327"/>
        <w:rPr>
          <w:sz w:val="23"/>
        </w:rPr>
      </w:pPr>
    </w:p>
    <w:p w:rsidR="00835596" w:rsidRPr="00082187" w:rsidRDefault="00835596" w:rsidP="00835596">
      <w:pPr>
        <w:pStyle w:val="Akapitzlist"/>
        <w:numPr>
          <w:ilvl w:val="1"/>
          <w:numId w:val="6"/>
        </w:numPr>
        <w:tabs>
          <w:tab w:val="left" w:pos="786"/>
          <w:tab w:val="left" w:pos="8364"/>
        </w:tabs>
        <w:spacing w:before="186"/>
        <w:jc w:val="left"/>
        <w:rPr>
          <w:sz w:val="23"/>
        </w:rPr>
      </w:pPr>
      <w:r w:rsidRPr="00082187">
        <w:rPr>
          <w:sz w:val="23"/>
        </w:rPr>
        <w:lastRenderedPageBreak/>
        <w:t>Zasadnicze wymagania stawiane punktom kontaktowym</w:t>
      </w:r>
      <w:r w:rsidRPr="00082187">
        <w:rPr>
          <w:spacing w:val="-6"/>
          <w:sz w:val="23"/>
        </w:rPr>
        <w:t xml:space="preserve"> </w:t>
      </w:r>
      <w:r w:rsidRPr="00082187">
        <w:rPr>
          <w:sz w:val="23"/>
        </w:rPr>
        <w:t>HNS:</w:t>
      </w:r>
    </w:p>
    <w:p w:rsidR="00835596" w:rsidRDefault="00835596" w:rsidP="00835596">
      <w:pPr>
        <w:spacing w:line="288" w:lineRule="auto"/>
        <w:jc w:val="both"/>
        <w:rPr>
          <w:sz w:val="23"/>
        </w:rPr>
      </w:pPr>
    </w:p>
    <w:p w:rsidR="00835596" w:rsidRPr="00082187" w:rsidRDefault="00835596" w:rsidP="00835596">
      <w:pPr>
        <w:pStyle w:val="Akapitzlist"/>
        <w:numPr>
          <w:ilvl w:val="0"/>
          <w:numId w:val="3"/>
        </w:numPr>
        <w:tabs>
          <w:tab w:val="left" w:pos="898"/>
        </w:tabs>
        <w:spacing w:before="73" w:line="288" w:lineRule="auto"/>
        <w:ind w:right="271" w:firstLine="51"/>
        <w:rPr>
          <w:sz w:val="23"/>
        </w:rPr>
      </w:pPr>
      <w:r w:rsidRPr="00082187">
        <w:rPr>
          <w:sz w:val="23"/>
        </w:rPr>
        <w:t>punkt   kontaktowy   powinien   być   zorganizowany    w   siedzibie   Urzędu    Miejskiego w Barwicach; uruchomienie punktu nastąpi na polecenie Burmistrza Barwic w czasie przygotowania rzeczywistych przedsięwzięć z udziałem wojsk soj</w:t>
      </w:r>
      <w:r w:rsidR="001D03DC">
        <w:rPr>
          <w:sz w:val="23"/>
        </w:rPr>
        <w:t>uszniczych wymagających wsparcia</w:t>
      </w:r>
    </w:p>
    <w:p w:rsidR="00835596" w:rsidRPr="00082187" w:rsidRDefault="00835596" w:rsidP="00835596">
      <w:pPr>
        <w:pStyle w:val="Akapitzlist"/>
        <w:numPr>
          <w:ilvl w:val="0"/>
          <w:numId w:val="3"/>
        </w:numPr>
        <w:tabs>
          <w:tab w:val="left" w:pos="745"/>
        </w:tabs>
        <w:spacing w:before="209" w:line="288" w:lineRule="auto"/>
        <w:ind w:left="483" w:right="294" w:firstLine="2"/>
        <w:rPr>
          <w:sz w:val="23"/>
        </w:rPr>
      </w:pPr>
      <w:r w:rsidRPr="00082187">
        <w:rPr>
          <w:w w:val="105"/>
          <w:sz w:val="23"/>
        </w:rPr>
        <w:t>obsada punktu kontaktowego powinna posiadać dużą wiedzę o administrowanym terenie, możliwościach organów i podmiotów na nim</w:t>
      </w:r>
      <w:r w:rsidRPr="00082187">
        <w:rPr>
          <w:spacing w:val="28"/>
          <w:w w:val="105"/>
          <w:sz w:val="23"/>
        </w:rPr>
        <w:t xml:space="preserve"> </w:t>
      </w:r>
      <w:r w:rsidRPr="00082187">
        <w:rPr>
          <w:w w:val="105"/>
          <w:sz w:val="23"/>
        </w:rPr>
        <w:t>występujących,</w:t>
      </w:r>
    </w:p>
    <w:p w:rsidR="00835596" w:rsidRPr="00082187" w:rsidRDefault="00835596" w:rsidP="00835596">
      <w:pPr>
        <w:pStyle w:val="Akapitzlist"/>
        <w:numPr>
          <w:ilvl w:val="0"/>
          <w:numId w:val="3"/>
        </w:numPr>
        <w:tabs>
          <w:tab w:val="left" w:pos="837"/>
        </w:tabs>
        <w:spacing w:before="209" w:line="288" w:lineRule="auto"/>
        <w:ind w:left="475" w:right="295" w:firstLine="59"/>
        <w:rPr>
          <w:sz w:val="23"/>
        </w:rPr>
      </w:pPr>
      <w:r w:rsidRPr="00082187">
        <w:rPr>
          <w:w w:val="105"/>
          <w:sz w:val="23"/>
        </w:rPr>
        <w:t>tworzenie bazy danych HNS, która powinna określić możliwości udzielenia wsparcia wojskom sojuszniczym w zakresie: zakwaterowania, wyżywienia, pomocy medycznej, ochrony środowiska, usług remontowych, transportowych, pralniczych, s</w:t>
      </w:r>
      <w:r>
        <w:rPr>
          <w:w w:val="105"/>
          <w:sz w:val="23"/>
        </w:rPr>
        <w:t>anitarnych, telekomunikacyjno-</w:t>
      </w:r>
      <w:r w:rsidRPr="00082187">
        <w:rPr>
          <w:w w:val="105"/>
          <w:sz w:val="23"/>
        </w:rPr>
        <w:t>informatycznych oraz zaopatrzenia w materiały pędne i</w:t>
      </w:r>
      <w:r w:rsidRPr="00082187">
        <w:rPr>
          <w:spacing w:val="-33"/>
          <w:w w:val="105"/>
          <w:sz w:val="23"/>
        </w:rPr>
        <w:t xml:space="preserve"> </w:t>
      </w:r>
      <w:r w:rsidRPr="00082187">
        <w:rPr>
          <w:w w:val="105"/>
          <w:sz w:val="23"/>
        </w:rPr>
        <w:t>smary.</w:t>
      </w:r>
    </w:p>
    <w:p w:rsidR="00835596" w:rsidRPr="00082187" w:rsidRDefault="00835596" w:rsidP="00835596">
      <w:pPr>
        <w:pStyle w:val="Akapitzlist"/>
        <w:numPr>
          <w:ilvl w:val="1"/>
          <w:numId w:val="6"/>
        </w:numPr>
        <w:tabs>
          <w:tab w:val="left" w:pos="746"/>
        </w:tabs>
        <w:spacing w:before="209" w:line="288" w:lineRule="auto"/>
        <w:ind w:left="471" w:right="305" w:firstLine="4"/>
        <w:jc w:val="both"/>
        <w:rPr>
          <w:sz w:val="23"/>
        </w:rPr>
      </w:pPr>
      <w:r w:rsidRPr="00082187">
        <w:rPr>
          <w:w w:val="105"/>
          <w:sz w:val="23"/>
        </w:rPr>
        <w:t>Szkolenia z zagadnień HNS należy  ujmować  w rocznych  planach szkolenia obronnego i prowadzić w ramach organizowanych szkoleń oraz ćwiczeń</w:t>
      </w:r>
      <w:r w:rsidRPr="00082187">
        <w:rPr>
          <w:spacing w:val="-42"/>
          <w:w w:val="105"/>
          <w:sz w:val="23"/>
        </w:rPr>
        <w:t xml:space="preserve"> </w:t>
      </w:r>
      <w:r w:rsidRPr="00082187">
        <w:rPr>
          <w:w w:val="105"/>
          <w:sz w:val="23"/>
        </w:rPr>
        <w:t>obronnych.</w:t>
      </w:r>
    </w:p>
    <w:p w:rsidR="00835596" w:rsidRPr="00082187" w:rsidRDefault="00835596" w:rsidP="00835596">
      <w:pPr>
        <w:pStyle w:val="Akapitzlist"/>
        <w:numPr>
          <w:ilvl w:val="1"/>
          <w:numId w:val="6"/>
        </w:numPr>
        <w:tabs>
          <w:tab w:val="left" w:pos="706"/>
        </w:tabs>
        <w:spacing w:before="202"/>
        <w:ind w:left="706" w:hanging="239"/>
        <w:jc w:val="left"/>
        <w:rPr>
          <w:sz w:val="23"/>
        </w:rPr>
      </w:pPr>
      <w:r w:rsidRPr="00082187">
        <w:rPr>
          <w:sz w:val="23"/>
        </w:rPr>
        <w:t>W ramach szkoleń</w:t>
      </w:r>
      <w:r w:rsidRPr="00082187">
        <w:rPr>
          <w:spacing w:val="34"/>
          <w:sz w:val="23"/>
        </w:rPr>
        <w:t xml:space="preserve"> </w:t>
      </w:r>
      <w:r w:rsidRPr="00082187">
        <w:rPr>
          <w:sz w:val="23"/>
        </w:rPr>
        <w:t>należy:</w:t>
      </w:r>
    </w:p>
    <w:p w:rsidR="00835596" w:rsidRPr="00082187" w:rsidRDefault="00835596" w:rsidP="00835596">
      <w:pPr>
        <w:pStyle w:val="Tekstpodstawowy"/>
        <w:spacing w:before="2"/>
        <w:rPr>
          <w:sz w:val="22"/>
        </w:rPr>
      </w:pPr>
    </w:p>
    <w:p w:rsidR="00835596" w:rsidRPr="00082187" w:rsidRDefault="001D03DC" w:rsidP="00835596">
      <w:pPr>
        <w:pStyle w:val="Akapitzlist"/>
        <w:numPr>
          <w:ilvl w:val="0"/>
          <w:numId w:val="2"/>
        </w:numPr>
        <w:tabs>
          <w:tab w:val="left" w:pos="760"/>
        </w:tabs>
        <w:spacing w:line="288" w:lineRule="auto"/>
        <w:ind w:right="328" w:hanging="9"/>
        <w:rPr>
          <w:sz w:val="23"/>
        </w:rPr>
      </w:pPr>
      <w:r>
        <w:rPr>
          <w:sz w:val="23"/>
        </w:rPr>
        <w:t>doskonalić  przygotowane</w:t>
      </w:r>
      <w:r w:rsidR="00835596" w:rsidRPr="00082187">
        <w:rPr>
          <w:sz w:val="23"/>
        </w:rPr>
        <w:t xml:space="preserve">  zapisane  w  planach,   kartach  realizacji  zadań  operacyjnych </w:t>
      </w:r>
      <w:r w:rsidR="00FA48E9">
        <w:rPr>
          <w:sz w:val="23"/>
        </w:rPr>
        <w:br/>
      </w:r>
      <w:r w:rsidR="00835596" w:rsidRPr="00082187">
        <w:rPr>
          <w:sz w:val="23"/>
        </w:rPr>
        <w:t>i innych dokumentach rozwiązania planistyczne związane z udzieleniem</w:t>
      </w:r>
      <w:r w:rsidR="00835596" w:rsidRPr="00082187">
        <w:rPr>
          <w:spacing w:val="14"/>
          <w:sz w:val="23"/>
        </w:rPr>
        <w:t xml:space="preserve"> </w:t>
      </w:r>
      <w:r w:rsidR="00835596" w:rsidRPr="00082187">
        <w:rPr>
          <w:sz w:val="23"/>
        </w:rPr>
        <w:t>wsparcia,</w:t>
      </w:r>
    </w:p>
    <w:p w:rsidR="00835596" w:rsidRPr="00082187" w:rsidRDefault="00835596" w:rsidP="00835596">
      <w:pPr>
        <w:pStyle w:val="Akapitzlist"/>
        <w:numPr>
          <w:ilvl w:val="0"/>
          <w:numId w:val="2"/>
        </w:numPr>
        <w:tabs>
          <w:tab w:val="left" w:pos="803"/>
        </w:tabs>
        <w:spacing w:before="202" w:line="288" w:lineRule="auto"/>
        <w:ind w:left="470" w:right="338" w:firstLine="0"/>
        <w:rPr>
          <w:sz w:val="23"/>
        </w:rPr>
      </w:pPr>
      <w:r w:rsidRPr="00082187">
        <w:rPr>
          <w:sz w:val="23"/>
        </w:rPr>
        <w:t>opracować lub modyfikować procedury realizacji zadań, szczególnie  wymagających  udziału i współdziałania wielu jednostek</w:t>
      </w:r>
      <w:r w:rsidRPr="00082187">
        <w:rPr>
          <w:spacing w:val="53"/>
          <w:sz w:val="23"/>
        </w:rPr>
        <w:t xml:space="preserve"> </w:t>
      </w:r>
      <w:r w:rsidRPr="00082187">
        <w:rPr>
          <w:sz w:val="23"/>
        </w:rPr>
        <w:t>organizacyjnych,</w:t>
      </w:r>
    </w:p>
    <w:p w:rsidR="00835596" w:rsidRPr="00082187" w:rsidRDefault="00835596" w:rsidP="00835596">
      <w:pPr>
        <w:pStyle w:val="Akapitzlist"/>
        <w:numPr>
          <w:ilvl w:val="0"/>
          <w:numId w:val="2"/>
        </w:numPr>
        <w:tabs>
          <w:tab w:val="left" w:pos="717"/>
        </w:tabs>
        <w:spacing w:before="209" w:line="288" w:lineRule="auto"/>
        <w:ind w:left="464" w:right="334" w:hanging="2"/>
        <w:rPr>
          <w:sz w:val="23"/>
        </w:rPr>
      </w:pPr>
      <w:r w:rsidRPr="00082187">
        <w:rPr>
          <w:w w:val="105"/>
          <w:sz w:val="23"/>
        </w:rPr>
        <w:t xml:space="preserve">dokonać analizy możliwości wsparcia </w:t>
      </w:r>
      <w:r w:rsidR="001D03DC">
        <w:rPr>
          <w:w w:val="105"/>
          <w:sz w:val="23"/>
        </w:rPr>
        <w:t>z uwzględnieniem posiadanych sił</w:t>
      </w:r>
      <w:r w:rsidRPr="00082187">
        <w:rPr>
          <w:w w:val="105"/>
          <w:sz w:val="23"/>
        </w:rPr>
        <w:t xml:space="preserve"> (ich potencjału) i</w:t>
      </w:r>
      <w:r w:rsidRPr="00082187">
        <w:rPr>
          <w:spacing w:val="-21"/>
          <w:w w:val="105"/>
          <w:sz w:val="23"/>
        </w:rPr>
        <w:t xml:space="preserve"> </w:t>
      </w:r>
      <w:r w:rsidRPr="00082187">
        <w:rPr>
          <w:w w:val="105"/>
          <w:sz w:val="23"/>
        </w:rPr>
        <w:t>środków,</w:t>
      </w:r>
    </w:p>
    <w:p w:rsidR="00835596" w:rsidRPr="00082187" w:rsidRDefault="00835596" w:rsidP="00835596">
      <w:pPr>
        <w:pStyle w:val="Akapitzlist"/>
        <w:numPr>
          <w:ilvl w:val="0"/>
          <w:numId w:val="2"/>
        </w:numPr>
        <w:tabs>
          <w:tab w:val="left" w:pos="711"/>
        </w:tabs>
        <w:spacing w:before="202"/>
        <w:ind w:left="710" w:hanging="248"/>
        <w:rPr>
          <w:sz w:val="23"/>
        </w:rPr>
      </w:pPr>
      <w:r w:rsidRPr="00082187">
        <w:rPr>
          <w:sz w:val="23"/>
        </w:rPr>
        <w:t>przygotować podległe struktury do sprawnego uruchamiania i prowadzenia</w:t>
      </w:r>
      <w:r w:rsidRPr="00082187">
        <w:rPr>
          <w:spacing w:val="29"/>
          <w:sz w:val="23"/>
        </w:rPr>
        <w:t xml:space="preserve"> </w:t>
      </w:r>
      <w:r w:rsidRPr="00082187">
        <w:rPr>
          <w:sz w:val="23"/>
        </w:rPr>
        <w:t>wsparcia.</w:t>
      </w:r>
    </w:p>
    <w:p w:rsidR="00835596" w:rsidRPr="00082187" w:rsidRDefault="00835596" w:rsidP="00835596">
      <w:pPr>
        <w:pStyle w:val="Tekstpodstawowy"/>
        <w:spacing w:before="6"/>
        <w:rPr>
          <w:sz w:val="21"/>
        </w:rPr>
      </w:pPr>
    </w:p>
    <w:p w:rsidR="00835596" w:rsidRPr="00082187" w:rsidRDefault="00835596" w:rsidP="00835596">
      <w:pPr>
        <w:pStyle w:val="Akapitzlist"/>
        <w:numPr>
          <w:ilvl w:val="1"/>
          <w:numId w:val="6"/>
        </w:numPr>
        <w:tabs>
          <w:tab w:val="left" w:pos="714"/>
        </w:tabs>
        <w:spacing w:line="295" w:lineRule="auto"/>
        <w:ind w:left="462" w:right="333" w:hanging="3"/>
        <w:jc w:val="both"/>
        <w:rPr>
          <w:sz w:val="23"/>
        </w:rPr>
      </w:pPr>
      <w:r w:rsidRPr="00082187">
        <w:rPr>
          <w:sz w:val="23"/>
        </w:rPr>
        <w:t>Wymianę informacji i współdziałanie dla potrzeb HNS na terenie Gminy Barwice należy oprzeć</w:t>
      </w:r>
      <w:r w:rsidRPr="00082187">
        <w:rPr>
          <w:spacing w:val="13"/>
          <w:sz w:val="23"/>
        </w:rPr>
        <w:t xml:space="preserve"> </w:t>
      </w:r>
      <w:r w:rsidRPr="00082187">
        <w:rPr>
          <w:sz w:val="23"/>
        </w:rPr>
        <w:t>na:</w:t>
      </w:r>
    </w:p>
    <w:p w:rsidR="00835596" w:rsidRPr="00082187" w:rsidRDefault="00835596" w:rsidP="00835596">
      <w:pPr>
        <w:pStyle w:val="Akapitzlist"/>
        <w:numPr>
          <w:ilvl w:val="0"/>
          <w:numId w:val="1"/>
        </w:numPr>
        <w:tabs>
          <w:tab w:val="left" w:pos="761"/>
        </w:tabs>
        <w:spacing w:before="193"/>
        <w:ind w:hanging="299"/>
        <w:rPr>
          <w:sz w:val="23"/>
        </w:rPr>
      </w:pPr>
      <w:r w:rsidRPr="00082187">
        <w:rPr>
          <w:sz w:val="23"/>
        </w:rPr>
        <w:t>przygotowanym Punkcie Kontaktowym HNS Burmistrza</w:t>
      </w:r>
      <w:r w:rsidRPr="00082187">
        <w:rPr>
          <w:spacing w:val="-17"/>
          <w:sz w:val="23"/>
        </w:rPr>
        <w:t xml:space="preserve"> </w:t>
      </w:r>
      <w:r w:rsidRPr="00082187">
        <w:rPr>
          <w:sz w:val="23"/>
        </w:rPr>
        <w:t>Barwic,</w:t>
      </w:r>
    </w:p>
    <w:p w:rsidR="00835596" w:rsidRPr="00082187" w:rsidRDefault="00835596" w:rsidP="00835596">
      <w:pPr>
        <w:pStyle w:val="Tekstpodstawowy"/>
        <w:spacing w:before="2"/>
        <w:rPr>
          <w:sz w:val="22"/>
        </w:rPr>
      </w:pPr>
    </w:p>
    <w:p w:rsidR="00835596" w:rsidRPr="00082187" w:rsidRDefault="00835596" w:rsidP="00835596">
      <w:pPr>
        <w:pStyle w:val="Akapitzlist"/>
        <w:numPr>
          <w:ilvl w:val="0"/>
          <w:numId w:val="1"/>
        </w:numPr>
        <w:tabs>
          <w:tab w:val="left" w:pos="816"/>
        </w:tabs>
        <w:spacing w:line="288" w:lineRule="auto"/>
        <w:ind w:left="461" w:right="345" w:firstLine="9"/>
        <w:rPr>
          <w:sz w:val="23"/>
        </w:rPr>
      </w:pPr>
      <w:r w:rsidRPr="00082187">
        <w:rPr>
          <w:w w:val="105"/>
          <w:sz w:val="23"/>
        </w:rPr>
        <w:t>funkcjonujących strukturach kierowania i służbach dyżurnych systemu zarządzania kryzysowego z terenu</w:t>
      </w:r>
      <w:r w:rsidRPr="00082187">
        <w:rPr>
          <w:spacing w:val="-26"/>
          <w:w w:val="105"/>
          <w:sz w:val="23"/>
        </w:rPr>
        <w:t xml:space="preserve"> </w:t>
      </w:r>
      <w:r w:rsidRPr="00082187">
        <w:rPr>
          <w:w w:val="105"/>
          <w:sz w:val="23"/>
        </w:rPr>
        <w:t>gminy,</w:t>
      </w:r>
    </w:p>
    <w:p w:rsidR="00835596" w:rsidRPr="00082187" w:rsidRDefault="00835596" w:rsidP="00835596">
      <w:pPr>
        <w:pStyle w:val="Akapitzlist"/>
        <w:numPr>
          <w:ilvl w:val="0"/>
          <w:numId w:val="1"/>
        </w:numPr>
        <w:tabs>
          <w:tab w:val="left" w:pos="688"/>
        </w:tabs>
        <w:spacing w:before="202"/>
        <w:ind w:left="687" w:hanging="233"/>
        <w:rPr>
          <w:sz w:val="23"/>
        </w:rPr>
      </w:pPr>
      <w:r w:rsidRPr="00082187">
        <w:rPr>
          <w:sz w:val="23"/>
        </w:rPr>
        <w:t>Stałym</w:t>
      </w:r>
      <w:r w:rsidRPr="00082187">
        <w:rPr>
          <w:spacing w:val="22"/>
          <w:sz w:val="23"/>
        </w:rPr>
        <w:t xml:space="preserve"> </w:t>
      </w:r>
      <w:r w:rsidRPr="00082187">
        <w:rPr>
          <w:sz w:val="23"/>
        </w:rPr>
        <w:t>Dyżurze.</w:t>
      </w:r>
    </w:p>
    <w:p w:rsidR="00835596" w:rsidRPr="00082187" w:rsidRDefault="00835596" w:rsidP="00835596">
      <w:pPr>
        <w:pStyle w:val="Tekstpodstawowy"/>
        <w:rPr>
          <w:sz w:val="26"/>
        </w:rPr>
      </w:pPr>
    </w:p>
    <w:p w:rsidR="00835596" w:rsidRPr="00082187" w:rsidRDefault="00835596" w:rsidP="00835596">
      <w:pPr>
        <w:pStyle w:val="Tekstpodstawowy"/>
        <w:rPr>
          <w:sz w:val="26"/>
        </w:rPr>
      </w:pPr>
    </w:p>
    <w:p w:rsidR="00835596" w:rsidRPr="00082187" w:rsidRDefault="00835596" w:rsidP="00835596">
      <w:pPr>
        <w:pStyle w:val="Tekstpodstawowy"/>
        <w:spacing w:before="184"/>
        <w:ind w:left="460"/>
      </w:pPr>
      <w:r w:rsidRPr="00082187">
        <w:t>Załączniki:</w:t>
      </w:r>
    </w:p>
    <w:p w:rsidR="00835596" w:rsidRPr="00082187" w:rsidRDefault="00835596" w:rsidP="00835596">
      <w:pPr>
        <w:pStyle w:val="Tekstpodstawowy"/>
        <w:spacing w:before="6"/>
        <w:rPr>
          <w:sz w:val="21"/>
        </w:rPr>
      </w:pPr>
    </w:p>
    <w:p w:rsidR="00835596" w:rsidRPr="00082187" w:rsidRDefault="00835596" w:rsidP="00835596">
      <w:pPr>
        <w:pStyle w:val="Akapitzlist"/>
        <w:numPr>
          <w:ilvl w:val="1"/>
          <w:numId w:val="1"/>
        </w:numPr>
        <w:tabs>
          <w:tab w:val="left" w:pos="708"/>
        </w:tabs>
        <w:ind w:hanging="243"/>
        <w:rPr>
          <w:sz w:val="23"/>
        </w:rPr>
      </w:pPr>
      <w:r w:rsidRPr="00082187">
        <w:rPr>
          <w:sz w:val="23"/>
        </w:rPr>
        <w:t>wzór - Upoważnienie do reprezent</w:t>
      </w:r>
      <w:r w:rsidR="00E725C0">
        <w:rPr>
          <w:sz w:val="23"/>
        </w:rPr>
        <w:t>owania organu w kontaktach z Sił</w:t>
      </w:r>
      <w:r w:rsidRPr="00082187">
        <w:rPr>
          <w:sz w:val="23"/>
        </w:rPr>
        <w:t>ami</w:t>
      </w:r>
      <w:r w:rsidRPr="00082187">
        <w:rPr>
          <w:spacing w:val="20"/>
          <w:sz w:val="23"/>
        </w:rPr>
        <w:t xml:space="preserve"> </w:t>
      </w:r>
      <w:r w:rsidRPr="00082187">
        <w:rPr>
          <w:sz w:val="23"/>
        </w:rPr>
        <w:t>Zbrojnymi.</w:t>
      </w:r>
    </w:p>
    <w:p w:rsidR="00835596" w:rsidRPr="00082187" w:rsidRDefault="00835596" w:rsidP="00835596">
      <w:pPr>
        <w:pStyle w:val="Tekstpodstawowy"/>
        <w:spacing w:before="1"/>
        <w:rPr>
          <w:sz w:val="22"/>
        </w:rPr>
      </w:pPr>
    </w:p>
    <w:p w:rsidR="00835596" w:rsidRPr="00082187" w:rsidRDefault="00835596" w:rsidP="00835596">
      <w:pPr>
        <w:pStyle w:val="Akapitzlist"/>
        <w:numPr>
          <w:ilvl w:val="1"/>
          <w:numId w:val="1"/>
        </w:numPr>
        <w:tabs>
          <w:tab w:val="left" w:pos="708"/>
        </w:tabs>
        <w:spacing w:before="1"/>
        <w:ind w:hanging="250"/>
        <w:rPr>
          <w:sz w:val="23"/>
        </w:rPr>
      </w:pPr>
      <w:r w:rsidRPr="00082187">
        <w:rPr>
          <w:sz w:val="23"/>
        </w:rPr>
        <w:t>wzór - Wykaz osób obsługujących bazę danych</w:t>
      </w:r>
      <w:r w:rsidRPr="00082187">
        <w:rPr>
          <w:spacing w:val="-9"/>
          <w:sz w:val="23"/>
        </w:rPr>
        <w:t xml:space="preserve"> </w:t>
      </w:r>
      <w:r w:rsidRPr="00082187">
        <w:rPr>
          <w:sz w:val="23"/>
        </w:rPr>
        <w:t>HNS.</w:t>
      </w:r>
    </w:p>
    <w:p w:rsidR="00835596" w:rsidRPr="00082187" w:rsidRDefault="00835596" w:rsidP="00835596">
      <w:pPr>
        <w:pStyle w:val="Tekstpodstawowy"/>
        <w:spacing w:before="1"/>
        <w:rPr>
          <w:sz w:val="22"/>
        </w:rPr>
      </w:pPr>
    </w:p>
    <w:p w:rsidR="00835596" w:rsidRPr="00835596" w:rsidRDefault="00835596" w:rsidP="00835596">
      <w:pPr>
        <w:pStyle w:val="Akapitzlist"/>
        <w:numPr>
          <w:ilvl w:val="1"/>
          <w:numId w:val="1"/>
        </w:numPr>
        <w:tabs>
          <w:tab w:val="left" w:pos="788"/>
        </w:tabs>
        <w:spacing w:line="288" w:lineRule="auto"/>
        <w:ind w:left="464" w:right="357" w:hanging="3"/>
        <w:rPr>
          <w:sz w:val="23"/>
        </w:rPr>
        <w:sectPr w:rsidR="00835596" w:rsidRPr="00835596" w:rsidSect="00A31AC0">
          <w:type w:val="continuous"/>
          <w:pgSz w:w="11900" w:h="16840"/>
          <w:pgMar w:top="300" w:right="1240" w:bottom="280" w:left="940" w:header="708" w:footer="708" w:gutter="0"/>
          <w:cols w:space="708"/>
        </w:sectPr>
      </w:pPr>
      <w:r w:rsidRPr="00082187">
        <w:rPr>
          <w:sz w:val="23"/>
        </w:rPr>
        <w:t>wzór - Zestawienie obszarów (danych) informacyjny</w:t>
      </w:r>
      <w:r w:rsidR="00E725C0">
        <w:rPr>
          <w:sz w:val="23"/>
        </w:rPr>
        <w:t>ch dla potrzeb realizacji zadań</w:t>
      </w:r>
      <w:r w:rsidRPr="00082187">
        <w:rPr>
          <w:sz w:val="23"/>
        </w:rPr>
        <w:t xml:space="preserve">  państwa gospodarza</w:t>
      </w:r>
      <w:r>
        <w:rPr>
          <w:sz w:val="23"/>
        </w:rPr>
        <w:t>(HNS)</w:t>
      </w:r>
    </w:p>
    <w:p w:rsidR="00835596" w:rsidRPr="00082187" w:rsidRDefault="00835596" w:rsidP="00835596">
      <w:pPr>
        <w:rPr>
          <w:sz w:val="23"/>
        </w:rPr>
        <w:sectPr w:rsidR="00835596" w:rsidRPr="00082187" w:rsidSect="00A31AC0">
          <w:pgSz w:w="11900" w:h="16840"/>
          <w:pgMar w:top="1280" w:right="1240" w:bottom="280" w:left="940" w:header="708" w:footer="708" w:gutter="0"/>
          <w:cols w:space="708"/>
        </w:sectPr>
      </w:pPr>
    </w:p>
    <w:p w:rsidR="00283E0E" w:rsidRDefault="00283E0E" w:rsidP="00835596">
      <w:pPr>
        <w:tabs>
          <w:tab w:val="left" w:pos="898"/>
        </w:tabs>
        <w:spacing w:before="73" w:line="288" w:lineRule="auto"/>
        <w:ind w:right="271"/>
      </w:pPr>
    </w:p>
    <w:sectPr w:rsidR="00283E0E">
      <w:pgSz w:w="11900" w:h="16840"/>
      <w:pgMar w:top="1280" w:right="1240" w:bottom="280" w:left="9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CC3" w:rsidRDefault="00A87CC3" w:rsidP="000A7F2F">
      <w:r>
        <w:separator/>
      </w:r>
    </w:p>
  </w:endnote>
  <w:endnote w:type="continuationSeparator" w:id="0">
    <w:p w:rsidR="00A87CC3" w:rsidRDefault="00A87CC3" w:rsidP="000A7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F2F" w:rsidRDefault="000A7F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1799256891"/>
      <w:docPartObj>
        <w:docPartGallery w:val="Page Numbers (Bottom of Page)"/>
        <w:docPartUnique/>
      </w:docPartObj>
    </w:sdtPr>
    <w:sdtEndPr/>
    <w:sdtContent>
      <w:p w:rsidR="000A7F2F" w:rsidRDefault="000A7F2F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Cs w:val="21"/>
          </w:rPr>
          <w:fldChar w:fldCharType="separate"/>
        </w:r>
        <w:r w:rsidR="00CC0221" w:rsidRPr="00CC0221">
          <w:rPr>
            <w:rFonts w:asciiTheme="majorHAnsi" w:eastAsiaTheme="majorEastAsia" w:hAnsiTheme="majorHAnsi" w:cstheme="majorBidi"/>
            <w:noProof/>
            <w:sz w:val="28"/>
            <w:szCs w:val="28"/>
          </w:rPr>
          <w:t>9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0A7F2F" w:rsidRDefault="000A7F2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F2F" w:rsidRDefault="000A7F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CC3" w:rsidRDefault="00A87CC3" w:rsidP="000A7F2F">
      <w:r>
        <w:separator/>
      </w:r>
    </w:p>
  </w:footnote>
  <w:footnote w:type="continuationSeparator" w:id="0">
    <w:p w:rsidR="00A87CC3" w:rsidRDefault="00A87CC3" w:rsidP="000A7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F2F" w:rsidRDefault="000A7F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F2F" w:rsidRDefault="000A7F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F2F" w:rsidRDefault="000A7F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1BED"/>
    <w:multiLevelType w:val="hybridMultilevel"/>
    <w:tmpl w:val="236A0204"/>
    <w:lvl w:ilvl="0" w:tplc="ACB89768">
      <w:start w:val="1"/>
      <w:numFmt w:val="lowerLetter"/>
      <w:lvlText w:val="%1)"/>
      <w:lvlJc w:val="left"/>
      <w:pPr>
        <w:ind w:left="491" w:hanging="275"/>
      </w:pPr>
      <w:rPr>
        <w:rFonts w:hint="default"/>
        <w:spacing w:val="-1"/>
        <w:w w:val="96"/>
      </w:rPr>
    </w:lvl>
    <w:lvl w:ilvl="1" w:tplc="1E04C696">
      <w:numFmt w:val="bullet"/>
      <w:lvlText w:val="•"/>
      <w:lvlJc w:val="left"/>
      <w:pPr>
        <w:ind w:left="1422" w:hanging="275"/>
      </w:pPr>
      <w:rPr>
        <w:rFonts w:hint="default"/>
      </w:rPr>
    </w:lvl>
    <w:lvl w:ilvl="2" w:tplc="1D56BC92">
      <w:numFmt w:val="bullet"/>
      <w:lvlText w:val="•"/>
      <w:lvlJc w:val="left"/>
      <w:pPr>
        <w:ind w:left="2344" w:hanging="275"/>
      </w:pPr>
      <w:rPr>
        <w:rFonts w:hint="default"/>
      </w:rPr>
    </w:lvl>
    <w:lvl w:ilvl="3" w:tplc="B5AAEAD6">
      <w:numFmt w:val="bullet"/>
      <w:lvlText w:val="•"/>
      <w:lvlJc w:val="left"/>
      <w:pPr>
        <w:ind w:left="3266" w:hanging="275"/>
      </w:pPr>
      <w:rPr>
        <w:rFonts w:hint="default"/>
      </w:rPr>
    </w:lvl>
    <w:lvl w:ilvl="4" w:tplc="D4567FBA">
      <w:numFmt w:val="bullet"/>
      <w:lvlText w:val="•"/>
      <w:lvlJc w:val="left"/>
      <w:pPr>
        <w:ind w:left="4188" w:hanging="275"/>
      </w:pPr>
      <w:rPr>
        <w:rFonts w:hint="default"/>
      </w:rPr>
    </w:lvl>
    <w:lvl w:ilvl="5" w:tplc="89A867F6">
      <w:numFmt w:val="bullet"/>
      <w:lvlText w:val="•"/>
      <w:lvlJc w:val="left"/>
      <w:pPr>
        <w:ind w:left="5110" w:hanging="275"/>
      </w:pPr>
      <w:rPr>
        <w:rFonts w:hint="default"/>
      </w:rPr>
    </w:lvl>
    <w:lvl w:ilvl="6" w:tplc="AF249884">
      <w:numFmt w:val="bullet"/>
      <w:lvlText w:val="•"/>
      <w:lvlJc w:val="left"/>
      <w:pPr>
        <w:ind w:left="6032" w:hanging="275"/>
      </w:pPr>
      <w:rPr>
        <w:rFonts w:hint="default"/>
      </w:rPr>
    </w:lvl>
    <w:lvl w:ilvl="7" w:tplc="8DE2A2BA">
      <w:numFmt w:val="bullet"/>
      <w:lvlText w:val="•"/>
      <w:lvlJc w:val="left"/>
      <w:pPr>
        <w:ind w:left="6954" w:hanging="275"/>
      </w:pPr>
      <w:rPr>
        <w:rFonts w:hint="default"/>
      </w:rPr>
    </w:lvl>
    <w:lvl w:ilvl="8" w:tplc="236C542E">
      <w:numFmt w:val="bullet"/>
      <w:lvlText w:val="•"/>
      <w:lvlJc w:val="left"/>
      <w:pPr>
        <w:ind w:left="7876" w:hanging="275"/>
      </w:pPr>
      <w:rPr>
        <w:rFonts w:hint="default"/>
      </w:rPr>
    </w:lvl>
  </w:abstractNum>
  <w:abstractNum w:abstractNumId="1">
    <w:nsid w:val="02A23003"/>
    <w:multiLevelType w:val="hybridMultilevel"/>
    <w:tmpl w:val="3DC2CEDC"/>
    <w:lvl w:ilvl="0" w:tplc="5D341E32">
      <w:start w:val="1"/>
      <w:numFmt w:val="lowerLetter"/>
      <w:lvlText w:val="%1)"/>
      <w:lvlJc w:val="left"/>
      <w:pPr>
        <w:ind w:left="471" w:hanging="297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</w:rPr>
    </w:lvl>
    <w:lvl w:ilvl="1" w:tplc="BF3E608E">
      <w:numFmt w:val="bullet"/>
      <w:lvlText w:val="•"/>
      <w:lvlJc w:val="left"/>
      <w:pPr>
        <w:ind w:left="1404" w:hanging="297"/>
      </w:pPr>
      <w:rPr>
        <w:rFonts w:hint="default"/>
      </w:rPr>
    </w:lvl>
    <w:lvl w:ilvl="2" w:tplc="7DA6C2BC">
      <w:numFmt w:val="bullet"/>
      <w:lvlText w:val="•"/>
      <w:lvlJc w:val="left"/>
      <w:pPr>
        <w:ind w:left="2328" w:hanging="297"/>
      </w:pPr>
      <w:rPr>
        <w:rFonts w:hint="default"/>
      </w:rPr>
    </w:lvl>
    <w:lvl w:ilvl="3" w:tplc="536A60D0">
      <w:numFmt w:val="bullet"/>
      <w:lvlText w:val="•"/>
      <w:lvlJc w:val="left"/>
      <w:pPr>
        <w:ind w:left="3252" w:hanging="297"/>
      </w:pPr>
      <w:rPr>
        <w:rFonts w:hint="default"/>
      </w:rPr>
    </w:lvl>
    <w:lvl w:ilvl="4" w:tplc="A5A4F4E0">
      <w:numFmt w:val="bullet"/>
      <w:lvlText w:val="•"/>
      <w:lvlJc w:val="left"/>
      <w:pPr>
        <w:ind w:left="4176" w:hanging="297"/>
      </w:pPr>
      <w:rPr>
        <w:rFonts w:hint="default"/>
      </w:rPr>
    </w:lvl>
    <w:lvl w:ilvl="5" w:tplc="F1142594">
      <w:numFmt w:val="bullet"/>
      <w:lvlText w:val="•"/>
      <w:lvlJc w:val="left"/>
      <w:pPr>
        <w:ind w:left="5100" w:hanging="297"/>
      </w:pPr>
      <w:rPr>
        <w:rFonts w:hint="default"/>
      </w:rPr>
    </w:lvl>
    <w:lvl w:ilvl="6" w:tplc="18CA7A1C">
      <w:numFmt w:val="bullet"/>
      <w:lvlText w:val="•"/>
      <w:lvlJc w:val="left"/>
      <w:pPr>
        <w:ind w:left="6024" w:hanging="297"/>
      </w:pPr>
      <w:rPr>
        <w:rFonts w:hint="default"/>
      </w:rPr>
    </w:lvl>
    <w:lvl w:ilvl="7" w:tplc="04C08800">
      <w:numFmt w:val="bullet"/>
      <w:lvlText w:val="•"/>
      <w:lvlJc w:val="left"/>
      <w:pPr>
        <w:ind w:left="6948" w:hanging="297"/>
      </w:pPr>
      <w:rPr>
        <w:rFonts w:hint="default"/>
      </w:rPr>
    </w:lvl>
    <w:lvl w:ilvl="8" w:tplc="D0700600">
      <w:numFmt w:val="bullet"/>
      <w:lvlText w:val="•"/>
      <w:lvlJc w:val="left"/>
      <w:pPr>
        <w:ind w:left="7872" w:hanging="297"/>
      </w:pPr>
      <w:rPr>
        <w:rFonts w:hint="default"/>
      </w:rPr>
    </w:lvl>
  </w:abstractNum>
  <w:abstractNum w:abstractNumId="2">
    <w:nsid w:val="135F5C73"/>
    <w:multiLevelType w:val="hybridMultilevel"/>
    <w:tmpl w:val="DD48B6B0"/>
    <w:lvl w:ilvl="0" w:tplc="F822C1C2">
      <w:start w:val="1"/>
      <w:numFmt w:val="lowerLetter"/>
      <w:lvlText w:val="%1)"/>
      <w:lvlJc w:val="left"/>
      <w:pPr>
        <w:ind w:left="760" w:hanging="298"/>
      </w:pPr>
      <w:rPr>
        <w:rFonts w:ascii="Times New Roman" w:eastAsia="Times New Roman" w:hAnsi="Times New Roman" w:cs="Times New Roman" w:hint="default"/>
        <w:spacing w:val="-1"/>
        <w:w w:val="96"/>
        <w:sz w:val="23"/>
        <w:szCs w:val="23"/>
      </w:rPr>
    </w:lvl>
    <w:lvl w:ilvl="1" w:tplc="A1B2BA30">
      <w:start w:val="1"/>
      <w:numFmt w:val="decimal"/>
      <w:lvlText w:val="%2)"/>
      <w:lvlJc w:val="left"/>
      <w:pPr>
        <w:ind w:left="707" w:hanging="242"/>
      </w:pPr>
      <w:rPr>
        <w:rFonts w:ascii="Times New Roman" w:eastAsia="Times New Roman" w:hAnsi="Times New Roman" w:cs="Times New Roman" w:hint="default"/>
        <w:w w:val="91"/>
        <w:sz w:val="23"/>
        <w:szCs w:val="23"/>
      </w:rPr>
    </w:lvl>
    <w:lvl w:ilvl="2" w:tplc="700AD14E">
      <w:numFmt w:val="bullet"/>
      <w:lvlText w:val="•"/>
      <w:lvlJc w:val="left"/>
      <w:pPr>
        <w:ind w:left="1755" w:hanging="242"/>
      </w:pPr>
      <w:rPr>
        <w:rFonts w:hint="default"/>
      </w:rPr>
    </w:lvl>
    <w:lvl w:ilvl="3" w:tplc="4A0AC504">
      <w:numFmt w:val="bullet"/>
      <w:lvlText w:val="•"/>
      <w:lvlJc w:val="left"/>
      <w:pPr>
        <w:ind w:left="2751" w:hanging="242"/>
      </w:pPr>
      <w:rPr>
        <w:rFonts w:hint="default"/>
      </w:rPr>
    </w:lvl>
    <w:lvl w:ilvl="4" w:tplc="C128AD5E">
      <w:numFmt w:val="bullet"/>
      <w:lvlText w:val="•"/>
      <w:lvlJc w:val="left"/>
      <w:pPr>
        <w:ind w:left="3746" w:hanging="242"/>
      </w:pPr>
      <w:rPr>
        <w:rFonts w:hint="default"/>
      </w:rPr>
    </w:lvl>
    <w:lvl w:ilvl="5" w:tplc="8E20E3CA">
      <w:numFmt w:val="bullet"/>
      <w:lvlText w:val="•"/>
      <w:lvlJc w:val="left"/>
      <w:pPr>
        <w:ind w:left="4742" w:hanging="242"/>
      </w:pPr>
      <w:rPr>
        <w:rFonts w:hint="default"/>
      </w:rPr>
    </w:lvl>
    <w:lvl w:ilvl="6" w:tplc="70584556">
      <w:numFmt w:val="bullet"/>
      <w:lvlText w:val="•"/>
      <w:lvlJc w:val="left"/>
      <w:pPr>
        <w:ind w:left="5737" w:hanging="242"/>
      </w:pPr>
      <w:rPr>
        <w:rFonts w:hint="default"/>
      </w:rPr>
    </w:lvl>
    <w:lvl w:ilvl="7" w:tplc="783AE5E6">
      <w:numFmt w:val="bullet"/>
      <w:lvlText w:val="•"/>
      <w:lvlJc w:val="left"/>
      <w:pPr>
        <w:ind w:left="6733" w:hanging="242"/>
      </w:pPr>
      <w:rPr>
        <w:rFonts w:hint="default"/>
      </w:rPr>
    </w:lvl>
    <w:lvl w:ilvl="8" w:tplc="3CFC090A">
      <w:numFmt w:val="bullet"/>
      <w:lvlText w:val="•"/>
      <w:lvlJc w:val="left"/>
      <w:pPr>
        <w:ind w:left="7728" w:hanging="242"/>
      </w:pPr>
      <w:rPr>
        <w:rFonts w:hint="default"/>
      </w:rPr>
    </w:lvl>
  </w:abstractNum>
  <w:abstractNum w:abstractNumId="3">
    <w:nsid w:val="2B0D5DEB"/>
    <w:multiLevelType w:val="hybridMultilevel"/>
    <w:tmpl w:val="B4EC6396"/>
    <w:lvl w:ilvl="0" w:tplc="D3D093F4">
      <w:start w:val="1"/>
      <w:numFmt w:val="lowerLetter"/>
      <w:lvlText w:val="%1)"/>
      <w:lvlJc w:val="left"/>
      <w:pPr>
        <w:ind w:left="478" w:hanging="246"/>
        <w:jc w:val="right"/>
      </w:pPr>
      <w:rPr>
        <w:rFonts w:hint="default"/>
        <w:spacing w:val="-1"/>
        <w:w w:val="101"/>
      </w:rPr>
    </w:lvl>
    <w:lvl w:ilvl="1" w:tplc="5B7628D0">
      <w:numFmt w:val="bullet"/>
      <w:lvlText w:val="•"/>
      <w:lvlJc w:val="left"/>
      <w:pPr>
        <w:ind w:left="1404" w:hanging="246"/>
      </w:pPr>
      <w:rPr>
        <w:rFonts w:hint="default"/>
      </w:rPr>
    </w:lvl>
    <w:lvl w:ilvl="2" w:tplc="2EAAB6A8">
      <w:numFmt w:val="bullet"/>
      <w:lvlText w:val="•"/>
      <w:lvlJc w:val="left"/>
      <w:pPr>
        <w:ind w:left="2328" w:hanging="246"/>
      </w:pPr>
      <w:rPr>
        <w:rFonts w:hint="default"/>
      </w:rPr>
    </w:lvl>
    <w:lvl w:ilvl="3" w:tplc="F8649BDC">
      <w:numFmt w:val="bullet"/>
      <w:lvlText w:val="•"/>
      <w:lvlJc w:val="left"/>
      <w:pPr>
        <w:ind w:left="3252" w:hanging="246"/>
      </w:pPr>
      <w:rPr>
        <w:rFonts w:hint="default"/>
      </w:rPr>
    </w:lvl>
    <w:lvl w:ilvl="4" w:tplc="C6DC6AE8">
      <w:numFmt w:val="bullet"/>
      <w:lvlText w:val="•"/>
      <w:lvlJc w:val="left"/>
      <w:pPr>
        <w:ind w:left="4176" w:hanging="246"/>
      </w:pPr>
      <w:rPr>
        <w:rFonts w:hint="default"/>
      </w:rPr>
    </w:lvl>
    <w:lvl w:ilvl="5" w:tplc="9F68E15C">
      <w:numFmt w:val="bullet"/>
      <w:lvlText w:val="•"/>
      <w:lvlJc w:val="left"/>
      <w:pPr>
        <w:ind w:left="5100" w:hanging="246"/>
      </w:pPr>
      <w:rPr>
        <w:rFonts w:hint="default"/>
      </w:rPr>
    </w:lvl>
    <w:lvl w:ilvl="6" w:tplc="4C048C56">
      <w:numFmt w:val="bullet"/>
      <w:lvlText w:val="•"/>
      <w:lvlJc w:val="left"/>
      <w:pPr>
        <w:ind w:left="6024" w:hanging="246"/>
      </w:pPr>
      <w:rPr>
        <w:rFonts w:hint="default"/>
      </w:rPr>
    </w:lvl>
    <w:lvl w:ilvl="7" w:tplc="43929A62">
      <w:numFmt w:val="bullet"/>
      <w:lvlText w:val="•"/>
      <w:lvlJc w:val="left"/>
      <w:pPr>
        <w:ind w:left="6948" w:hanging="246"/>
      </w:pPr>
      <w:rPr>
        <w:rFonts w:hint="default"/>
      </w:rPr>
    </w:lvl>
    <w:lvl w:ilvl="8" w:tplc="19065DEC">
      <w:numFmt w:val="bullet"/>
      <w:lvlText w:val="•"/>
      <w:lvlJc w:val="left"/>
      <w:pPr>
        <w:ind w:left="7872" w:hanging="246"/>
      </w:pPr>
      <w:rPr>
        <w:rFonts w:hint="default"/>
      </w:rPr>
    </w:lvl>
  </w:abstractNum>
  <w:abstractNum w:abstractNumId="4">
    <w:nsid w:val="313F684A"/>
    <w:multiLevelType w:val="hybridMultilevel"/>
    <w:tmpl w:val="4AD8AFB2"/>
    <w:lvl w:ilvl="0" w:tplc="AB3A4DB4">
      <w:start w:val="1"/>
      <w:numFmt w:val="decimal"/>
      <w:lvlText w:val="%1."/>
      <w:lvlJc w:val="left"/>
      <w:pPr>
        <w:ind w:left="447" w:hanging="257"/>
      </w:pPr>
      <w:rPr>
        <w:rFonts w:ascii="Times New Roman" w:eastAsia="Times New Roman" w:hAnsi="Times New Roman" w:cs="Times New Roman" w:hint="default"/>
        <w:w w:val="98"/>
        <w:sz w:val="23"/>
        <w:szCs w:val="23"/>
      </w:rPr>
    </w:lvl>
    <w:lvl w:ilvl="1" w:tplc="59CC6D0A">
      <w:start w:val="2"/>
      <w:numFmt w:val="decimal"/>
      <w:lvlText w:val="%2."/>
      <w:lvlJc w:val="left"/>
      <w:pPr>
        <w:ind w:left="785" w:hanging="241"/>
        <w:jc w:val="right"/>
      </w:pPr>
      <w:rPr>
        <w:rFonts w:ascii="Times New Roman" w:eastAsia="Times New Roman" w:hAnsi="Times New Roman" w:cs="Times New Roman" w:hint="default"/>
        <w:w w:val="98"/>
        <w:sz w:val="23"/>
        <w:szCs w:val="23"/>
      </w:rPr>
    </w:lvl>
    <w:lvl w:ilvl="2" w:tplc="7026EF6E">
      <w:numFmt w:val="bullet"/>
      <w:lvlText w:val="•"/>
      <w:lvlJc w:val="left"/>
      <w:pPr>
        <w:ind w:left="1773" w:hanging="241"/>
      </w:pPr>
      <w:rPr>
        <w:rFonts w:hint="default"/>
      </w:rPr>
    </w:lvl>
    <w:lvl w:ilvl="3" w:tplc="067ADC72">
      <w:numFmt w:val="bullet"/>
      <w:lvlText w:val="•"/>
      <w:lvlJc w:val="left"/>
      <w:pPr>
        <w:ind w:left="2766" w:hanging="241"/>
      </w:pPr>
      <w:rPr>
        <w:rFonts w:hint="default"/>
      </w:rPr>
    </w:lvl>
    <w:lvl w:ilvl="4" w:tplc="9ADEA146">
      <w:numFmt w:val="bullet"/>
      <w:lvlText w:val="•"/>
      <w:lvlJc w:val="left"/>
      <w:pPr>
        <w:ind w:left="3760" w:hanging="241"/>
      </w:pPr>
      <w:rPr>
        <w:rFonts w:hint="default"/>
      </w:rPr>
    </w:lvl>
    <w:lvl w:ilvl="5" w:tplc="637869F0">
      <w:numFmt w:val="bullet"/>
      <w:lvlText w:val="•"/>
      <w:lvlJc w:val="left"/>
      <w:pPr>
        <w:ind w:left="4753" w:hanging="241"/>
      </w:pPr>
      <w:rPr>
        <w:rFonts w:hint="default"/>
      </w:rPr>
    </w:lvl>
    <w:lvl w:ilvl="6" w:tplc="7B002AEC">
      <w:numFmt w:val="bullet"/>
      <w:lvlText w:val="•"/>
      <w:lvlJc w:val="left"/>
      <w:pPr>
        <w:ind w:left="5746" w:hanging="241"/>
      </w:pPr>
      <w:rPr>
        <w:rFonts w:hint="default"/>
      </w:rPr>
    </w:lvl>
    <w:lvl w:ilvl="7" w:tplc="FC9ED0F2">
      <w:numFmt w:val="bullet"/>
      <w:lvlText w:val="•"/>
      <w:lvlJc w:val="left"/>
      <w:pPr>
        <w:ind w:left="6740" w:hanging="241"/>
      </w:pPr>
      <w:rPr>
        <w:rFonts w:hint="default"/>
      </w:rPr>
    </w:lvl>
    <w:lvl w:ilvl="8" w:tplc="534630E0">
      <w:numFmt w:val="bullet"/>
      <w:lvlText w:val="•"/>
      <w:lvlJc w:val="left"/>
      <w:pPr>
        <w:ind w:left="7733" w:hanging="241"/>
      </w:pPr>
      <w:rPr>
        <w:rFonts w:hint="default"/>
      </w:rPr>
    </w:lvl>
  </w:abstractNum>
  <w:abstractNum w:abstractNumId="5">
    <w:nsid w:val="37671A11"/>
    <w:multiLevelType w:val="hybridMultilevel"/>
    <w:tmpl w:val="53986326"/>
    <w:lvl w:ilvl="0" w:tplc="1A8A8B52">
      <w:start w:val="1"/>
      <w:numFmt w:val="lowerLetter"/>
      <w:lvlText w:val="%1)"/>
      <w:lvlJc w:val="left"/>
      <w:pPr>
        <w:ind w:left="484" w:hanging="363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</w:rPr>
    </w:lvl>
    <w:lvl w:ilvl="1" w:tplc="43A8E488">
      <w:numFmt w:val="bullet"/>
      <w:lvlText w:val="•"/>
      <w:lvlJc w:val="left"/>
      <w:pPr>
        <w:ind w:left="1404" w:hanging="363"/>
      </w:pPr>
      <w:rPr>
        <w:rFonts w:hint="default"/>
      </w:rPr>
    </w:lvl>
    <w:lvl w:ilvl="2" w:tplc="C76E4570">
      <w:numFmt w:val="bullet"/>
      <w:lvlText w:val="•"/>
      <w:lvlJc w:val="left"/>
      <w:pPr>
        <w:ind w:left="2328" w:hanging="363"/>
      </w:pPr>
      <w:rPr>
        <w:rFonts w:hint="default"/>
      </w:rPr>
    </w:lvl>
    <w:lvl w:ilvl="3" w:tplc="30545094">
      <w:numFmt w:val="bullet"/>
      <w:lvlText w:val="•"/>
      <w:lvlJc w:val="left"/>
      <w:pPr>
        <w:ind w:left="3252" w:hanging="363"/>
      </w:pPr>
      <w:rPr>
        <w:rFonts w:hint="default"/>
      </w:rPr>
    </w:lvl>
    <w:lvl w:ilvl="4" w:tplc="C1FA4B64">
      <w:numFmt w:val="bullet"/>
      <w:lvlText w:val="•"/>
      <w:lvlJc w:val="left"/>
      <w:pPr>
        <w:ind w:left="4176" w:hanging="363"/>
      </w:pPr>
      <w:rPr>
        <w:rFonts w:hint="default"/>
      </w:rPr>
    </w:lvl>
    <w:lvl w:ilvl="5" w:tplc="9D7ACE94">
      <w:numFmt w:val="bullet"/>
      <w:lvlText w:val="•"/>
      <w:lvlJc w:val="left"/>
      <w:pPr>
        <w:ind w:left="5100" w:hanging="363"/>
      </w:pPr>
      <w:rPr>
        <w:rFonts w:hint="default"/>
      </w:rPr>
    </w:lvl>
    <w:lvl w:ilvl="6" w:tplc="84B461F0">
      <w:numFmt w:val="bullet"/>
      <w:lvlText w:val="•"/>
      <w:lvlJc w:val="left"/>
      <w:pPr>
        <w:ind w:left="6024" w:hanging="363"/>
      </w:pPr>
      <w:rPr>
        <w:rFonts w:hint="default"/>
      </w:rPr>
    </w:lvl>
    <w:lvl w:ilvl="7" w:tplc="A5A8BF48">
      <w:numFmt w:val="bullet"/>
      <w:lvlText w:val="•"/>
      <w:lvlJc w:val="left"/>
      <w:pPr>
        <w:ind w:left="6948" w:hanging="363"/>
      </w:pPr>
      <w:rPr>
        <w:rFonts w:hint="default"/>
      </w:rPr>
    </w:lvl>
    <w:lvl w:ilvl="8" w:tplc="AF2011CC">
      <w:numFmt w:val="bullet"/>
      <w:lvlText w:val="•"/>
      <w:lvlJc w:val="left"/>
      <w:pPr>
        <w:ind w:left="7872" w:hanging="363"/>
      </w:pPr>
      <w:rPr>
        <w:rFonts w:hint="default"/>
      </w:rPr>
    </w:lvl>
  </w:abstractNum>
  <w:abstractNum w:abstractNumId="6">
    <w:nsid w:val="3CEB5017"/>
    <w:multiLevelType w:val="hybridMultilevel"/>
    <w:tmpl w:val="A33006D4"/>
    <w:lvl w:ilvl="0" w:tplc="39F26C38">
      <w:start w:val="1"/>
      <w:numFmt w:val="lowerLetter"/>
      <w:lvlText w:val="%1)"/>
      <w:lvlJc w:val="left"/>
      <w:pPr>
        <w:ind w:left="459" w:hanging="311"/>
        <w:jc w:val="right"/>
      </w:pPr>
      <w:rPr>
        <w:rFonts w:hint="default"/>
        <w:spacing w:val="-1"/>
        <w:w w:val="105"/>
      </w:rPr>
    </w:lvl>
    <w:lvl w:ilvl="1" w:tplc="F85C665A">
      <w:numFmt w:val="bullet"/>
      <w:lvlText w:val="•"/>
      <w:lvlJc w:val="left"/>
      <w:pPr>
        <w:ind w:left="1386" w:hanging="311"/>
      </w:pPr>
      <w:rPr>
        <w:rFonts w:hint="default"/>
      </w:rPr>
    </w:lvl>
    <w:lvl w:ilvl="2" w:tplc="10E0DC08">
      <w:numFmt w:val="bullet"/>
      <w:lvlText w:val="•"/>
      <w:lvlJc w:val="left"/>
      <w:pPr>
        <w:ind w:left="2312" w:hanging="311"/>
      </w:pPr>
      <w:rPr>
        <w:rFonts w:hint="default"/>
      </w:rPr>
    </w:lvl>
    <w:lvl w:ilvl="3" w:tplc="AAD2CC54">
      <w:numFmt w:val="bullet"/>
      <w:lvlText w:val="•"/>
      <w:lvlJc w:val="left"/>
      <w:pPr>
        <w:ind w:left="3238" w:hanging="311"/>
      </w:pPr>
      <w:rPr>
        <w:rFonts w:hint="default"/>
      </w:rPr>
    </w:lvl>
    <w:lvl w:ilvl="4" w:tplc="58CC25F6">
      <w:numFmt w:val="bullet"/>
      <w:lvlText w:val="•"/>
      <w:lvlJc w:val="left"/>
      <w:pPr>
        <w:ind w:left="4164" w:hanging="311"/>
      </w:pPr>
      <w:rPr>
        <w:rFonts w:hint="default"/>
      </w:rPr>
    </w:lvl>
    <w:lvl w:ilvl="5" w:tplc="DB504BF6">
      <w:numFmt w:val="bullet"/>
      <w:lvlText w:val="•"/>
      <w:lvlJc w:val="left"/>
      <w:pPr>
        <w:ind w:left="5090" w:hanging="311"/>
      </w:pPr>
      <w:rPr>
        <w:rFonts w:hint="default"/>
      </w:rPr>
    </w:lvl>
    <w:lvl w:ilvl="6" w:tplc="76D66DEC">
      <w:numFmt w:val="bullet"/>
      <w:lvlText w:val="•"/>
      <w:lvlJc w:val="left"/>
      <w:pPr>
        <w:ind w:left="6016" w:hanging="311"/>
      </w:pPr>
      <w:rPr>
        <w:rFonts w:hint="default"/>
      </w:rPr>
    </w:lvl>
    <w:lvl w:ilvl="7" w:tplc="8B70BD38">
      <w:numFmt w:val="bullet"/>
      <w:lvlText w:val="•"/>
      <w:lvlJc w:val="left"/>
      <w:pPr>
        <w:ind w:left="6942" w:hanging="311"/>
      </w:pPr>
      <w:rPr>
        <w:rFonts w:hint="default"/>
      </w:rPr>
    </w:lvl>
    <w:lvl w:ilvl="8" w:tplc="BED815C4">
      <w:numFmt w:val="bullet"/>
      <w:lvlText w:val="•"/>
      <w:lvlJc w:val="left"/>
      <w:pPr>
        <w:ind w:left="7868" w:hanging="311"/>
      </w:pPr>
      <w:rPr>
        <w:rFonts w:hint="default"/>
      </w:rPr>
    </w:lvl>
  </w:abstractNum>
  <w:abstractNum w:abstractNumId="7">
    <w:nsid w:val="3CF23D9A"/>
    <w:multiLevelType w:val="hybridMultilevel"/>
    <w:tmpl w:val="18B679E8"/>
    <w:lvl w:ilvl="0" w:tplc="536A6E5A">
      <w:numFmt w:val="bullet"/>
      <w:lvlText w:val="-"/>
      <w:lvlJc w:val="left"/>
      <w:pPr>
        <w:ind w:left="491" w:hanging="145"/>
      </w:pPr>
      <w:rPr>
        <w:rFonts w:ascii="Times New Roman" w:eastAsia="Times New Roman" w:hAnsi="Times New Roman" w:cs="Times New Roman" w:hint="default"/>
        <w:w w:val="109"/>
        <w:sz w:val="23"/>
        <w:szCs w:val="23"/>
      </w:rPr>
    </w:lvl>
    <w:lvl w:ilvl="1" w:tplc="025860C6">
      <w:numFmt w:val="bullet"/>
      <w:lvlText w:val="•"/>
      <w:lvlJc w:val="left"/>
      <w:pPr>
        <w:ind w:left="1422" w:hanging="145"/>
      </w:pPr>
      <w:rPr>
        <w:rFonts w:hint="default"/>
      </w:rPr>
    </w:lvl>
    <w:lvl w:ilvl="2" w:tplc="FF527C54">
      <w:numFmt w:val="bullet"/>
      <w:lvlText w:val="•"/>
      <w:lvlJc w:val="left"/>
      <w:pPr>
        <w:ind w:left="2344" w:hanging="145"/>
      </w:pPr>
      <w:rPr>
        <w:rFonts w:hint="default"/>
      </w:rPr>
    </w:lvl>
    <w:lvl w:ilvl="3" w:tplc="2276611A">
      <w:numFmt w:val="bullet"/>
      <w:lvlText w:val="•"/>
      <w:lvlJc w:val="left"/>
      <w:pPr>
        <w:ind w:left="3266" w:hanging="145"/>
      </w:pPr>
      <w:rPr>
        <w:rFonts w:hint="default"/>
      </w:rPr>
    </w:lvl>
    <w:lvl w:ilvl="4" w:tplc="911A1C52">
      <w:numFmt w:val="bullet"/>
      <w:lvlText w:val="•"/>
      <w:lvlJc w:val="left"/>
      <w:pPr>
        <w:ind w:left="4188" w:hanging="145"/>
      </w:pPr>
      <w:rPr>
        <w:rFonts w:hint="default"/>
      </w:rPr>
    </w:lvl>
    <w:lvl w:ilvl="5" w:tplc="F87669B6">
      <w:numFmt w:val="bullet"/>
      <w:lvlText w:val="•"/>
      <w:lvlJc w:val="left"/>
      <w:pPr>
        <w:ind w:left="5110" w:hanging="145"/>
      </w:pPr>
      <w:rPr>
        <w:rFonts w:hint="default"/>
      </w:rPr>
    </w:lvl>
    <w:lvl w:ilvl="6" w:tplc="FC3C37BC">
      <w:numFmt w:val="bullet"/>
      <w:lvlText w:val="•"/>
      <w:lvlJc w:val="left"/>
      <w:pPr>
        <w:ind w:left="6032" w:hanging="145"/>
      </w:pPr>
      <w:rPr>
        <w:rFonts w:hint="default"/>
      </w:rPr>
    </w:lvl>
    <w:lvl w:ilvl="7" w:tplc="AF9A4462">
      <w:numFmt w:val="bullet"/>
      <w:lvlText w:val="•"/>
      <w:lvlJc w:val="left"/>
      <w:pPr>
        <w:ind w:left="6954" w:hanging="145"/>
      </w:pPr>
      <w:rPr>
        <w:rFonts w:hint="default"/>
      </w:rPr>
    </w:lvl>
    <w:lvl w:ilvl="8" w:tplc="DC182E38">
      <w:numFmt w:val="bullet"/>
      <w:lvlText w:val="•"/>
      <w:lvlJc w:val="left"/>
      <w:pPr>
        <w:ind w:left="7876" w:hanging="145"/>
      </w:pPr>
      <w:rPr>
        <w:rFonts w:hint="default"/>
      </w:rPr>
    </w:lvl>
  </w:abstractNum>
  <w:abstractNum w:abstractNumId="8">
    <w:nsid w:val="42C6752A"/>
    <w:multiLevelType w:val="hybridMultilevel"/>
    <w:tmpl w:val="B8B6C276"/>
    <w:lvl w:ilvl="0" w:tplc="A362602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565457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355C8"/>
    <w:multiLevelType w:val="hybridMultilevel"/>
    <w:tmpl w:val="3C747F26"/>
    <w:lvl w:ilvl="0" w:tplc="6CF8EEF6">
      <w:start w:val="1"/>
      <w:numFmt w:val="lowerLetter"/>
      <w:lvlText w:val="%1)"/>
      <w:lvlJc w:val="left"/>
      <w:pPr>
        <w:ind w:left="486" w:hanging="268"/>
      </w:pPr>
      <w:rPr>
        <w:rFonts w:hint="default"/>
        <w:spacing w:val="-1"/>
        <w:w w:val="96"/>
      </w:rPr>
    </w:lvl>
    <w:lvl w:ilvl="1" w:tplc="0A9080B2">
      <w:numFmt w:val="bullet"/>
      <w:lvlText w:val="•"/>
      <w:lvlJc w:val="left"/>
      <w:pPr>
        <w:ind w:left="1404" w:hanging="268"/>
      </w:pPr>
      <w:rPr>
        <w:rFonts w:hint="default"/>
      </w:rPr>
    </w:lvl>
    <w:lvl w:ilvl="2" w:tplc="BDAAC30A">
      <w:numFmt w:val="bullet"/>
      <w:lvlText w:val="•"/>
      <w:lvlJc w:val="left"/>
      <w:pPr>
        <w:ind w:left="2328" w:hanging="268"/>
      </w:pPr>
      <w:rPr>
        <w:rFonts w:hint="default"/>
      </w:rPr>
    </w:lvl>
    <w:lvl w:ilvl="3" w:tplc="F7A6410E">
      <w:numFmt w:val="bullet"/>
      <w:lvlText w:val="•"/>
      <w:lvlJc w:val="left"/>
      <w:pPr>
        <w:ind w:left="3252" w:hanging="268"/>
      </w:pPr>
      <w:rPr>
        <w:rFonts w:hint="default"/>
      </w:rPr>
    </w:lvl>
    <w:lvl w:ilvl="4" w:tplc="2438BA3A">
      <w:numFmt w:val="bullet"/>
      <w:lvlText w:val="•"/>
      <w:lvlJc w:val="left"/>
      <w:pPr>
        <w:ind w:left="4176" w:hanging="268"/>
      </w:pPr>
      <w:rPr>
        <w:rFonts w:hint="default"/>
      </w:rPr>
    </w:lvl>
    <w:lvl w:ilvl="5" w:tplc="C69A93B8">
      <w:numFmt w:val="bullet"/>
      <w:lvlText w:val="•"/>
      <w:lvlJc w:val="left"/>
      <w:pPr>
        <w:ind w:left="5100" w:hanging="268"/>
      </w:pPr>
      <w:rPr>
        <w:rFonts w:hint="default"/>
      </w:rPr>
    </w:lvl>
    <w:lvl w:ilvl="6" w:tplc="A006938A">
      <w:numFmt w:val="bullet"/>
      <w:lvlText w:val="•"/>
      <w:lvlJc w:val="left"/>
      <w:pPr>
        <w:ind w:left="6024" w:hanging="268"/>
      </w:pPr>
      <w:rPr>
        <w:rFonts w:hint="default"/>
      </w:rPr>
    </w:lvl>
    <w:lvl w:ilvl="7" w:tplc="BFEC4156">
      <w:numFmt w:val="bullet"/>
      <w:lvlText w:val="•"/>
      <w:lvlJc w:val="left"/>
      <w:pPr>
        <w:ind w:left="6948" w:hanging="268"/>
      </w:pPr>
      <w:rPr>
        <w:rFonts w:hint="default"/>
      </w:rPr>
    </w:lvl>
    <w:lvl w:ilvl="8" w:tplc="1400B6AC">
      <w:numFmt w:val="bullet"/>
      <w:lvlText w:val="•"/>
      <w:lvlJc w:val="left"/>
      <w:pPr>
        <w:ind w:left="7872" w:hanging="268"/>
      </w:pPr>
      <w:rPr>
        <w:rFonts w:hint="default"/>
      </w:rPr>
    </w:lvl>
  </w:abstractNum>
  <w:abstractNum w:abstractNumId="10">
    <w:nsid w:val="5EE94C9F"/>
    <w:multiLevelType w:val="hybridMultilevel"/>
    <w:tmpl w:val="6792D166"/>
    <w:lvl w:ilvl="0" w:tplc="AE825C24">
      <w:start w:val="2"/>
      <w:numFmt w:val="decimal"/>
      <w:lvlText w:val="%1."/>
      <w:lvlJc w:val="left"/>
      <w:pPr>
        <w:ind w:left="484" w:hanging="314"/>
      </w:pPr>
      <w:rPr>
        <w:rFonts w:ascii="Times New Roman" w:eastAsia="Times New Roman" w:hAnsi="Times New Roman" w:cs="Times New Roman" w:hint="default"/>
        <w:w w:val="98"/>
        <w:sz w:val="23"/>
        <w:szCs w:val="23"/>
      </w:rPr>
    </w:lvl>
    <w:lvl w:ilvl="1" w:tplc="48EA8FE0">
      <w:numFmt w:val="bullet"/>
      <w:lvlText w:val="•"/>
      <w:lvlJc w:val="left"/>
      <w:pPr>
        <w:ind w:left="1404" w:hanging="314"/>
      </w:pPr>
      <w:rPr>
        <w:rFonts w:hint="default"/>
      </w:rPr>
    </w:lvl>
    <w:lvl w:ilvl="2" w:tplc="FBC43324">
      <w:numFmt w:val="bullet"/>
      <w:lvlText w:val="•"/>
      <w:lvlJc w:val="left"/>
      <w:pPr>
        <w:ind w:left="2328" w:hanging="314"/>
      </w:pPr>
      <w:rPr>
        <w:rFonts w:hint="default"/>
      </w:rPr>
    </w:lvl>
    <w:lvl w:ilvl="3" w:tplc="3392BCE8">
      <w:numFmt w:val="bullet"/>
      <w:lvlText w:val="•"/>
      <w:lvlJc w:val="left"/>
      <w:pPr>
        <w:ind w:left="3252" w:hanging="314"/>
      </w:pPr>
      <w:rPr>
        <w:rFonts w:hint="default"/>
      </w:rPr>
    </w:lvl>
    <w:lvl w:ilvl="4" w:tplc="87FC4172">
      <w:numFmt w:val="bullet"/>
      <w:lvlText w:val="•"/>
      <w:lvlJc w:val="left"/>
      <w:pPr>
        <w:ind w:left="4176" w:hanging="314"/>
      </w:pPr>
      <w:rPr>
        <w:rFonts w:hint="default"/>
      </w:rPr>
    </w:lvl>
    <w:lvl w:ilvl="5" w:tplc="26D8A6DA">
      <w:numFmt w:val="bullet"/>
      <w:lvlText w:val="•"/>
      <w:lvlJc w:val="left"/>
      <w:pPr>
        <w:ind w:left="5100" w:hanging="314"/>
      </w:pPr>
      <w:rPr>
        <w:rFonts w:hint="default"/>
      </w:rPr>
    </w:lvl>
    <w:lvl w:ilvl="6" w:tplc="A8FAF268">
      <w:numFmt w:val="bullet"/>
      <w:lvlText w:val="•"/>
      <w:lvlJc w:val="left"/>
      <w:pPr>
        <w:ind w:left="6024" w:hanging="314"/>
      </w:pPr>
      <w:rPr>
        <w:rFonts w:hint="default"/>
      </w:rPr>
    </w:lvl>
    <w:lvl w:ilvl="7" w:tplc="0A78208E">
      <w:numFmt w:val="bullet"/>
      <w:lvlText w:val="•"/>
      <w:lvlJc w:val="left"/>
      <w:pPr>
        <w:ind w:left="6948" w:hanging="314"/>
      </w:pPr>
      <w:rPr>
        <w:rFonts w:hint="default"/>
      </w:rPr>
    </w:lvl>
    <w:lvl w:ilvl="8" w:tplc="469079BA">
      <w:numFmt w:val="bullet"/>
      <w:lvlText w:val="•"/>
      <w:lvlJc w:val="left"/>
      <w:pPr>
        <w:ind w:left="7872" w:hanging="314"/>
      </w:pPr>
      <w:rPr>
        <w:rFonts w:hint="default"/>
      </w:rPr>
    </w:lvl>
  </w:abstractNum>
  <w:abstractNum w:abstractNumId="11">
    <w:nsid w:val="62D13107"/>
    <w:multiLevelType w:val="hybridMultilevel"/>
    <w:tmpl w:val="41EEB11A"/>
    <w:lvl w:ilvl="0" w:tplc="B6882FAC">
      <w:start w:val="1"/>
      <w:numFmt w:val="lowerLetter"/>
      <w:lvlText w:val="%1)"/>
      <w:lvlJc w:val="left"/>
      <w:pPr>
        <w:ind w:left="447" w:hanging="320"/>
      </w:pPr>
      <w:rPr>
        <w:rFonts w:hint="default"/>
        <w:spacing w:val="-1"/>
        <w:w w:val="101"/>
      </w:rPr>
    </w:lvl>
    <w:lvl w:ilvl="1" w:tplc="21309A7A">
      <w:numFmt w:val="bullet"/>
      <w:lvlText w:val="•"/>
      <w:lvlJc w:val="left"/>
      <w:pPr>
        <w:ind w:left="1368" w:hanging="320"/>
      </w:pPr>
      <w:rPr>
        <w:rFonts w:hint="default"/>
      </w:rPr>
    </w:lvl>
    <w:lvl w:ilvl="2" w:tplc="A894A1CA">
      <w:numFmt w:val="bullet"/>
      <w:lvlText w:val="•"/>
      <w:lvlJc w:val="left"/>
      <w:pPr>
        <w:ind w:left="2296" w:hanging="320"/>
      </w:pPr>
      <w:rPr>
        <w:rFonts w:hint="default"/>
      </w:rPr>
    </w:lvl>
    <w:lvl w:ilvl="3" w:tplc="2DD6EB18">
      <w:numFmt w:val="bullet"/>
      <w:lvlText w:val="•"/>
      <w:lvlJc w:val="left"/>
      <w:pPr>
        <w:ind w:left="3224" w:hanging="320"/>
      </w:pPr>
      <w:rPr>
        <w:rFonts w:hint="default"/>
      </w:rPr>
    </w:lvl>
    <w:lvl w:ilvl="4" w:tplc="AA226372">
      <w:numFmt w:val="bullet"/>
      <w:lvlText w:val="•"/>
      <w:lvlJc w:val="left"/>
      <w:pPr>
        <w:ind w:left="4152" w:hanging="320"/>
      </w:pPr>
      <w:rPr>
        <w:rFonts w:hint="default"/>
      </w:rPr>
    </w:lvl>
    <w:lvl w:ilvl="5" w:tplc="8C0E9B36">
      <w:numFmt w:val="bullet"/>
      <w:lvlText w:val="•"/>
      <w:lvlJc w:val="left"/>
      <w:pPr>
        <w:ind w:left="5080" w:hanging="320"/>
      </w:pPr>
      <w:rPr>
        <w:rFonts w:hint="default"/>
      </w:rPr>
    </w:lvl>
    <w:lvl w:ilvl="6" w:tplc="D06AEDE2">
      <w:numFmt w:val="bullet"/>
      <w:lvlText w:val="•"/>
      <w:lvlJc w:val="left"/>
      <w:pPr>
        <w:ind w:left="6008" w:hanging="320"/>
      </w:pPr>
      <w:rPr>
        <w:rFonts w:hint="default"/>
      </w:rPr>
    </w:lvl>
    <w:lvl w:ilvl="7" w:tplc="8E82A904">
      <w:numFmt w:val="bullet"/>
      <w:lvlText w:val="•"/>
      <w:lvlJc w:val="left"/>
      <w:pPr>
        <w:ind w:left="6936" w:hanging="320"/>
      </w:pPr>
      <w:rPr>
        <w:rFonts w:hint="default"/>
      </w:rPr>
    </w:lvl>
    <w:lvl w:ilvl="8" w:tplc="82B26A36">
      <w:numFmt w:val="bullet"/>
      <w:lvlText w:val="•"/>
      <w:lvlJc w:val="left"/>
      <w:pPr>
        <w:ind w:left="7864" w:hanging="320"/>
      </w:pPr>
      <w:rPr>
        <w:rFonts w:hint="default"/>
      </w:rPr>
    </w:lvl>
  </w:abstractNum>
  <w:abstractNum w:abstractNumId="12">
    <w:nsid w:val="6CF705A8"/>
    <w:multiLevelType w:val="hybridMultilevel"/>
    <w:tmpl w:val="556C79BE"/>
    <w:lvl w:ilvl="0" w:tplc="CD82B12A">
      <w:start w:val="13"/>
      <w:numFmt w:val="lowerLetter"/>
      <w:lvlText w:val="%1)"/>
      <w:lvlJc w:val="left"/>
      <w:pPr>
        <w:ind w:left="493" w:hanging="393"/>
      </w:pPr>
      <w:rPr>
        <w:rFonts w:ascii="Times New Roman" w:eastAsia="Times New Roman" w:hAnsi="Times New Roman" w:cs="Times New Roman" w:hint="default"/>
        <w:spacing w:val="-1"/>
        <w:w w:val="98"/>
        <w:sz w:val="23"/>
        <w:szCs w:val="23"/>
      </w:rPr>
    </w:lvl>
    <w:lvl w:ilvl="1" w:tplc="2CE815AA">
      <w:numFmt w:val="bullet"/>
      <w:lvlText w:val="•"/>
      <w:lvlJc w:val="left"/>
      <w:pPr>
        <w:ind w:left="1422" w:hanging="393"/>
      </w:pPr>
      <w:rPr>
        <w:rFonts w:hint="default"/>
      </w:rPr>
    </w:lvl>
    <w:lvl w:ilvl="2" w:tplc="96F6CCF6">
      <w:numFmt w:val="bullet"/>
      <w:lvlText w:val="•"/>
      <w:lvlJc w:val="left"/>
      <w:pPr>
        <w:ind w:left="2344" w:hanging="393"/>
      </w:pPr>
      <w:rPr>
        <w:rFonts w:hint="default"/>
      </w:rPr>
    </w:lvl>
    <w:lvl w:ilvl="3" w:tplc="AF76F6DE">
      <w:numFmt w:val="bullet"/>
      <w:lvlText w:val="•"/>
      <w:lvlJc w:val="left"/>
      <w:pPr>
        <w:ind w:left="3266" w:hanging="393"/>
      </w:pPr>
      <w:rPr>
        <w:rFonts w:hint="default"/>
      </w:rPr>
    </w:lvl>
    <w:lvl w:ilvl="4" w:tplc="3AB49CF6">
      <w:numFmt w:val="bullet"/>
      <w:lvlText w:val="•"/>
      <w:lvlJc w:val="left"/>
      <w:pPr>
        <w:ind w:left="4188" w:hanging="393"/>
      </w:pPr>
      <w:rPr>
        <w:rFonts w:hint="default"/>
      </w:rPr>
    </w:lvl>
    <w:lvl w:ilvl="5" w:tplc="2160A5DE">
      <w:numFmt w:val="bullet"/>
      <w:lvlText w:val="•"/>
      <w:lvlJc w:val="left"/>
      <w:pPr>
        <w:ind w:left="5110" w:hanging="393"/>
      </w:pPr>
      <w:rPr>
        <w:rFonts w:hint="default"/>
      </w:rPr>
    </w:lvl>
    <w:lvl w:ilvl="6" w:tplc="DB8620AA">
      <w:numFmt w:val="bullet"/>
      <w:lvlText w:val="•"/>
      <w:lvlJc w:val="left"/>
      <w:pPr>
        <w:ind w:left="6032" w:hanging="393"/>
      </w:pPr>
      <w:rPr>
        <w:rFonts w:hint="default"/>
      </w:rPr>
    </w:lvl>
    <w:lvl w:ilvl="7" w:tplc="690A419E">
      <w:numFmt w:val="bullet"/>
      <w:lvlText w:val="•"/>
      <w:lvlJc w:val="left"/>
      <w:pPr>
        <w:ind w:left="6954" w:hanging="393"/>
      </w:pPr>
      <w:rPr>
        <w:rFonts w:hint="default"/>
      </w:rPr>
    </w:lvl>
    <w:lvl w:ilvl="8" w:tplc="D9E83682">
      <w:numFmt w:val="bullet"/>
      <w:lvlText w:val="•"/>
      <w:lvlJc w:val="left"/>
      <w:pPr>
        <w:ind w:left="7876" w:hanging="393"/>
      </w:pPr>
      <w:rPr>
        <w:rFonts w:hint="default"/>
      </w:rPr>
    </w:lvl>
  </w:abstractNum>
  <w:abstractNum w:abstractNumId="13">
    <w:nsid w:val="725445A2"/>
    <w:multiLevelType w:val="hybridMultilevel"/>
    <w:tmpl w:val="AC84EE62"/>
    <w:lvl w:ilvl="0" w:tplc="B6882FAC">
      <w:start w:val="1"/>
      <w:numFmt w:val="lowerLetter"/>
      <w:lvlText w:val="%1)"/>
      <w:lvlJc w:val="left"/>
      <w:pPr>
        <w:ind w:left="447" w:hanging="320"/>
      </w:pPr>
      <w:rPr>
        <w:rFonts w:hint="default"/>
        <w:spacing w:val="-1"/>
        <w:w w:val="101"/>
      </w:rPr>
    </w:lvl>
    <w:lvl w:ilvl="1" w:tplc="21309A7A">
      <w:numFmt w:val="bullet"/>
      <w:lvlText w:val="•"/>
      <w:lvlJc w:val="left"/>
      <w:pPr>
        <w:ind w:left="1368" w:hanging="320"/>
      </w:pPr>
      <w:rPr>
        <w:rFonts w:hint="default"/>
      </w:rPr>
    </w:lvl>
    <w:lvl w:ilvl="2" w:tplc="A894A1CA">
      <w:numFmt w:val="bullet"/>
      <w:lvlText w:val="•"/>
      <w:lvlJc w:val="left"/>
      <w:pPr>
        <w:ind w:left="2296" w:hanging="320"/>
      </w:pPr>
      <w:rPr>
        <w:rFonts w:hint="default"/>
      </w:rPr>
    </w:lvl>
    <w:lvl w:ilvl="3" w:tplc="2DD6EB18">
      <w:numFmt w:val="bullet"/>
      <w:lvlText w:val="•"/>
      <w:lvlJc w:val="left"/>
      <w:pPr>
        <w:ind w:left="3224" w:hanging="320"/>
      </w:pPr>
      <w:rPr>
        <w:rFonts w:hint="default"/>
      </w:rPr>
    </w:lvl>
    <w:lvl w:ilvl="4" w:tplc="AA226372">
      <w:numFmt w:val="bullet"/>
      <w:lvlText w:val="•"/>
      <w:lvlJc w:val="left"/>
      <w:pPr>
        <w:ind w:left="4152" w:hanging="320"/>
      </w:pPr>
      <w:rPr>
        <w:rFonts w:hint="default"/>
      </w:rPr>
    </w:lvl>
    <w:lvl w:ilvl="5" w:tplc="8C0E9B36">
      <w:numFmt w:val="bullet"/>
      <w:lvlText w:val="•"/>
      <w:lvlJc w:val="left"/>
      <w:pPr>
        <w:ind w:left="5080" w:hanging="320"/>
      </w:pPr>
      <w:rPr>
        <w:rFonts w:hint="default"/>
      </w:rPr>
    </w:lvl>
    <w:lvl w:ilvl="6" w:tplc="D06AEDE2">
      <w:numFmt w:val="bullet"/>
      <w:lvlText w:val="•"/>
      <w:lvlJc w:val="left"/>
      <w:pPr>
        <w:ind w:left="6008" w:hanging="320"/>
      </w:pPr>
      <w:rPr>
        <w:rFonts w:hint="default"/>
      </w:rPr>
    </w:lvl>
    <w:lvl w:ilvl="7" w:tplc="8E82A904">
      <w:numFmt w:val="bullet"/>
      <w:lvlText w:val="•"/>
      <w:lvlJc w:val="left"/>
      <w:pPr>
        <w:ind w:left="6936" w:hanging="320"/>
      </w:pPr>
      <w:rPr>
        <w:rFonts w:hint="default"/>
      </w:rPr>
    </w:lvl>
    <w:lvl w:ilvl="8" w:tplc="82B26A36">
      <w:numFmt w:val="bullet"/>
      <w:lvlText w:val="•"/>
      <w:lvlJc w:val="left"/>
      <w:pPr>
        <w:ind w:left="7864" w:hanging="3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13"/>
  </w:num>
  <w:num w:numId="6">
    <w:abstractNumId w:val="4"/>
  </w:num>
  <w:num w:numId="7">
    <w:abstractNumId w:val="6"/>
  </w:num>
  <w:num w:numId="8">
    <w:abstractNumId w:val="7"/>
  </w:num>
  <w:num w:numId="9">
    <w:abstractNumId w:val="12"/>
  </w:num>
  <w:num w:numId="10">
    <w:abstractNumId w:val="3"/>
  </w:num>
  <w:num w:numId="11">
    <w:abstractNumId w:val="9"/>
  </w:num>
  <w:num w:numId="12">
    <w:abstractNumId w:val="10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96"/>
    <w:rsid w:val="000A7F2F"/>
    <w:rsid w:val="001D03DC"/>
    <w:rsid w:val="00283E0E"/>
    <w:rsid w:val="00393F46"/>
    <w:rsid w:val="00835596"/>
    <w:rsid w:val="00A87CC3"/>
    <w:rsid w:val="00AE52C2"/>
    <w:rsid w:val="00BA68B1"/>
    <w:rsid w:val="00BC26B0"/>
    <w:rsid w:val="00CC0221"/>
    <w:rsid w:val="00E725C0"/>
    <w:rsid w:val="00FA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5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9"/>
    <w:qFormat/>
    <w:rsid w:val="00835596"/>
    <w:pPr>
      <w:ind w:left="244"/>
      <w:outlineLvl w:val="0"/>
    </w:pPr>
    <w:rPr>
      <w:b/>
      <w:bCs/>
      <w:sz w:val="27"/>
      <w:szCs w:val="27"/>
    </w:rPr>
  </w:style>
  <w:style w:type="paragraph" w:styleId="Nagwek2">
    <w:name w:val="heading 2"/>
    <w:basedOn w:val="Normalny"/>
    <w:link w:val="Nagwek2Znak"/>
    <w:uiPriority w:val="9"/>
    <w:unhideWhenUsed/>
    <w:qFormat/>
    <w:rsid w:val="00835596"/>
    <w:pPr>
      <w:spacing w:before="67"/>
      <w:ind w:left="487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59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2Znak">
    <w:name w:val="Nagłówek 2 Znak"/>
    <w:basedOn w:val="Domylnaczcionkaakapitu"/>
    <w:link w:val="Nagwek2"/>
    <w:uiPriority w:val="9"/>
    <w:rsid w:val="00835596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qFormat/>
    <w:rsid w:val="00835596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35596"/>
    <w:rPr>
      <w:rFonts w:ascii="Times New Roman" w:eastAsia="Times New Roman" w:hAnsi="Times New Roman" w:cs="Times New Roman"/>
      <w:sz w:val="23"/>
      <w:szCs w:val="23"/>
    </w:rPr>
  </w:style>
  <w:style w:type="paragraph" w:styleId="Akapitzlist">
    <w:name w:val="List Paragraph"/>
    <w:basedOn w:val="Normalny"/>
    <w:uiPriority w:val="34"/>
    <w:qFormat/>
    <w:rsid w:val="00835596"/>
    <w:pPr>
      <w:ind w:left="491" w:hanging="3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48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E9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7F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7F2F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0A7F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7F2F"/>
    <w:rPr>
      <w:rFonts w:ascii="Times New Roman" w:eastAsia="Times New Roman" w:hAnsi="Times New Roman" w:cs="Times New Roman"/>
    </w:rPr>
  </w:style>
  <w:style w:type="paragraph" w:styleId="NormalnyWeb">
    <w:name w:val="Normal (Web)"/>
    <w:basedOn w:val="Normalny"/>
    <w:uiPriority w:val="99"/>
    <w:semiHidden/>
    <w:unhideWhenUsed/>
    <w:rsid w:val="00CC022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5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9"/>
    <w:qFormat/>
    <w:rsid w:val="00835596"/>
    <w:pPr>
      <w:ind w:left="244"/>
      <w:outlineLvl w:val="0"/>
    </w:pPr>
    <w:rPr>
      <w:b/>
      <w:bCs/>
      <w:sz w:val="27"/>
      <w:szCs w:val="27"/>
    </w:rPr>
  </w:style>
  <w:style w:type="paragraph" w:styleId="Nagwek2">
    <w:name w:val="heading 2"/>
    <w:basedOn w:val="Normalny"/>
    <w:link w:val="Nagwek2Znak"/>
    <w:uiPriority w:val="9"/>
    <w:unhideWhenUsed/>
    <w:qFormat/>
    <w:rsid w:val="00835596"/>
    <w:pPr>
      <w:spacing w:before="67"/>
      <w:ind w:left="487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59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2Znak">
    <w:name w:val="Nagłówek 2 Znak"/>
    <w:basedOn w:val="Domylnaczcionkaakapitu"/>
    <w:link w:val="Nagwek2"/>
    <w:uiPriority w:val="9"/>
    <w:rsid w:val="00835596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qFormat/>
    <w:rsid w:val="00835596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35596"/>
    <w:rPr>
      <w:rFonts w:ascii="Times New Roman" w:eastAsia="Times New Roman" w:hAnsi="Times New Roman" w:cs="Times New Roman"/>
      <w:sz w:val="23"/>
      <w:szCs w:val="23"/>
    </w:rPr>
  </w:style>
  <w:style w:type="paragraph" w:styleId="Akapitzlist">
    <w:name w:val="List Paragraph"/>
    <w:basedOn w:val="Normalny"/>
    <w:uiPriority w:val="34"/>
    <w:qFormat/>
    <w:rsid w:val="00835596"/>
    <w:pPr>
      <w:ind w:left="491" w:hanging="3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48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E9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7F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7F2F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0A7F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7F2F"/>
    <w:rPr>
      <w:rFonts w:ascii="Times New Roman" w:eastAsia="Times New Roman" w:hAnsi="Times New Roman" w:cs="Times New Roman"/>
    </w:rPr>
  </w:style>
  <w:style w:type="paragraph" w:styleId="NormalnyWeb">
    <w:name w:val="Normal (Web)"/>
    <w:basedOn w:val="Normalny"/>
    <w:uiPriority w:val="99"/>
    <w:semiHidden/>
    <w:unhideWhenUsed/>
    <w:rsid w:val="00CC022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2053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Zarządzanie K</dc:creator>
  <cp:lastModifiedBy>Zarządzanie K</cp:lastModifiedBy>
  <cp:revision>8</cp:revision>
  <cp:lastPrinted>2024-05-15T07:09:00Z</cp:lastPrinted>
  <dcterms:created xsi:type="dcterms:W3CDTF">2024-05-15T06:50:00Z</dcterms:created>
  <dcterms:modified xsi:type="dcterms:W3CDTF">2024-06-17T06:06:00Z</dcterms:modified>
</cp:coreProperties>
</file>