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2405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71/2024</w:t>
      </w:r>
      <w:r>
        <w:rPr>
          <w:b/>
          <w:caps/>
        </w:rPr>
        <w:br/>
        <w:t>Burmistrza Barwic</w:t>
      </w:r>
    </w:p>
    <w:p w14:paraId="6A2BB54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lipca 2024 r.</w:t>
      </w:r>
    </w:p>
    <w:p w14:paraId="29D5626B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Regulaminu dowozu dzieci i młodzieży z niepełnosprawnościami posiadającymi orzeczenie o potrzebie kształcenia specjalnego zamieszkałych na terenie Gminy Barwice do placówek oświatowych</w:t>
      </w:r>
    </w:p>
    <w:p w14:paraId="7A2D7A9C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roku o samorządzie gminnym (Dz.U. 2024 r., poz. 609 z </w:t>
      </w:r>
      <w:proofErr w:type="spellStart"/>
      <w:r>
        <w:t>późn</w:t>
      </w:r>
      <w:proofErr w:type="spellEnd"/>
      <w:r>
        <w:t>. zm.) oraz art. 39 ust. 4 i 4a ustawy z dnia 14 grudnia 2016r. Prawo Oświatowe (Dz.U. z 2024 r., poz. 737 z </w:t>
      </w:r>
      <w:proofErr w:type="spellStart"/>
      <w:r>
        <w:t>późn</w:t>
      </w:r>
      <w:proofErr w:type="spellEnd"/>
      <w:r>
        <w:t>. zm.)</w:t>
      </w:r>
    </w:p>
    <w:p w14:paraId="3DC5A769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Burmistrz Barwic zarządza, co następuje:</w:t>
      </w:r>
    </w:p>
    <w:p w14:paraId="62B440F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Regulamin dowozu dzieci i młodzieży z niepełnosprawnościami posiadającymi orzeczenie o potrzebie kształcenia specjalnego zamieszkałych na terenie Gminy Barwice do placówek oświatowych stanowiący załącznik do zarządzenia.</w:t>
      </w:r>
    </w:p>
    <w:p w14:paraId="382DD5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Regulamin obowiązuje organizatora, którym jest Centrum Usług Wspólnych w Barwicach realizującego dowóz dzieci i młodzieży z niepełnosprawnościami posiadającymi orzeczenie o potrzebie kształcenia specjalnego zamieszkałych na terenie Gminy Barwice do placówek oświatowych oraz wszystkich rodziców, opiekunów prawnych, dzieci i młodzieży korzystających z dowozu.</w:t>
      </w:r>
    </w:p>
    <w:p w14:paraId="51599EB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Centrum Usług Wspólnych w Barwicach.</w:t>
      </w:r>
    </w:p>
    <w:p w14:paraId="7922C06E" w14:textId="3965C29C" w:rsidR="00A77B3E" w:rsidRDefault="00000000" w:rsidP="00AC61E5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  <w:r>
        <w:tab/>
      </w:r>
      <w:r>
        <w:fldChar w:fldCharType="begin"/>
      </w:r>
      <w:r>
        <w:fldChar w:fldCharType="separate"/>
      </w:r>
      <w:r>
        <w:fldChar w:fldCharType="end"/>
      </w:r>
      <w:r w:rsidR="00AC61E5"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A6E4E"/>
    <w:rsid w:val="00A77B3E"/>
    <w:rsid w:val="00AC61E5"/>
    <w:rsid w:val="00CA2A55"/>
    <w:rsid w:val="00E96743"/>
    <w:rsid w:val="00E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08FD6"/>
  <w15:docId w15:val="{9D7A33BC-828B-44FE-9CA1-674E9F84D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71/2024 z dnia 25 lipca 2024 r.</dc:title>
  <dc:subject>w sprawie ustalenia Regulaminu dowozu dzieci i^młodzieży z^niepełnosprawnościami posiadającymi orzeczenie o^potrzebie kształcenia specjalnego zamieszkałych na terenie Gminy Barwice do placówek oświatowych</dc:subject>
  <dc:creator>Tomska_M</dc:creator>
  <cp:lastModifiedBy>gminabarwice@outlook.com</cp:lastModifiedBy>
  <cp:revision>2</cp:revision>
  <dcterms:created xsi:type="dcterms:W3CDTF">2024-07-25T11:50:00Z</dcterms:created>
  <dcterms:modified xsi:type="dcterms:W3CDTF">2024-07-25T11:50:00Z</dcterms:modified>
  <cp:category>Akt prawny</cp:category>
</cp:coreProperties>
</file>