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64F6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V/23/2024</w:t>
      </w:r>
      <w:r>
        <w:rPr>
          <w:b/>
          <w:caps/>
        </w:rPr>
        <w:br/>
        <w:t>Rady Miejskiej w Barwicach</w:t>
      </w:r>
    </w:p>
    <w:p w14:paraId="729015C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2024 r.</w:t>
      </w:r>
    </w:p>
    <w:p w14:paraId="1CA04F75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4D14FF2A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609 i 721), Rada Miejska w Barwicach uchwala co następuje:</w:t>
      </w:r>
    </w:p>
    <w:p w14:paraId="398DC8E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0F61D7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378EAA4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77281E5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591FFB2A" w14:textId="77777777" w:rsidR="00A77B3E" w:rsidRDefault="00000000">
      <w:pPr>
        <w:keepLines/>
        <w:spacing w:before="120" w:after="120"/>
        <w:ind w:firstLine="340"/>
      </w:pPr>
      <w:r>
        <w:t>1. Dochodami w kwocie 76.501.742,15 zł, w tym:</w:t>
      </w:r>
    </w:p>
    <w:p w14:paraId="3AF37045" w14:textId="77777777" w:rsidR="00A77B3E" w:rsidRDefault="00000000">
      <w:pPr>
        <w:keepLines/>
        <w:spacing w:before="120" w:after="120"/>
        <w:ind w:left="227" w:firstLine="454"/>
      </w:pPr>
      <w:r>
        <w:t>- Dochody bieżące w kwocie 50.208.887,76 zł</w:t>
      </w:r>
    </w:p>
    <w:p w14:paraId="2826E421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26.292.854,39 zł</w:t>
      </w:r>
    </w:p>
    <w:p w14:paraId="770A9064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7.416.899,21 zł</w:t>
      </w:r>
    </w:p>
    <w:p w14:paraId="6B523454" w14:textId="77777777" w:rsidR="00A77B3E" w:rsidRDefault="00000000">
      <w:pPr>
        <w:keepLines/>
        <w:spacing w:before="120" w:after="120"/>
        <w:ind w:firstLine="340"/>
      </w:pPr>
      <w:r>
        <w:t>2. Wydatkami w kwocie 76.391.315,83 zł, w tym:</w:t>
      </w:r>
    </w:p>
    <w:p w14:paraId="4BAE58DA" w14:textId="77777777" w:rsidR="00A77B3E" w:rsidRDefault="00000000">
      <w:pPr>
        <w:keepLines/>
        <w:spacing w:before="120" w:after="120"/>
        <w:ind w:left="227" w:firstLine="454"/>
      </w:pPr>
      <w:r>
        <w:t>- Wydatki bieżące w kwocie 48.632.881,91 zł</w:t>
      </w:r>
    </w:p>
    <w:p w14:paraId="7A93710B" w14:textId="77777777" w:rsidR="00A77B3E" w:rsidRDefault="00000000">
      <w:pPr>
        <w:keepLines/>
        <w:spacing w:before="120" w:after="120"/>
        <w:ind w:left="227" w:firstLine="454"/>
      </w:pPr>
      <w:r>
        <w:t>- Wydatki majątkowe w kwocie 27.758.433,92 zł</w:t>
      </w:r>
    </w:p>
    <w:p w14:paraId="0564A8A3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7.416.899,21 zł</w:t>
      </w:r>
    </w:p>
    <w:p w14:paraId="01A62F97" w14:textId="77777777" w:rsidR="00A77B3E" w:rsidRDefault="00000000">
      <w:pPr>
        <w:keepLines/>
        <w:spacing w:before="120" w:after="120"/>
        <w:ind w:firstLine="340"/>
      </w:pPr>
      <w:r>
        <w:t>3. Wynik finansowy – nadwyżka – 110.426,32 zł, która zostanie przeznaczona na spłatę rat kredytów.</w:t>
      </w:r>
    </w:p>
    <w:p w14:paraId="5F7C5413" w14:textId="77777777" w:rsidR="00A77B3E" w:rsidRDefault="00000000">
      <w:pPr>
        <w:keepLines/>
        <w:spacing w:before="120" w:after="120"/>
        <w:ind w:firstLine="340"/>
      </w:pPr>
      <w:r>
        <w:t>4. Przychody – 657.905,68 zł, które zostaną przeznaczone na spłatę rat kredytów.</w:t>
      </w:r>
    </w:p>
    <w:p w14:paraId="3FB23ACA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33862D2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3D7FF05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7034F18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3A22CEC4" w14:textId="77777777" w:rsidR="00A77B3E" w:rsidRDefault="00A77B3E">
      <w:pPr>
        <w:keepNext/>
        <w:keepLines/>
        <w:spacing w:before="120" w:after="120"/>
        <w:ind w:firstLine="340"/>
      </w:pPr>
    </w:p>
    <w:p w14:paraId="6462FF7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804C7" w14:paraId="6BECF4A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EF0591" w14:textId="77777777" w:rsidR="005804C7" w:rsidRDefault="005804C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B57241" w14:textId="77777777" w:rsidR="005804C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C7206ED" w14:textId="77777777" w:rsidR="00A77B3E" w:rsidRDefault="00A77B3E">
      <w:pPr>
        <w:keepNext/>
      </w:pPr>
    </w:p>
    <w:p w14:paraId="3D8099B9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9963024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V/23/2024</w:t>
      </w:r>
      <w:r>
        <w:br/>
        <w:t>Rady Miejskiej w Barwicach</w:t>
      </w:r>
      <w:r>
        <w:br/>
        <w:t>z dnia 27 czerwca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4"/>
        <w:gridCol w:w="1239"/>
        <w:gridCol w:w="351"/>
        <w:gridCol w:w="1027"/>
        <w:gridCol w:w="5821"/>
        <w:gridCol w:w="1757"/>
        <w:gridCol w:w="1449"/>
        <w:gridCol w:w="2114"/>
        <w:gridCol w:w="351"/>
        <w:gridCol w:w="351"/>
      </w:tblGrid>
      <w:tr w:rsidR="005804C7" w14:paraId="5AF3867C" w14:textId="77777777">
        <w:trPr>
          <w:trHeight w:val="176"/>
        </w:trPr>
        <w:tc>
          <w:tcPr>
            <w:tcW w:w="794" w:type="dxa"/>
            <w:gridSpan w:val="10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C19810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2024 rok</w:t>
            </w:r>
          </w:p>
        </w:tc>
      </w:tr>
      <w:tr w:rsidR="005804C7" w14:paraId="02F1BA8E" w14:textId="77777777">
        <w:trPr>
          <w:trHeight w:val="176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B39BC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2B058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41202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3C219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A1E17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10623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545E2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06A86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780F5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41405068" w14:textId="77777777">
        <w:trPr>
          <w:trHeight w:val="152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8E7863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AD142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EC0B9E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867D3E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7FB35A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1 798 980,45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10590A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1 200,00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34AA34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1 800 180,45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72510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9A4B1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C6EF083" w14:textId="77777777">
        <w:trPr>
          <w:trHeight w:val="152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97A73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BB715C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F8994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1C53B7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C46C0C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71D6A9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44E41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F01AC2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F3F5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75D40558" w14:textId="77777777">
        <w:trPr>
          <w:trHeight w:val="230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0DA9A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16FBC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86EDD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1FFE1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254A5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62C29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9022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C4632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1D29A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82DFAE4" w14:textId="77777777">
        <w:trPr>
          <w:trHeight w:val="152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DEFB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4204F1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C453A3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C97600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C0932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963 479,00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D90426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80F142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964 179,00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B44772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25AB6A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781076C5" w14:textId="77777777">
        <w:trPr>
          <w:trHeight w:val="198"/>
        </w:trPr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FEE08E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99EB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AF1DA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D1F72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C3DCB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B655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CB21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783E1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F30B9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1C947DEA" w14:textId="77777777">
        <w:trPr>
          <w:trHeight w:val="152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A95862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B061F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AB540A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C3E184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AF75A6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18 246 920,00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411BFA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27 322,00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DB01E9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18 274 242,00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E5526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76F46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40DD0F68" w14:textId="77777777">
        <w:trPr>
          <w:trHeight w:val="152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F374E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E94EC6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7FFEE8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630995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738A58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53 554,00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8F3D6B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27 322,00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33F77B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80 876,00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A9F9B6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DD6E4B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51108FC" w14:textId="77777777">
        <w:trPr>
          <w:trHeight w:val="344"/>
        </w:trPr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4F2A7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DE3C3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76352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9EC1A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36B76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53 554,00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E9081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27 322,00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A860C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80 876,00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E54464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7D757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443A113" w14:textId="77777777">
        <w:trPr>
          <w:trHeight w:val="152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929DD1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BD0E7A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E136F5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0650A3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504BD0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2 681 579,80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795928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500 016,41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5E3145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3 181 596,21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94E07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73D1C6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B1BC710" w14:textId="77777777">
        <w:trPr>
          <w:trHeight w:val="152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73164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7E9AD9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85228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0768A5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467ED9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Usługi opiekuńcze i specjalistyczne usługi opiekuńcze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7D1CC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114 175,00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C6D9BD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9BE56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129 175,00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BC6DAB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C81D6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EF85A01" w14:textId="77777777">
        <w:trPr>
          <w:trHeight w:val="152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08CD3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75698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1B3D3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0830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C7EBE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usług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717B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689E6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D50708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7BACE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A3E79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1B9A06D6" w14:textId="77777777">
        <w:trPr>
          <w:trHeight w:val="152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1C38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D648AF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AF6885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499566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F55726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1 277 760,80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1D38A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485 016,41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123A92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1 762 777,21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5DFB3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7A159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D50E905" w14:textId="77777777">
        <w:trPr>
          <w:trHeight w:val="152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50B31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B53A1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43902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0970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BBC65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różnych dochodów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75126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0EC35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34 936,00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2791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54 936,00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6BED93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85FD3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4294BCAB" w14:textId="77777777">
        <w:trPr>
          <w:trHeight w:val="290"/>
        </w:trPr>
        <w:tc>
          <w:tcPr>
            <w:tcW w:w="7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8592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216EC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63414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2180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89CA8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EDE7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3 407,81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9DB7F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800,41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63D3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4 208,22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E6B1D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4217B8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0BA032CA" w14:textId="77777777">
        <w:trPr>
          <w:trHeight w:val="420"/>
        </w:trPr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6C941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3BA5A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0CC36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71254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color w:val="000000"/>
                <w:sz w:val="14"/>
              </w:rPr>
              <w:t xml:space="preserve"> powiatów), samorządów województw, pozyskane z innych źródeł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6EAC5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762 725,42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961A2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449 280,00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3441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1 212 005,42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970D33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E2533D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9E76FE8" w14:textId="77777777">
        <w:trPr>
          <w:trHeight w:val="152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C92AE1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7EB5C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0F99EA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904F97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4A4CCA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7 096 012,32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70C1D1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346 614,00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C84013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7 442 626,32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4EE7E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226774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37ECFC8" w14:textId="77777777">
        <w:trPr>
          <w:trHeight w:val="152"/>
        </w:trPr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CFBEA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190850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60C9C5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2942D6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F5F566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D3F285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346 614,00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0B8F1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346 614,00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7D36BB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A97873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49C9212" w14:textId="77777777">
        <w:trPr>
          <w:trHeight w:val="390"/>
        </w:trPr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61D2C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A01F0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9560A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68F3A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color w:val="000000"/>
                <w:sz w:val="14"/>
              </w:rPr>
              <w:t xml:space="preserve"> powiatów), samorządów województw, pozyskane z innych źródeł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19CDB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B4FE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346 614,00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3542A9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346 614,00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4B1CE6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A04C5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7E33E370" w14:textId="77777777">
        <w:trPr>
          <w:trHeight w:val="176"/>
        </w:trPr>
        <w:tc>
          <w:tcPr>
            <w:tcW w:w="7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CA3CB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461C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75 626 589,74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7467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875 152,41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707C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76 501 742,15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C2B1F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31310F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358F0324" w14:textId="77777777">
        <w:trPr>
          <w:trHeight w:val="176"/>
        </w:trPr>
        <w:tc>
          <w:tcPr>
            <w:tcW w:w="7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7A93B79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5B4722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C4A358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BB1F16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A4911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5E1F9B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EF3C6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2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ECECA5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3F683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4A785624" w14:textId="77777777" w:rsidR="005804C7" w:rsidRDefault="00000000">
      <w:r>
        <w:fldChar w:fldCharType="begin"/>
      </w:r>
      <w:r>
        <w:fldChar w:fldCharType="separate"/>
      </w:r>
      <w:r>
        <w:fldChar w:fldCharType="end"/>
      </w:r>
    </w:p>
    <w:p w14:paraId="058D89A9" w14:textId="77777777" w:rsidR="005804C7" w:rsidRDefault="005804C7">
      <w:pPr>
        <w:sectPr w:rsidR="005804C7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21E6BF0F" w14:textId="77777777" w:rsidR="005804C7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V/23/2024</w:t>
      </w:r>
      <w:r>
        <w:br/>
        <w:t>Rady Miejskiej w Barwicach</w:t>
      </w:r>
      <w:r>
        <w:br/>
        <w:t>z dnia 27 czerwca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"/>
        <w:gridCol w:w="322"/>
        <w:gridCol w:w="938"/>
        <w:gridCol w:w="321"/>
        <w:gridCol w:w="938"/>
        <w:gridCol w:w="321"/>
        <w:gridCol w:w="926"/>
        <w:gridCol w:w="6171"/>
        <w:gridCol w:w="1609"/>
        <w:gridCol w:w="1282"/>
        <w:gridCol w:w="411"/>
        <w:gridCol w:w="1511"/>
        <w:gridCol w:w="321"/>
        <w:gridCol w:w="321"/>
      </w:tblGrid>
      <w:tr w:rsidR="005804C7" w14:paraId="1201C575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3C71CD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E686AA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C8DC49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B79CA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F2E1C83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0C69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D035D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AEA43F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DFB34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ED224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47D654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F62FA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8E088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EA297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458EF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8AD10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80F898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CDA1E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90E16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61088F94" w14:textId="77777777">
        <w:trPr>
          <w:trHeight w:val="16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08A21D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FE1D1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6DA01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6325A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6864F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B2F7C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97705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7E5E3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3B2508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7B6986E4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78FB5B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4F9CB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3AE27A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0F5AA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15AE1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C42762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27A69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2E5CA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A520D3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E9144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BC72B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88A3ED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059AB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0CE2E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10F0597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68C3E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303E20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CC16DD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95C977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5EC85F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Transport i łączność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39E52A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15 614 371,96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195174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-18 500,00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5696C5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15 595 871,96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E2F648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CB8D9B9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565F1A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B3BD7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838750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60016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EAEA98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369D97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Drogi publiczne gminne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487191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15 482 463,16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3974A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-18 500,00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3C4418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15 463 963,16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0D0D02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1A4A024B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85596F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4DF3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5719E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48C72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CC748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5F52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136 780,09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A33B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-18 500,00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E611F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118 280,09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F0CF34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1E848F81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46A93A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D6CF77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630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E1E750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73D528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C54B5B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Turystyka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E8A425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276 000,00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EE013A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455 000,00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B1C31F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731 000,00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9746D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CE0C663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81F79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0450B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9A70A7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63095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E0722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887147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6E773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276 000,00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E0BC0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455 000,00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99DE6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731 000,00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F55C4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05FD85C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27943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DCA0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D979C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E26BF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13683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54A95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276 000,00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B0DD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455 000,00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FF26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731 000,00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F299A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5D9557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0191D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448C38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700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C41324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1F1AE7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57ED0E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mieszkaniowa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2E0376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545 000,00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478362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88254F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0C3852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0BC59B0E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B182F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AF0E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F9F689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70095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73CD65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9B7D8D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2C463D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8F7EF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064CF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2FF3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7EB6D65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DA12C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FE41D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F1BBA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79DB0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4530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95116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Podatek od towarów i usług (VAT).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8A54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8E73D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BD83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1293A4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790105E1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4A9B2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30150C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A41EF7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44A6A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B9FBA1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F73AB6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7 700 662,84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942F30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-177 540,00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E2FA76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7 523 122,84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AF594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1205111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4B8A1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C756E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31F332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4BB72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BD5164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E85275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5 997 222,00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AFFFE9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-178 040,00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F96A55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5 819 182,00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710CC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B704C80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6D08BA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4A6F4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5C13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36939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899A8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B95BB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254 500,00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BD649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-78 040,00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8A6EF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176 460,00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D8CE54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181C89FA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33982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FE45B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86401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15865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91952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D379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FA0BF8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-100 000,00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A15D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13BBE8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F48FF4B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E5F55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2DDC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040CB0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67A88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B864A3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F979C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266 200,00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C1F32D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9AF96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266 700,00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5F18D8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1C0AC78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76C9F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F143E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896F7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47918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64ED6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B154D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D063D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50EC6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100 500,00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C4C01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3376F4B3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94E88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A920CA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5BC37E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679803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3F5965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555B46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14 838 133,12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9B4F44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27 322,00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3CBE71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14 865 455,12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62CD9D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63106CD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9649BF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8129C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0EA5A4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F55C8B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EC23C6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25569F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334 794,00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78D6A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27 322,00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CE68D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362 116,00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98696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48489916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2C0E1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5FCC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EFF0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AE492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4350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F88E1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towarów (w szczególności materiałów, leków, żywności) w związku z pomocą obywatelom Ukrainy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329C1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5C16F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A7D98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30E186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04479EC9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25BEC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5A83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26B50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BE482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A2039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3121C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13 525,20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A892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6 264,78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B5902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19 789,98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52670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362A4D2F" w14:textId="77777777">
        <w:trPr>
          <w:trHeight w:val="19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A348A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815D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C03F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139F5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4740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91EF5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i uposażenia wypłacane w związku z pomocą obywatelom Ukrainy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56442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7 271,60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42E36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DBFBC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11 271,60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515B5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0E4794FC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DFD4A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CBBB8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A4128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28807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94EFC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7D63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2C0F2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10 057,22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0D52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27 057,22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6D75A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68EE3C44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2B5133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70091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DC260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68E8D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4850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7A178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i inne pochodne od wynagrodzeń pracowników wypłacanych w związku z pomocą obywatelom Ukrainy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A685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6 757,20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0985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FE0F9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10 757,20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F674DD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D722BB2" w14:textId="77777777">
        <w:trPr>
          <w:trHeight w:val="19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8AF1D2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BB517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F2F37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30E32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4860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47D5C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Pozostałe wydatki bieżące na zadania związane z pomocą obywatelom Ukrainy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A3386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77451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6430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776534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346AE917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03212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1BDF09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483E80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92935C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2C089C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5340DB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6 547 946,80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EBF8E3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163 056,41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B7E274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6 711 003,21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77224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1A9251E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7CF56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ED598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B50103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F48CEE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CF732E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Dodatki mieszkaniowe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829B0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147 000,00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833EE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88 000,00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11F7F1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61BD54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0395A821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01D56D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5952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8023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9B3EC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84A8F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14A62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147 000,00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F63CD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88 000,00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46CE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B324C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4469CA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5FAD5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8C02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40C686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85219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0CF685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5A1F43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pomocy społecznej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6E2A1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1 831 348,00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51FC5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4A67B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1 846 348,00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7A276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DD4C6BE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F4341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A7F4182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00C1F6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1DDADF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629B6A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F11BD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C58AA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640A9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8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04FBDF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  <w:p w14:paraId="52462D2E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C585C6F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94924BA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BC096E8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43ACF98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B1D60B5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CE6838F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D213793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C9E6454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38F4A87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662DAE8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421473F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DA34608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1D441B6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310B194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DAAD54D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810863E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C9334E5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9530090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8ACA706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C7CECED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2B74254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732E41B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DF652D7" w14:textId="77777777" w:rsidR="00851013" w:rsidRDefault="00851013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3F0171C2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D9292F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DD8D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3EDF3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C27D9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15587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ACE2B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1 099 134,00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4075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9D4A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1 114 134,00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DFF68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130E58D9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75FBB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665F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C256F9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8F68AC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AF5CA2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819E01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2 337 704,80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97364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60 056,41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08FD55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2 397 761,21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EB75AD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CF96082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733EFF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47F05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9E07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54CE3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36C85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6EBC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381 353,82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410E3B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60 040,72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BE9D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441 394,54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5BE7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61CCBF37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F81D4F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967D8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1A4F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21C88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D327F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7089C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178 449,75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1F8C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15,69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1B54C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178 465,44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F4F7A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4353F9D7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D0981F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688966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6BC10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D830FB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DC036C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7C11FD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11 377 113,34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CAE2E3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347 614,00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6EFF59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11 724 727,34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46CDD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7777C58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A47843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65CE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481850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90015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D9869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0CF3F3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Oświetlenie ulic, placów i dróg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F76161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881 000,00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5FB79B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-15 000,00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138868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866 000,00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64C21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7AB00C0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E29C1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B37E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BB9E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7ED33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6060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6370ED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zakupy inwestycyjne jednostek budżetowych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0252B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E99C6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-15 000,00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DE86C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A202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6A617EC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CA213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81491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E9C842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B44DAF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153E3F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019A2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742 944,51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849F6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362 614,00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E3A08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1 105 558,51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918B9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35804AC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F08563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9F9D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325C8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4CCC9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10CC5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39B8F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3AD6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289 932,25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0AE1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309 932,25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42DE53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E01FDB1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B8114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AAB21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3D399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980C8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E3739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952E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3 420,00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D90E3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49 578,41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C426C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52 998,41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3D0552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63A51D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6E6684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F890D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9B347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F98CA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549BC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A8EA9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FA94F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7 103,34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F1338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7 593,34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E11048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AB07AE7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620A48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3144F3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EDB1E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8FA9E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36ED1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4F25A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165 931,83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4A72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D4615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181 931,83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264EF8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0DFBC06B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67BEAB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0A7C4A" w14:textId="77777777" w:rsidR="005804C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4EF860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9B5E60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809179" w14:textId="77777777" w:rsidR="005804C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598788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4 428 833,50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B12535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18 200,00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ED0997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4 447 033,50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95CD9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063A6FF3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1177B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A078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6F7AAF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C24305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92008A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2B934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1 446 894,10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BE399A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B499D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1 461 894,10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7FC87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7AE4C829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E5744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A87B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50245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4F0E6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A8DAF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A3C2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98 344,10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28C3F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B0BD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113 344,10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418DAB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749E5A20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DFD49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B7CE5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234770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92195</w:t>
            </w: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78834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504049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BF0B09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74 772,40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171BEF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3 200,00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97542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77 972,40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83213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3028C243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F4765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C8CB2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E5F36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7463B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DEDF8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F2732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55 772,40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F9CC7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2 700,00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E62A0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58 472,40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8A4FE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649D7D48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B160A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5B81D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51B63" w14:textId="77777777" w:rsidR="005804C7" w:rsidRDefault="005804C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85957" w14:textId="77777777" w:rsidR="005804C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8372C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96149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11 500,00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6003E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41261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D1F47E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1F1552DF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DC2893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0D34B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AC3BDA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80FF33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CB273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AC1ABB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8A692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0C241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58FD3A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F743BB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EE367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AC9C1F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EE14C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9FBCA9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21C2CAB3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1906B0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240F7" w14:textId="77777777" w:rsidR="005804C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311F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75 516 163,42</w:t>
            </w:r>
          </w:p>
        </w:tc>
        <w:tc>
          <w:tcPr>
            <w:tcW w:w="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4AFC2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875 152,41</w:t>
            </w:r>
          </w:p>
        </w:tc>
        <w:tc>
          <w:tcPr>
            <w:tcW w:w="1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77174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76 391 315,83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185006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804C7" w14:paraId="57B9AC73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E70AA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2913390" w14:textId="77777777" w:rsidR="005804C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73F54C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966A9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83A74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B51DC5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43D347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0D13ED" w14:textId="77777777" w:rsidR="005804C7" w:rsidRDefault="005804C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84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C2295C" w14:textId="77777777" w:rsidR="005804C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0919A5B3" w14:textId="77777777" w:rsidR="005804C7" w:rsidRDefault="00000000">
      <w:r>
        <w:fldChar w:fldCharType="begin"/>
      </w:r>
      <w:r>
        <w:fldChar w:fldCharType="separate"/>
      </w:r>
      <w:r>
        <w:fldChar w:fldCharType="end"/>
      </w:r>
    </w:p>
    <w:sectPr w:rsidR="005804C7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804C7"/>
    <w:rsid w:val="007B6F76"/>
    <w:rsid w:val="00851013"/>
    <w:rsid w:val="00A77B3E"/>
    <w:rsid w:val="00C94ACD"/>
    <w:rsid w:val="00CA2A55"/>
    <w:rsid w:val="00F5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8E7A07"/>
  <w15:docId w15:val="{63ACB368-95F2-4398-81D6-DE1B6D06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1064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V/23/2024 z dnia 27 czerwca 2024 r.</dc:title>
  <dc:subject>w sprawie zmian w^budżecie Gminy Barwice na 2024^r.</dc:subject>
  <dc:creator>Lorkiewicz_J</dc:creator>
  <cp:lastModifiedBy>Justyna Lorkiewicz</cp:lastModifiedBy>
  <cp:revision>3</cp:revision>
  <dcterms:created xsi:type="dcterms:W3CDTF">2024-06-28T08:14:00Z</dcterms:created>
  <dcterms:modified xsi:type="dcterms:W3CDTF">2024-06-28T08:28:00Z</dcterms:modified>
  <cp:category>Akt prawny</cp:category>
</cp:coreProperties>
</file>