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075925" w14:textId="343C0997" w:rsidR="002F3592" w:rsidRPr="00DE1669" w:rsidRDefault="002F3592" w:rsidP="002F3592">
      <w:pPr>
        <w:tabs>
          <w:tab w:val="left" w:pos="1440"/>
        </w:tabs>
        <w:spacing w:after="1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1669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>
        <w:rPr>
          <w:rFonts w:ascii="Times New Roman" w:hAnsi="Times New Roman" w:cs="Times New Roman"/>
          <w:b/>
          <w:bCs/>
          <w:sz w:val="24"/>
          <w:szCs w:val="24"/>
        </w:rPr>
        <w:t>59</w:t>
      </w:r>
      <w:r w:rsidRPr="00DE1669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14:paraId="4EF3C0A6" w14:textId="77777777" w:rsidR="002F3592" w:rsidRPr="00DE1669" w:rsidRDefault="002F3592" w:rsidP="002F3592">
      <w:pPr>
        <w:tabs>
          <w:tab w:val="left" w:pos="1440"/>
        </w:tabs>
        <w:spacing w:after="10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1669"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7D0973B9" w14:textId="7E48ACBC" w:rsidR="002F3592" w:rsidRPr="002F3592" w:rsidRDefault="002F3592" w:rsidP="002F3592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3592">
        <w:rPr>
          <w:rFonts w:ascii="Times New Roman" w:hAnsi="Times New Roman" w:cs="Times New Roman"/>
          <w:b/>
          <w:bCs/>
          <w:sz w:val="24"/>
          <w:szCs w:val="24"/>
        </w:rPr>
        <w:t>z dnia 17czerwca 2024r.</w:t>
      </w:r>
    </w:p>
    <w:p w14:paraId="6EA96FC6" w14:textId="2261E68A" w:rsidR="002F3592" w:rsidRDefault="002F3592" w:rsidP="002F3592">
      <w:pPr>
        <w:tabs>
          <w:tab w:val="left" w:pos="144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 sprawie powołania komisji do szacowania szkód i strat w gospodarstwie domowym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w miejscowości Knyki, spowodowanych przez pożar</w:t>
      </w:r>
    </w:p>
    <w:p w14:paraId="7531EA99" w14:textId="77777777" w:rsidR="002F3592" w:rsidRDefault="002F3592" w:rsidP="002F3592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701F089" w14:textId="11EDCA65" w:rsidR="002F3592" w:rsidRDefault="002F3592" w:rsidP="002F3592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30 ust. 1 i art. 33 ust. 5  ustawy z dnia 8 marca 1990r. o samorządzie gminnym (t.j. Dz.U. z 2024r. poz. 609 z późn. zm.) w związku z art. 17 ust. 1 pkt. 6, ustawy   z dnia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12 marca 2004r. o pomocy społecznej (t.j. Dz.U. z 2023r. poz. 901 z późn. zm.) zarządzam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co następuje:</w:t>
      </w:r>
    </w:p>
    <w:p w14:paraId="40758279" w14:textId="77777777" w:rsidR="002F3592" w:rsidRDefault="002F3592" w:rsidP="002F3592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1.W celu ustalenia i oszacowania szkód i strat w gospodarstwie domowym w miejscowości Knyki, spowodowanym pożarem w dniu 10.03.2024 r. powołuję komisję w następującym składzie:</w:t>
      </w:r>
    </w:p>
    <w:p w14:paraId="771B3977" w14:textId="77777777" w:rsidR="002F3592" w:rsidRDefault="002F3592" w:rsidP="002F3592">
      <w:pPr>
        <w:tabs>
          <w:tab w:val="left" w:pos="144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1) Ewa Hyjek – Puzio  - pracownik </w:t>
      </w:r>
      <w:r>
        <w:rPr>
          <w:rFonts w:ascii="Times New Roman" w:hAnsi="Times New Roman" w:cs="Times New Roman"/>
          <w:color w:val="000000"/>
          <w:sz w:val="24"/>
          <w:szCs w:val="24"/>
        </w:rPr>
        <w:t>Urzędu Miejskiego w Barwicach (Przewodnicząca komisji),</w:t>
      </w:r>
    </w:p>
    <w:p w14:paraId="6A787E71" w14:textId="77777777" w:rsidR="002F3592" w:rsidRDefault="002F3592" w:rsidP="002F3592">
      <w:pPr>
        <w:tabs>
          <w:tab w:val="left" w:pos="1440"/>
        </w:tabs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2) Piotr Kikun – pracownik Urzędu Miejskiego w Barwicach (Członek komisji),</w:t>
      </w:r>
    </w:p>
    <w:p w14:paraId="2B97AAC4" w14:textId="77777777" w:rsidR="002F3592" w:rsidRDefault="002F3592" w:rsidP="002F3592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3) Krystyna Ziętak – pracownik socjalny M-GOPS w Barwicach (Członek komisji).</w:t>
      </w:r>
    </w:p>
    <w:p w14:paraId="747EE263" w14:textId="08A45A64" w:rsidR="002F3592" w:rsidRDefault="002F3592" w:rsidP="002F3592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Na zaproszenie Przewodniczącej w pracach komisji mogą wziąć udział przedstawiciele innych instytucji lub służb.</w:t>
      </w:r>
    </w:p>
    <w:p w14:paraId="42BFF137" w14:textId="77777777" w:rsidR="002F3592" w:rsidRDefault="002F3592" w:rsidP="002F3592">
      <w:pPr>
        <w:tabs>
          <w:tab w:val="left" w:pos="144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>1. Celem komisji jest dokonanie na podstawie zgłoszenia właściciela budynku wizji lokalnej w terenie, oszacowanie szkód i strat powstałych w gospodarstwie domowym oraz ustalenie formy pomocy.</w:t>
      </w:r>
    </w:p>
    <w:p w14:paraId="5895B18E" w14:textId="06F7E14F" w:rsidR="002F3592" w:rsidRDefault="002F3592" w:rsidP="002F35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Ustalenia, wnioski i opinie komisji dokumentowane są w formie protokołu, który podpisują wszyscy członkowie komisji. Wzór protokołu stanowi załącznik do niniejszego zarządzenia.</w:t>
      </w:r>
    </w:p>
    <w:p w14:paraId="01C987FB" w14:textId="77777777" w:rsidR="002F3592" w:rsidRDefault="002F3592" w:rsidP="002F3592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3.</w:t>
      </w:r>
      <w:r>
        <w:rPr>
          <w:rFonts w:ascii="Times New Roman" w:hAnsi="Times New Roman" w:cs="Times New Roman"/>
          <w:sz w:val="24"/>
          <w:szCs w:val="24"/>
        </w:rPr>
        <w:t>Wykonanie zarządzenia powierzam Przewodniczącej komisji, o której mowa w § 1 ust.1.</w:t>
      </w:r>
    </w:p>
    <w:p w14:paraId="2B72512C" w14:textId="77777777" w:rsidR="002F3592" w:rsidRDefault="002F3592" w:rsidP="002F3592">
      <w:pPr>
        <w:tabs>
          <w:tab w:val="left" w:pos="14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5BA0C62C" w14:textId="77777777" w:rsidR="002F3592" w:rsidRDefault="002F3592" w:rsidP="002F35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F3D6652" w14:textId="57329FF8" w:rsidR="002F3592" w:rsidRPr="00DE1669" w:rsidRDefault="002F3592" w:rsidP="002F3592">
      <w:pPr>
        <w:tabs>
          <w:tab w:val="left" w:pos="1440"/>
        </w:tabs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E1669">
        <w:rPr>
          <w:rFonts w:ascii="Times New Roman" w:hAnsi="Times New Roman" w:cs="Times New Roman"/>
          <w:sz w:val="24"/>
          <w:szCs w:val="24"/>
        </w:rPr>
        <w:t xml:space="preserve"> Burmistrz</w:t>
      </w:r>
    </w:p>
    <w:p w14:paraId="118B2591" w14:textId="77777777" w:rsidR="002F3592" w:rsidRPr="00DE1669" w:rsidRDefault="002F3592" w:rsidP="002F3592">
      <w:pPr>
        <w:tabs>
          <w:tab w:val="left" w:pos="1440"/>
        </w:tabs>
        <w:ind w:left="566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DE1669">
        <w:rPr>
          <w:rFonts w:ascii="Times New Roman" w:hAnsi="Times New Roman" w:cs="Times New Roman"/>
          <w:sz w:val="24"/>
          <w:szCs w:val="24"/>
        </w:rPr>
        <w:t>gr inż. Robert Zborowski</w:t>
      </w:r>
    </w:p>
    <w:p w14:paraId="02FCFB09" w14:textId="77777777" w:rsidR="002F3592" w:rsidRDefault="002F3592" w:rsidP="002F35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701CB4F" w14:textId="77777777" w:rsidR="002F3592" w:rsidRDefault="002F3592" w:rsidP="002F35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ADED4FD" w14:textId="77777777" w:rsidR="002F3592" w:rsidRDefault="002F3592" w:rsidP="002F35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F3FA37" w14:textId="77777777" w:rsidR="002F3592" w:rsidRDefault="002F3592" w:rsidP="002F35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6B67D1E" w14:textId="77777777" w:rsidR="002F3592" w:rsidRDefault="002F3592" w:rsidP="002F359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80A6342" w14:textId="77777777" w:rsidR="008E5C33" w:rsidRDefault="008E5C33"/>
    <w:sectPr w:rsidR="008E5C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8F400B"/>
    <w:multiLevelType w:val="hybridMultilevel"/>
    <w:tmpl w:val="6EFC1F0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6777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C33"/>
    <w:rsid w:val="002F3592"/>
    <w:rsid w:val="00555F89"/>
    <w:rsid w:val="00806A02"/>
    <w:rsid w:val="008E5C33"/>
    <w:rsid w:val="00DE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31235"/>
  <w15:chartTrackingRefBased/>
  <w15:docId w15:val="{3AC018E2-48B3-4C84-B732-65D67D4F9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F89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5F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90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238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Ewelina Widerska</cp:lastModifiedBy>
  <cp:revision>7</cp:revision>
  <cp:lastPrinted>2024-06-18T05:11:00Z</cp:lastPrinted>
  <dcterms:created xsi:type="dcterms:W3CDTF">2024-01-23T09:55:00Z</dcterms:created>
  <dcterms:modified xsi:type="dcterms:W3CDTF">2024-06-18T05:12:00Z</dcterms:modified>
</cp:coreProperties>
</file>