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E0134" w14:textId="4A09D936" w:rsidR="00193144" w:rsidRPr="00464DC4" w:rsidRDefault="00934054" w:rsidP="005C53CA">
      <w:pPr>
        <w:jc w:val="center"/>
        <w:rPr>
          <w:rFonts w:ascii="Times New Roman" w:eastAsia="Times New Roman" w:hAnsi="Times New Roman" w:cs="Times New Roman"/>
          <w:b/>
          <w:bCs/>
          <w:color w:val="333333"/>
          <w:kern w:val="36"/>
          <w14:ligatures w14:val="none"/>
        </w:rPr>
      </w:pPr>
      <w:r w:rsidRPr="00464DC4">
        <w:rPr>
          <w:rFonts w:ascii="Times New Roman" w:hAnsi="Times New Roman" w:cs="Times New Roman"/>
          <w:b/>
          <w:bCs/>
        </w:rPr>
        <w:t>Zbiorcza</w:t>
      </w:r>
      <w:r w:rsidRPr="00464DC4">
        <w:rPr>
          <w:rFonts w:ascii="Times New Roman" w:eastAsia="Times New Roman" w:hAnsi="Times New Roman" w:cs="Times New Roman"/>
          <w:b/>
          <w:bCs/>
          <w:color w:val="333333"/>
          <w:kern w:val="36"/>
          <w14:ligatures w14:val="none"/>
        </w:rPr>
        <w:t xml:space="preserve"> informacja o petycjach rozpatrzonych w 202</w:t>
      </w:r>
      <w:r w:rsidR="00AC4911">
        <w:rPr>
          <w:rFonts w:ascii="Times New Roman" w:eastAsia="Times New Roman" w:hAnsi="Times New Roman" w:cs="Times New Roman"/>
          <w:b/>
          <w:bCs/>
          <w:color w:val="333333"/>
          <w:kern w:val="36"/>
          <w14:ligatures w14:val="none"/>
        </w:rPr>
        <w:t>3</w:t>
      </w:r>
      <w:r w:rsidRPr="00464DC4">
        <w:rPr>
          <w:rFonts w:ascii="Times New Roman" w:eastAsia="Times New Roman" w:hAnsi="Times New Roman" w:cs="Times New Roman"/>
          <w:b/>
          <w:bCs/>
          <w:color w:val="333333"/>
          <w:kern w:val="36"/>
          <w14:ligatures w14:val="none"/>
        </w:rPr>
        <w:t xml:space="preserve"> r.</w:t>
      </w:r>
    </w:p>
    <w:p w14:paraId="37046AC4" w14:textId="53C3AFFB" w:rsidR="00934054" w:rsidRPr="00464DC4" w:rsidRDefault="00193144" w:rsidP="005C53CA">
      <w:pPr>
        <w:jc w:val="both"/>
        <w:rPr>
          <w:rFonts w:ascii="Times New Roman" w:eastAsia="Times New Roman" w:hAnsi="Times New Roman" w:cs="Times New Roman"/>
          <w:color w:val="333333"/>
          <w:kern w:val="0"/>
          <w14:ligatures w14:val="none"/>
        </w:rPr>
      </w:pPr>
      <w:r w:rsidRPr="00464DC4">
        <w:rPr>
          <w:rFonts w:ascii="Times New Roman" w:hAnsi="Times New Roman" w:cs="Times New Roman"/>
        </w:rPr>
        <w:t>Petycje wpływające do Urzędu Miejskiego w Barwicach rozpatruje się w trybie określonym przepisami ustawy z</w:t>
      </w:r>
      <w:r w:rsidR="005C53CA" w:rsidRPr="00464DC4">
        <w:rPr>
          <w:rFonts w:ascii="Times New Roman" w:hAnsi="Times New Roman" w:cs="Times New Roman"/>
        </w:rPr>
        <w:t> </w:t>
      </w:r>
      <w:r w:rsidRPr="00464DC4">
        <w:rPr>
          <w:rFonts w:ascii="Times New Roman" w:hAnsi="Times New Roman" w:cs="Times New Roman"/>
        </w:rPr>
        <w:t>dnia 11 lipca 2014 r. o petycjach (Dz. U. z 2018 r. poz. 870).</w:t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  <w14:ligatures w14:val="none"/>
        </w:rPr>
        <w:t xml:space="preserve"> Na podstawie art. 14 ustawy z</w:t>
      </w:r>
      <w:r w:rsidR="00D04778">
        <w:rPr>
          <w:rFonts w:ascii="Times New Roman" w:eastAsia="Times New Roman" w:hAnsi="Times New Roman" w:cs="Times New Roman"/>
          <w:color w:val="333333"/>
          <w:kern w:val="0"/>
          <w14:ligatures w14:val="none"/>
        </w:rPr>
        <w:t> </w:t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  <w14:ligatures w14:val="none"/>
        </w:rPr>
        <w:t>dnia 11 lipca 2014 r. o petycjach podaję informację o rozpatrzonych petycjach w roku 202</w:t>
      </w:r>
      <w:r w:rsidR="00AC4911">
        <w:rPr>
          <w:rFonts w:ascii="Times New Roman" w:eastAsia="Times New Roman" w:hAnsi="Times New Roman" w:cs="Times New Roman"/>
          <w:color w:val="333333"/>
          <w:kern w:val="0"/>
          <w14:ligatures w14:val="none"/>
        </w:rPr>
        <w:t>3</w:t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  <w14:ligatures w14:val="none"/>
        </w:rPr>
        <w:t>.</w:t>
      </w:r>
    </w:p>
    <w:tbl>
      <w:tblPr>
        <w:tblW w:w="0" w:type="auto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4352"/>
        <w:gridCol w:w="3831"/>
      </w:tblGrid>
      <w:tr w:rsidR="00934054" w:rsidRPr="00D04778" w14:paraId="49888AF6" w14:textId="77777777" w:rsidTr="00D04778">
        <w:trPr>
          <w:trHeight w:val="237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450" w:type="dxa"/>
              <w:bottom w:w="150" w:type="dxa"/>
              <w:right w:w="150" w:type="dxa"/>
            </w:tcMar>
            <w:vAlign w:val="center"/>
            <w:hideMark/>
          </w:tcPr>
          <w:p w14:paraId="3F80A95C" w14:textId="77777777" w:rsidR="00934054" w:rsidRPr="00D04778" w:rsidRDefault="00934054" w:rsidP="00934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  <w:t>Lp.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900" w:type="dxa"/>
              <w:bottom w:w="150" w:type="dxa"/>
              <w:right w:w="150" w:type="dxa"/>
            </w:tcMar>
            <w:vAlign w:val="center"/>
            <w:hideMark/>
          </w:tcPr>
          <w:p w14:paraId="45EE0530" w14:textId="77777777" w:rsidR="00934054" w:rsidRPr="00D04778" w:rsidRDefault="00934054" w:rsidP="00934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  <w:t>Przedmiot petycji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800" w:type="dxa"/>
              <w:bottom w:w="150" w:type="dxa"/>
              <w:right w:w="150" w:type="dxa"/>
            </w:tcMar>
            <w:vAlign w:val="center"/>
            <w:hideMark/>
          </w:tcPr>
          <w:p w14:paraId="5749E950" w14:textId="77777777" w:rsidR="00934054" w:rsidRPr="00D04778" w:rsidRDefault="00934054" w:rsidP="00D04778">
            <w:pPr>
              <w:spacing w:after="0" w:line="240" w:lineRule="auto"/>
              <w:ind w:left="-1335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  <w:t>Sposób załatwienia petycji</w:t>
            </w:r>
          </w:p>
        </w:tc>
      </w:tr>
      <w:tr w:rsidR="00934054" w:rsidRPr="00D04778" w14:paraId="6200D60E" w14:textId="77777777" w:rsidTr="00D04778">
        <w:trPr>
          <w:trHeight w:val="1275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47E499" w14:textId="77777777" w:rsidR="00934054" w:rsidRPr="00D04778" w:rsidRDefault="00934054" w:rsidP="00934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  <w:t>1.</w:t>
            </w: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  <w:br/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61D48E" w14:textId="1368F9A8" w:rsidR="00AC4911" w:rsidRPr="00D04778" w:rsidRDefault="00AC4911" w:rsidP="00AC4911">
            <w:pPr>
              <w:pStyle w:val="NormalnyWeb"/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D04778">
              <w:rPr>
                <w:color w:val="000000"/>
                <w:sz w:val="20"/>
                <w:szCs w:val="20"/>
              </w:rPr>
              <w:t>Petycja o przystąpienie do Sojuszu Pokojowego i</w:t>
            </w:r>
            <w:r w:rsidR="00D04778">
              <w:rPr>
                <w:color w:val="000000"/>
                <w:sz w:val="20"/>
                <w:szCs w:val="20"/>
              </w:rPr>
              <w:t> </w:t>
            </w:r>
            <w:r w:rsidRPr="00D04778">
              <w:rPr>
                <w:color w:val="000000"/>
                <w:sz w:val="20"/>
                <w:szCs w:val="20"/>
              </w:rPr>
              <w:t>o potwierdzenie sprzeciwu na połączenie Polski i</w:t>
            </w:r>
            <w:r w:rsidR="00D04778">
              <w:rPr>
                <w:color w:val="000000"/>
                <w:sz w:val="20"/>
                <w:szCs w:val="20"/>
              </w:rPr>
              <w:t> </w:t>
            </w:r>
            <w:r w:rsidRPr="00D04778">
              <w:rPr>
                <w:color w:val="000000"/>
                <w:sz w:val="20"/>
                <w:szCs w:val="20"/>
              </w:rPr>
              <w:t>Ukrainy w jedno państwo</w:t>
            </w:r>
          </w:p>
          <w:p w14:paraId="70F417DE" w14:textId="3A243C5B" w:rsidR="00934054" w:rsidRPr="00D04778" w:rsidRDefault="00934054" w:rsidP="00934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F448074" w14:textId="5F35ED2B" w:rsidR="00934054" w:rsidRPr="00D04778" w:rsidRDefault="00AC4911" w:rsidP="00AC4911">
            <w:pPr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D04778">
              <w:rPr>
                <w:rFonts w:ascii="Times New Roman" w:hAnsi="Times New Roman" w:cs="Times New Roman"/>
                <w:sz w:val="20"/>
                <w:szCs w:val="20"/>
              </w:rPr>
              <w:t>a podstawie art. 7 ust. 2 w zw. z art. 4 ust. 2 pkt 3 ustawy z dnia 11 lipca 2014 r. o petycjach (Dz.U. z 2018 r. poz. 870) pozostawi</w:t>
            </w:r>
            <w:r w:rsidRPr="00D04778">
              <w:rPr>
                <w:rFonts w:ascii="Times New Roman" w:hAnsi="Times New Roman" w:cs="Times New Roman"/>
                <w:sz w:val="20"/>
                <w:szCs w:val="20"/>
              </w:rPr>
              <w:t>ono petycję</w:t>
            </w:r>
            <w:r w:rsidRPr="00D04778">
              <w:rPr>
                <w:rFonts w:ascii="Times New Roman" w:hAnsi="Times New Roman" w:cs="Times New Roman"/>
                <w:sz w:val="20"/>
                <w:szCs w:val="20"/>
              </w:rPr>
              <w:t xml:space="preserve"> bez rozpatrzenia</w:t>
            </w:r>
            <w:r w:rsidRPr="00D047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345CA" w:rsidRPr="00D04778" w14:paraId="76148806" w14:textId="77777777" w:rsidTr="00D04778">
        <w:trPr>
          <w:trHeight w:val="150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520B0D9" w14:textId="77777777" w:rsidR="006345CA" w:rsidRPr="00D04778" w:rsidRDefault="006345CA" w:rsidP="00934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22D65E6" w14:textId="06B29988" w:rsidR="006345CA" w:rsidRPr="00D04778" w:rsidRDefault="00D04778" w:rsidP="00934054">
            <w:pPr>
              <w:pStyle w:val="NormalnyWeb"/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D04778">
              <w:rPr>
                <w:color w:val="000000"/>
                <w:sz w:val="20"/>
                <w:szCs w:val="20"/>
              </w:rPr>
              <w:t>Petycja o utworzenie Gminnej Straży Energetycznej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2AB0612" w14:textId="7E0E95C1" w:rsidR="006345CA" w:rsidRPr="00D04778" w:rsidRDefault="00D04778" w:rsidP="005C53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hAnsi="Times New Roman" w:cs="Times New Roman"/>
                <w:sz w:val="20"/>
                <w:szCs w:val="20"/>
              </w:rPr>
              <w:t>Na podstawie art. 7 ust. 2 w zw. z art. 4 ust. 2 pkt 3 ustawy z dnia 11 lipca 2014 r. o petycjach (Dz.U. z 2018 r. poz. 870) pozostawiono petycję bez rozpatrzenia.</w:t>
            </w:r>
          </w:p>
        </w:tc>
      </w:tr>
      <w:tr w:rsidR="006345CA" w:rsidRPr="00D04778" w14:paraId="21BA9A22" w14:textId="77777777" w:rsidTr="00D04778">
        <w:trPr>
          <w:trHeight w:val="1712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CB343D3" w14:textId="77777777" w:rsidR="006345CA" w:rsidRPr="00D04778" w:rsidRDefault="006345CA" w:rsidP="00934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B467767" w14:textId="44E1A8CE" w:rsidR="006345CA" w:rsidRPr="00D04778" w:rsidRDefault="00D04778" w:rsidP="00934054">
            <w:pPr>
              <w:pStyle w:val="NormalnyWeb"/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D04778">
              <w:rPr>
                <w:color w:val="000000"/>
                <w:sz w:val="20"/>
                <w:szCs w:val="20"/>
              </w:rPr>
              <w:t xml:space="preserve">Petycja o wykonanie rekonesansu w obszarze związanym z potrzebą  stopniowego przygotowywania się do wdrożenia w JST przepisów Dyrektywy 2022/2555 w sprawie środków na rzecz wysokiego wspólnego poziomu </w:t>
            </w:r>
            <w:proofErr w:type="spellStart"/>
            <w:r w:rsidRPr="00D04778">
              <w:rPr>
                <w:color w:val="000000"/>
                <w:sz w:val="20"/>
                <w:szCs w:val="20"/>
              </w:rPr>
              <w:t>cyberbezpieczeństwa</w:t>
            </w:r>
            <w:proofErr w:type="spellEnd"/>
            <w:r w:rsidRPr="00D04778">
              <w:rPr>
                <w:color w:val="000000"/>
                <w:sz w:val="20"/>
                <w:szCs w:val="20"/>
              </w:rPr>
              <w:t xml:space="preserve"> na terytorium Unii – (NIS2)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95F8D40" w14:textId="1D93B4AF" w:rsidR="006345CA" w:rsidRPr="00D04778" w:rsidRDefault="00CC4D75" w:rsidP="00D04778">
            <w:pPr>
              <w:spacing w:before="12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  <w:t>Zawiadomiono podmiot wnoszący petycję,</w:t>
            </w:r>
            <w:r w:rsidR="00D04778" w:rsidRPr="00D04778">
              <w:rPr>
                <w:rStyle w:val="markedcontent"/>
                <w:rFonts w:ascii="Times New Roman" w:hAnsi="Times New Roman" w:cs="Times New Roman"/>
                <w:sz w:val="20"/>
                <w:szCs w:val="20"/>
              </w:rPr>
              <w:t xml:space="preserve"> że </w:t>
            </w:r>
            <w:r w:rsidR="00D04778" w:rsidRPr="00D04778">
              <w:rPr>
                <w:rFonts w:ascii="Times New Roman" w:hAnsi="Times New Roman" w:cs="Times New Roman"/>
                <w:sz w:val="20"/>
                <w:szCs w:val="20"/>
              </w:rPr>
              <w:t>obecnie analizowany jest temat dostosowania do wymagań NIS i</w:t>
            </w:r>
            <w:r w:rsidR="00D047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D04778" w:rsidRPr="00D04778">
              <w:rPr>
                <w:rFonts w:ascii="Times New Roman" w:hAnsi="Times New Roman" w:cs="Times New Roman"/>
                <w:sz w:val="20"/>
                <w:szCs w:val="20"/>
              </w:rPr>
              <w:t>późniejszego wdrażania rozwiązań technicznych i organizacyjnych, a także realizowania szkoleń i audytów.</w:t>
            </w:r>
          </w:p>
        </w:tc>
      </w:tr>
      <w:tr w:rsidR="0039630A" w:rsidRPr="00D04778" w14:paraId="36B53AE1" w14:textId="77777777" w:rsidTr="00D04778">
        <w:trPr>
          <w:trHeight w:val="150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EB7C194" w14:textId="77777777" w:rsidR="0039630A" w:rsidRPr="00D04778" w:rsidRDefault="0039630A" w:rsidP="00934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A89F939" w14:textId="25019963" w:rsidR="0039630A" w:rsidRPr="00D04778" w:rsidRDefault="00D04778" w:rsidP="00CC4D75">
            <w:pPr>
              <w:shd w:val="clear" w:color="auto" w:fill="FFFFFF"/>
              <w:spacing w:before="180" w:after="180" w:line="240" w:lineRule="auto"/>
              <w:rPr>
                <w:rFonts w:ascii="Times New Roman" w:eastAsia="Times New Roman" w:hAnsi="Times New Roman" w:cs="Times New Roman"/>
                <w:color w:val="505050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Petycja w sprawie podpisów elektronicznych na tabletach – w tym na tabletach Poczty Polskiej i banków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A2ACADC" w14:textId="406249E8" w:rsidR="0039630A" w:rsidRPr="00D04778" w:rsidRDefault="00D04778" w:rsidP="005C53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  <w14:ligatures w14:val="none"/>
              </w:rPr>
            </w:pPr>
            <w:r w:rsidRPr="00D04778">
              <w:rPr>
                <w:rFonts w:ascii="Times New Roman" w:hAnsi="Times New Roman" w:cs="Times New Roman"/>
                <w:sz w:val="20"/>
                <w:szCs w:val="20"/>
              </w:rPr>
              <w:t>Na podstawie art. 7 ust. 2 w zw. z art. 4 ust. 2 pkt 3 ustawy z dnia 11 lipca 2014 r. o petycjach (Dz.U. z 2018 r. poz. 870) pozostawiono petycję bez rozpatrzenia.</w:t>
            </w:r>
          </w:p>
        </w:tc>
      </w:tr>
    </w:tbl>
    <w:p w14:paraId="7D0DA318" w14:textId="4207A2C2" w:rsidR="005C53CA" w:rsidRPr="00464DC4" w:rsidRDefault="005C53CA" w:rsidP="00464DC4">
      <w:pPr>
        <w:tabs>
          <w:tab w:val="left" w:pos="2850"/>
        </w:tabs>
        <w:rPr>
          <w:rFonts w:ascii="Times New Roman" w:hAnsi="Times New Roman" w:cs="Times New Roman"/>
        </w:rPr>
      </w:pPr>
    </w:p>
    <w:sectPr w:rsidR="005C53CA" w:rsidRPr="00464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012D4C" w14:textId="77777777" w:rsidR="00BB5C60" w:rsidRDefault="00BB5C60" w:rsidP="00464DC4">
      <w:pPr>
        <w:spacing w:after="0" w:line="240" w:lineRule="auto"/>
      </w:pPr>
      <w:r>
        <w:separator/>
      </w:r>
    </w:p>
  </w:endnote>
  <w:endnote w:type="continuationSeparator" w:id="0">
    <w:p w14:paraId="4D16C054" w14:textId="77777777" w:rsidR="00BB5C60" w:rsidRDefault="00BB5C60" w:rsidP="00464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945C3" w14:textId="77777777" w:rsidR="00BB5C60" w:rsidRDefault="00BB5C60" w:rsidP="00464DC4">
      <w:pPr>
        <w:spacing w:after="0" w:line="240" w:lineRule="auto"/>
      </w:pPr>
      <w:r>
        <w:separator/>
      </w:r>
    </w:p>
  </w:footnote>
  <w:footnote w:type="continuationSeparator" w:id="0">
    <w:p w14:paraId="35AB8F5B" w14:textId="77777777" w:rsidR="00BB5C60" w:rsidRDefault="00BB5C60" w:rsidP="00464D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054"/>
    <w:rsid w:val="0013474D"/>
    <w:rsid w:val="00193144"/>
    <w:rsid w:val="0039630A"/>
    <w:rsid w:val="003A016D"/>
    <w:rsid w:val="00417B13"/>
    <w:rsid w:val="00464DC4"/>
    <w:rsid w:val="00566462"/>
    <w:rsid w:val="005C53CA"/>
    <w:rsid w:val="006345CA"/>
    <w:rsid w:val="006546F3"/>
    <w:rsid w:val="0069096E"/>
    <w:rsid w:val="008110F3"/>
    <w:rsid w:val="00933747"/>
    <w:rsid w:val="00934054"/>
    <w:rsid w:val="0097255E"/>
    <w:rsid w:val="00AC4911"/>
    <w:rsid w:val="00BB5C60"/>
    <w:rsid w:val="00CC4D75"/>
    <w:rsid w:val="00D0005E"/>
    <w:rsid w:val="00D03C67"/>
    <w:rsid w:val="00D04778"/>
    <w:rsid w:val="00F0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F207"/>
  <w15:chartTrackingRefBased/>
  <w15:docId w15:val="{2E22B969-94A8-4EF2-8F0A-887AC492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340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4054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NormalnyWeb">
    <w:name w:val="Normal (Web)"/>
    <w:basedOn w:val="Normalny"/>
    <w:uiPriority w:val="99"/>
    <w:unhideWhenUsed/>
    <w:rsid w:val="00934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C4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C4D7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markedcontent">
    <w:name w:val="markedcontent"/>
    <w:basedOn w:val="Domylnaczcionkaakapitu"/>
    <w:rsid w:val="0069096E"/>
  </w:style>
  <w:style w:type="paragraph" w:customStyle="1" w:styleId="Default">
    <w:name w:val="Default"/>
    <w:rsid w:val="006909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464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4DC4"/>
  </w:style>
  <w:style w:type="paragraph" w:styleId="Stopka">
    <w:name w:val="footer"/>
    <w:basedOn w:val="Normalny"/>
    <w:link w:val="StopkaZnak"/>
    <w:uiPriority w:val="99"/>
    <w:unhideWhenUsed/>
    <w:rsid w:val="00464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4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6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Gwiazda</dc:creator>
  <cp:keywords/>
  <dc:description/>
  <cp:lastModifiedBy>Kamila Gwiazda</cp:lastModifiedBy>
  <cp:revision>4</cp:revision>
  <dcterms:created xsi:type="dcterms:W3CDTF">2023-06-12T11:24:00Z</dcterms:created>
  <dcterms:modified xsi:type="dcterms:W3CDTF">2024-06-28T05:17:00Z</dcterms:modified>
</cp:coreProperties>
</file>