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1D086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II/3/2024</w:t>
      </w:r>
      <w:r>
        <w:rPr>
          <w:b/>
          <w:caps/>
        </w:rPr>
        <w:br/>
        <w:t>Rady Miejskiej w Barwicach</w:t>
      </w:r>
    </w:p>
    <w:p w14:paraId="62D84D0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2024 r.</w:t>
      </w:r>
    </w:p>
    <w:p w14:paraId="1F10F2AC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LXVI/544/2023 Rady Miejskiej w Barwicach w sprawie uchwalenia planu pracy Rady Miejskiej w Barwicach na 2024 rok</w:t>
      </w:r>
    </w:p>
    <w:p w14:paraId="683A6921" w14:textId="77777777" w:rsidR="00A77B3E" w:rsidRDefault="00000000">
      <w:pPr>
        <w:keepLines/>
        <w:spacing w:before="120" w:after="120"/>
        <w:ind w:firstLine="227"/>
      </w:pPr>
      <w:r>
        <w:t>Na podstawie art. 18 ust. 1 i art. 22 ust. 1 ustawy z dnia 8 marca 1990 r. o samorządzie gminnym (Dz. U. z 2024 r. poz. 609 z </w:t>
      </w:r>
      <w:proofErr w:type="spellStart"/>
      <w:r>
        <w:t>późn</w:t>
      </w:r>
      <w:proofErr w:type="spellEnd"/>
      <w:r>
        <w:t>. zm.) oraz §21 ust. 1 pkt 8 i §26 ust. 1 pkt 2 Statutu Gminy Barwice, stanowiącego załącznik do Uchwały Nr IX/47/2003 Rady Miejskiej w Barwicach z dnia 30 maja 2003 r. w sprawie uchwalenia Statutu Gminy Barwice (Dz. Urz. Woj. Zach. z 2003r. Nr 58, poz. 1034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23DFFD1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LXVI/544/2023 Rady Miejskiej w Barwicach w sprawie uchwalenia planu pracy Rady Miejskiej w Barwicach na 2024 rok wprowadza się następujące zmiany:</w:t>
      </w:r>
    </w:p>
    <w:p w14:paraId="62FE317A" w14:textId="77777777" w:rsidR="00A77B3E" w:rsidRDefault="00000000">
      <w:pPr>
        <w:keepLines/>
        <w:spacing w:before="120" w:after="120"/>
        <w:ind w:firstLine="340"/>
      </w:pPr>
      <w:r>
        <w:t>1. Załącznik do Uchwały (Plan pracy Rady Miejskiej w Barwicach na 2024 rok) otrzymuje brzmienie jak załącznik do niniejszej uchwały.</w:t>
      </w:r>
    </w:p>
    <w:p w14:paraId="4CBCFD6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0951F10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Przewodniczącemu Rady Miejskiej w Barwicach.</w:t>
      </w:r>
    </w:p>
    <w:p w14:paraId="2797304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6E2475ED" w14:textId="77777777" w:rsidR="00A77B3E" w:rsidRDefault="00A77B3E">
      <w:pPr>
        <w:keepNext/>
        <w:keepLines/>
        <w:spacing w:before="120" w:after="120"/>
        <w:ind w:firstLine="340"/>
      </w:pPr>
    </w:p>
    <w:p w14:paraId="07CCE64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74D2D" w14:paraId="3CA6340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AB2242" w14:textId="77777777" w:rsidR="00374D2D" w:rsidRDefault="00374D2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4E3077" w14:textId="77777777" w:rsidR="00374D2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F27A31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EA7ED43" w14:textId="77777777" w:rsidR="00A77B3E" w:rsidRDefault="00000000">
      <w:pPr>
        <w:keepNext/>
        <w:spacing w:before="120" w:after="120" w:line="360" w:lineRule="auto"/>
        <w:ind w:left="5962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II/3/2024</w:t>
      </w:r>
      <w:r>
        <w:br/>
        <w:t>Rady Miejskiej w Barwicach</w:t>
      </w:r>
      <w:r>
        <w:br/>
        <w:t>z dnia 23 maja 2024 r.</w:t>
      </w:r>
    </w:p>
    <w:p w14:paraId="4B46099E" w14:textId="77777777" w:rsidR="00A77B3E" w:rsidRDefault="00000000">
      <w:pPr>
        <w:keepNext/>
        <w:spacing w:after="480"/>
        <w:jc w:val="center"/>
      </w:pPr>
      <w:r>
        <w:rPr>
          <w:b/>
        </w:rPr>
        <w:t>Plan pracy Rady Miejskiej w Barwicach na 2024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353"/>
        <w:gridCol w:w="3489"/>
        <w:gridCol w:w="1631"/>
        <w:gridCol w:w="1353"/>
        <w:gridCol w:w="1468"/>
      </w:tblGrid>
      <w:tr w:rsidR="00374D2D" w14:paraId="2F3FAF4E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BC9EA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DF5D7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Miesiąc sesji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D1F28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Tematyka sesji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12A82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Odpowiedzialny za przygotowanie materiałów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88323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Termin złożenia materiałów do: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B9B3F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Komisja Rady opiniująca</w:t>
            </w:r>
          </w:p>
        </w:tc>
      </w:tr>
      <w:tr w:rsidR="00374D2D" w14:paraId="733AB997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520FF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FB26C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CC6A2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CEFD2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92340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A57E6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6</w:t>
            </w:r>
          </w:p>
        </w:tc>
      </w:tr>
      <w:tr w:rsidR="00374D2D" w14:paraId="20B6126C" w14:textId="77777777">
        <w:trPr>
          <w:trHeight w:val="106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EEC80D" w14:textId="77777777" w:rsidR="00A77B3E" w:rsidRDefault="00000000">
            <w:pPr>
              <w:jc w:val="center"/>
            </w:pPr>
            <w:r>
              <w:t>1.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D5E63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Styczeń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AB043" w14:textId="77777777" w:rsidR="00A77B3E" w:rsidRDefault="00000000">
            <w:pPr>
              <w:jc w:val="center"/>
            </w:pPr>
            <w:r>
              <w:rPr>
                <w:sz w:val="20"/>
              </w:rPr>
              <w:t>Plany pracy Komisji Rady Miejskiej na 2024 r.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8F24D" w14:textId="77777777" w:rsidR="00A77B3E" w:rsidRDefault="00A77B3E">
            <w:pPr>
              <w:jc w:val="center"/>
            </w:pPr>
          </w:p>
          <w:p w14:paraId="5B244678" w14:textId="77777777" w:rsidR="00374D2D" w:rsidRDefault="00374D2D"/>
          <w:p w14:paraId="19B042E9" w14:textId="77777777" w:rsidR="00374D2D" w:rsidRDefault="00000000">
            <w:pPr>
              <w:jc w:val="center"/>
            </w:pPr>
            <w:r>
              <w:rPr>
                <w:sz w:val="20"/>
              </w:rPr>
              <w:t>Komisje Rady Miejskiej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3ABE7" w14:textId="77777777" w:rsidR="00A77B3E" w:rsidRDefault="00000000">
            <w:pPr>
              <w:jc w:val="center"/>
            </w:pPr>
            <w:r>
              <w:rPr>
                <w:sz w:val="20"/>
              </w:rPr>
              <w:t>15.01.2024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68CCB" w14:textId="77777777" w:rsidR="00A77B3E" w:rsidRDefault="00A77B3E">
            <w:pPr>
              <w:jc w:val="center"/>
            </w:pPr>
          </w:p>
          <w:p w14:paraId="3CB41359" w14:textId="77777777" w:rsidR="00374D2D" w:rsidRDefault="00374D2D"/>
          <w:p w14:paraId="635721BC" w14:textId="77777777" w:rsidR="00374D2D" w:rsidRDefault="00000000">
            <w:pPr>
              <w:jc w:val="center"/>
            </w:pPr>
            <w:r>
              <w:rPr>
                <w:sz w:val="20"/>
              </w:rPr>
              <w:t>Właściwa komisja</w:t>
            </w:r>
          </w:p>
        </w:tc>
      </w:tr>
      <w:tr w:rsidR="00374D2D" w14:paraId="30D40897" w14:textId="77777777">
        <w:trPr>
          <w:trHeight w:val="744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D8D02" w14:textId="77777777" w:rsidR="00A77B3E" w:rsidRDefault="00A77B3E">
            <w:pPr>
              <w:jc w:val="center"/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73C0D" w14:textId="77777777" w:rsidR="00A77B3E" w:rsidRDefault="00A77B3E">
            <w:pPr>
              <w:jc w:val="center"/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78CA7" w14:textId="77777777" w:rsidR="00A77B3E" w:rsidRDefault="00000000">
            <w:pPr>
              <w:jc w:val="center"/>
            </w:pPr>
            <w:r>
              <w:rPr>
                <w:sz w:val="20"/>
              </w:rPr>
              <w:t>Sprawozdania Komisji Rady Miejskiej z działalności za 2023 r.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B928D" w14:textId="77777777" w:rsidR="00A77B3E" w:rsidRDefault="00000000">
            <w:pPr>
              <w:jc w:val="center"/>
            </w:pPr>
            <w:r>
              <w:rPr>
                <w:sz w:val="20"/>
              </w:rPr>
              <w:t>Komisje Rady Miejskiej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1E153" w14:textId="77777777" w:rsidR="00A77B3E" w:rsidRDefault="00000000">
            <w:pPr>
              <w:jc w:val="center"/>
            </w:pPr>
            <w:r>
              <w:rPr>
                <w:sz w:val="20"/>
              </w:rPr>
              <w:t>15.01.2024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DE62C" w14:textId="77777777" w:rsidR="00A77B3E" w:rsidRDefault="00000000">
            <w:pPr>
              <w:jc w:val="center"/>
            </w:pPr>
            <w:r>
              <w:rPr>
                <w:sz w:val="20"/>
              </w:rPr>
              <w:t>Właściwa komisja</w:t>
            </w:r>
          </w:p>
        </w:tc>
      </w:tr>
      <w:tr w:rsidR="00374D2D" w14:paraId="114F2083" w14:textId="77777777">
        <w:trPr>
          <w:trHeight w:val="1452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A6431" w14:textId="77777777" w:rsidR="00A77B3E" w:rsidRDefault="00000000">
            <w:pPr>
              <w:jc w:val="center"/>
            </w:pPr>
            <w:r>
              <w:t>2.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295C1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Marzec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7BA72" w14:textId="77777777" w:rsidR="00A77B3E" w:rsidRDefault="00000000">
            <w:pPr>
              <w:jc w:val="center"/>
            </w:pPr>
            <w:r>
              <w:rPr>
                <w:sz w:val="20"/>
              </w:rPr>
              <w:t>Program opieki nad zwierzętami bezdomnymi oraz zapobiegania bezdomności zwierząt na terenie Gminy Barwice w 2024 r.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87D21" w14:textId="77777777" w:rsidR="00A77B3E" w:rsidRDefault="00000000">
            <w:pPr>
              <w:jc w:val="center"/>
            </w:pPr>
            <w:r>
              <w:rPr>
                <w:sz w:val="20"/>
              </w:rPr>
              <w:t>Burmistrz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55366" w14:textId="77777777" w:rsidR="00A77B3E" w:rsidRDefault="00000000">
            <w:pPr>
              <w:jc w:val="center"/>
            </w:pPr>
            <w:r>
              <w:rPr>
                <w:sz w:val="20"/>
              </w:rPr>
              <w:t>28.02.2024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D45FE" w14:textId="77777777" w:rsidR="00A77B3E" w:rsidRDefault="00000000">
            <w:pPr>
              <w:jc w:val="center"/>
            </w:pPr>
            <w:r>
              <w:rPr>
                <w:sz w:val="20"/>
              </w:rPr>
              <w:t>Komisja</w:t>
            </w:r>
          </w:p>
          <w:p w14:paraId="49F32E97" w14:textId="77777777" w:rsidR="00374D2D" w:rsidRDefault="00000000">
            <w:pPr>
              <w:jc w:val="center"/>
            </w:pPr>
            <w:r>
              <w:rPr>
                <w:sz w:val="20"/>
              </w:rPr>
              <w:t>Komunalna</w:t>
            </w:r>
          </w:p>
        </w:tc>
      </w:tr>
      <w:tr w:rsidR="00374D2D" w14:paraId="3B3C329E" w14:textId="77777777">
        <w:trPr>
          <w:trHeight w:val="64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F0A46" w14:textId="77777777" w:rsidR="00A77B3E" w:rsidRDefault="00000000">
            <w:pPr>
              <w:jc w:val="center"/>
            </w:pPr>
            <w:r>
              <w:t>3.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9DA40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Czerwiec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69348" w14:textId="77777777" w:rsidR="00A77B3E" w:rsidRDefault="00000000">
            <w:pPr>
              <w:jc w:val="center"/>
            </w:pPr>
            <w:r>
              <w:rPr>
                <w:sz w:val="20"/>
              </w:rPr>
              <w:t>Raport o stanie gminy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CF651" w14:textId="77777777" w:rsidR="00A77B3E" w:rsidRDefault="00000000">
            <w:pPr>
              <w:jc w:val="center"/>
            </w:pPr>
            <w:r>
              <w:rPr>
                <w:sz w:val="20"/>
              </w:rPr>
              <w:t>Burmistrz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24E01" w14:textId="77777777" w:rsidR="00A77B3E" w:rsidRDefault="00000000">
            <w:pPr>
              <w:jc w:val="center"/>
            </w:pPr>
            <w:r>
              <w:rPr>
                <w:sz w:val="20"/>
              </w:rPr>
              <w:t>31.05.2024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74843" w14:textId="77777777" w:rsidR="00A77B3E" w:rsidRDefault="00000000">
            <w:pPr>
              <w:jc w:val="center"/>
            </w:pPr>
            <w:r>
              <w:rPr>
                <w:sz w:val="20"/>
              </w:rPr>
              <w:t>Wszystkie komisje stałe</w:t>
            </w:r>
          </w:p>
        </w:tc>
      </w:tr>
      <w:tr w:rsidR="00374D2D" w14:paraId="1D08E4BC" w14:textId="77777777">
        <w:trPr>
          <w:trHeight w:val="1284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EB00B" w14:textId="77777777" w:rsidR="00A77B3E" w:rsidRDefault="00A77B3E">
            <w:pPr>
              <w:jc w:val="center"/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444E7" w14:textId="77777777" w:rsidR="00A77B3E" w:rsidRDefault="00A77B3E">
            <w:pPr>
              <w:jc w:val="center"/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42085" w14:textId="77777777" w:rsidR="00A77B3E" w:rsidRDefault="00000000">
            <w:pPr>
              <w:jc w:val="center"/>
            </w:pPr>
            <w:r>
              <w:rPr>
                <w:sz w:val="20"/>
              </w:rPr>
              <w:t>Sprawozdania finansowe i sprawozdanie z wykonania budżetu; absolutorium z tytułu wykonania budżetu za 2023 r.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0568C" w14:textId="77777777" w:rsidR="00A77B3E" w:rsidRDefault="00000000">
            <w:pPr>
              <w:jc w:val="center"/>
            </w:pPr>
            <w:r>
              <w:rPr>
                <w:sz w:val="20"/>
              </w:rPr>
              <w:t>Burmistrz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516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31.05.2024 r.</w:t>
            </w:r>
            <w:r>
              <w:rPr>
                <w:sz w:val="20"/>
              </w:rPr>
              <w:br/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0A7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Wszystkie komisje stałe </w:t>
            </w:r>
            <w:r>
              <w:rPr>
                <w:i/>
                <w:sz w:val="20"/>
              </w:rPr>
              <w:t>ostateczna opinia</w:t>
            </w:r>
            <w:r>
              <w:rPr>
                <w:sz w:val="20"/>
              </w:rPr>
              <w:t xml:space="preserve"> Komisja Rewizyjna</w:t>
            </w:r>
          </w:p>
        </w:tc>
      </w:tr>
      <w:tr w:rsidR="00374D2D" w14:paraId="6324367A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BBB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A57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Październik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94F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Podatki i opłaty lokalne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C33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57C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30.09.2024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88C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Komisja</w:t>
            </w:r>
          </w:p>
          <w:p w14:paraId="34BA1E2B" w14:textId="77777777" w:rsidR="00374D2D" w:rsidRDefault="00000000">
            <w:pPr>
              <w:jc w:val="center"/>
            </w:pPr>
            <w:r>
              <w:rPr>
                <w:sz w:val="20"/>
              </w:rPr>
              <w:t>Budżetu i Finansów</w:t>
            </w:r>
          </w:p>
        </w:tc>
      </w:tr>
      <w:tr w:rsidR="00374D2D" w14:paraId="70923822" w14:textId="77777777">
        <w:trPr>
          <w:trHeight w:val="100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AE4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B37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Listopad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160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Informacja o stanie realizacji zadań oświatowych gminy Barwice za rok szkolny 2023/2024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F87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AC9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31.10.2024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E71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Właściwa komisja</w:t>
            </w:r>
          </w:p>
        </w:tc>
      </w:tr>
      <w:tr w:rsidR="00374D2D" w14:paraId="607A9E84" w14:textId="77777777">
        <w:trPr>
          <w:trHeight w:val="130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06B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752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681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Program współpracy Gminy Barwice z organizacjami pozarządowymi oraz podmiotami prowadzącymi działalność pożytku publicznego na 2025 r.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97A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C6F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31.10.2024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782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Wszystkie Komisje stałe</w:t>
            </w:r>
          </w:p>
        </w:tc>
      </w:tr>
      <w:tr w:rsidR="00374D2D" w14:paraId="3B1294D9" w14:textId="77777777"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00C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A00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Grudzień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E2F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Projekt budżetu Gminy Barwice na 2025 r. wraz z Wieloletnią Prognozą Finansową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067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Burmistrz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461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15.11.2024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0DE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Wszystkie Komisje stałe </w:t>
            </w:r>
            <w:r>
              <w:rPr>
                <w:i/>
                <w:sz w:val="20"/>
              </w:rPr>
              <w:t>ostateczna opinia</w:t>
            </w:r>
            <w:r>
              <w:rPr>
                <w:sz w:val="20"/>
              </w:rPr>
              <w:t xml:space="preserve"> Komisja Budżetu i Finansów</w:t>
            </w:r>
          </w:p>
        </w:tc>
      </w:tr>
      <w:tr w:rsidR="00374D2D" w14:paraId="2840ECF4" w14:textId="77777777">
        <w:trPr>
          <w:trHeight w:val="79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52E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BDD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BF0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Plan pracy Rady Miejskiej na 2025 r.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369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Przewodniczący Rady Miejskiej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F6C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15.12.2024 r.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52F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Wszystkie</w:t>
            </w:r>
          </w:p>
          <w:p w14:paraId="70B343E7" w14:textId="77777777" w:rsidR="00374D2D" w:rsidRDefault="00000000">
            <w:pPr>
              <w:jc w:val="center"/>
            </w:pPr>
            <w:r>
              <w:rPr>
                <w:sz w:val="20"/>
              </w:rPr>
              <w:t>Komisje stałe</w:t>
            </w:r>
          </w:p>
        </w:tc>
      </w:tr>
    </w:tbl>
    <w:p w14:paraId="5DCF262E" w14:textId="77777777" w:rsidR="00A77B3E" w:rsidRDefault="00000000">
      <w:pPr>
        <w:spacing w:before="120" w:after="120"/>
        <w:ind w:firstLine="227"/>
        <w:jc w:val="left"/>
      </w:pPr>
      <w:r>
        <w:t>oraz podjęcie uchwał wynikających z bieżących potrzeb.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D626E"/>
    <w:rsid w:val="00374D2D"/>
    <w:rsid w:val="0077722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8D344"/>
  <w15:docId w15:val="{10AECBC3-0CFD-4877-A323-F47E2E385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II/3/2024 z dnia 23 maja 2024 r.</dc:title>
  <dc:subject>w sprawie zmiany Uchwały Nr LXVI/544/2023 Rady Miejskiej w^Barwicach w^sprawie uchwalenia planu pracy Rady Miejskiej w^Barwicach na 2024^rok</dc:subject>
  <dc:creator>Lorkiewicz_J</dc:creator>
  <cp:lastModifiedBy>Justyna Lorkiewicz</cp:lastModifiedBy>
  <cp:revision>2</cp:revision>
  <dcterms:created xsi:type="dcterms:W3CDTF">2024-05-21T09:21:00Z</dcterms:created>
  <dcterms:modified xsi:type="dcterms:W3CDTF">2024-05-21T09:21:00Z</dcterms:modified>
  <cp:category>Akt prawny</cp:category>
</cp:coreProperties>
</file>