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42A84AC8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57C3B">
        <w:rPr>
          <w:rFonts w:ascii="Times New Roman" w:eastAsia="Times New Roman" w:hAnsi="Times New Roman" w:cs="Times New Roman"/>
          <w:color w:val="00000A"/>
          <w:sz w:val="24"/>
          <w:lang w:val="pl-PL"/>
        </w:rPr>
        <w:t>06.06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58096835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B5289B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87711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0CE8D7D8" w:rsidR="0045298A" w:rsidRDefault="0045298A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podstawie art. 36 § 1 i § 2, a także w związku z art. 35 ustawy z dnia 14 czerwca 1960 r. KPA (</w:t>
      </w:r>
      <w:proofErr w:type="spellStart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EA0AB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EA0AB7">
        <w:rPr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Pr="000E3AC2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EC6AB9E" w14:textId="7F08AE57" w:rsidR="00E94D2E" w:rsidRPr="00E94D2E" w:rsidRDefault="00445D4A" w:rsidP="00E94D2E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</w:t>
      </w:r>
      <w:r w:rsidR="00EA0AB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zmiany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decyzji </w:t>
      </w:r>
      <w:r w:rsidR="00E94D2E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ustaleni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</w:t>
      </w:r>
      <w:proofErr w:type="spellStart"/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>:</w:t>
      </w:r>
      <w:r w:rsidR="00FB75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A0AB7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budowa </w:t>
      </w:r>
      <w:r w:rsidR="00E94D2E"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5 budynków mieszkalnych  jednorodzinnych dwulokalowych w zabudowie szeregowej  oraz budynku mieszkalnego wielorodzinnego wraz z wykonaniem urządzeń budowlanych i zagospodarowaniem terenu, na terenie działki o nr </w:t>
      </w:r>
      <w:proofErr w:type="spellStart"/>
      <w:r w:rsidR="00E94D2E"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ewid</w:t>
      </w:r>
      <w:proofErr w:type="spellEnd"/>
      <w:r w:rsidR="00E94D2E"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. 17/6 położonej w obrębie geodezyjnym nr 02 Barwice</w:t>
      </w:r>
      <w:r w:rsid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,</w:t>
      </w:r>
      <w:r w:rsidR="00EA0AB7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 </w:t>
      </w:r>
      <w:r w:rsidR="00986C2F" w:rsidRPr="00986C2F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gmina Barwice.</w:t>
      </w:r>
      <w:r w:rsidR="00986C2F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 </w:t>
      </w:r>
      <w:r w:rsidR="00986C2F" w:rsidRPr="006009A5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986C2F" w:rsidRPr="00986C2F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 </w:t>
      </w:r>
      <w:bookmarkStart w:id="0" w:name="_Hlk168556769"/>
      <w:r w:rsidR="00E94D2E"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Spółdzielcz</w:t>
      </w:r>
      <w:r w:rsid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a</w:t>
      </w:r>
      <w:r w:rsidR="00E94D2E"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 Inicjatyw</w:t>
      </w:r>
      <w:r w:rsid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a</w:t>
      </w:r>
      <w:r w:rsidR="00E94D2E"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 Mieszkaniow</w:t>
      </w:r>
      <w:r w:rsid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a</w:t>
      </w:r>
      <w:r w:rsidR="00E94D2E"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, KZN Zachodniopomorskie: Sp. z o.o. </w:t>
      </w:r>
    </w:p>
    <w:p w14:paraId="2C79A6FB" w14:textId="2EA69E1C" w:rsidR="00AA4268" w:rsidRPr="00986C2F" w:rsidRDefault="00E94D2E" w:rsidP="00986C2F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 w:rsidRPr="00E94D2E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z siedzibą w Koszalinie  ul. Zwycięstwa 1/236 B,75-665 Koszalin</w:t>
      </w:r>
      <w:r w:rsidR="00B260BC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, pełnomocnik </w:t>
      </w:r>
      <w:r w:rsidR="00B260BC" w:rsidRPr="00B260BC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P. Beata Piotrowska zam. ul. Parkowa 44 , 76-039 Nowe Bielice</w:t>
      </w:r>
      <w:r w:rsidR="00B260BC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.</w:t>
      </w:r>
    </w:p>
    <w:bookmarkEnd w:id="0"/>
    <w:p w14:paraId="5FBA68B5" w14:textId="0F9E423B" w:rsidR="000E3AC2" w:rsidRPr="000E3AC2" w:rsidRDefault="000E3AC2" w:rsidP="00AA4268">
      <w:pPr>
        <w:tabs>
          <w:tab w:val="left" w:pos="284"/>
          <w:tab w:val="left" w:pos="426"/>
          <w:tab w:val="left" w:pos="567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27B250DE" w14:textId="2EDC4CE2" w:rsidR="00801EA1" w:rsidRPr="000E3AC2" w:rsidRDefault="000E3AC2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Przyczyną niezałatwienia sprawy w terminie wskazanym w art. 35 kpa jest </w:t>
      </w:r>
      <w:r w:rsidR="00052125" w:rsidRPr="00052125">
        <w:rPr>
          <w:rFonts w:ascii="Times New Roman" w:eastAsia="Times New Roman" w:hAnsi="Times New Roman" w:cs="Times New Roman"/>
          <w:color w:val="00000A"/>
          <w:sz w:val="24"/>
          <w:lang w:val="pl-PL"/>
        </w:rPr>
        <w:t>oczekiwanie na opinie instytucji uzgadniających projekt</w:t>
      </w:r>
      <w:r w:rsidR="0005212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zmiany</w:t>
      </w:r>
      <w:r w:rsidR="00052125" w:rsidRPr="0005212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decyzji.</w:t>
      </w:r>
      <w:r w:rsidR="0005212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Nowy</w:t>
      </w:r>
      <w:r w:rsidR="00801EA1" w:rsidRPr="00801E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termin załatwienia sprawy wyznacza się na dzień  </w:t>
      </w:r>
      <w:r w:rsidR="00052125">
        <w:rPr>
          <w:rFonts w:ascii="Times New Roman" w:eastAsia="Times New Roman" w:hAnsi="Times New Roman" w:cs="Times New Roman"/>
          <w:color w:val="00000A"/>
          <w:sz w:val="24"/>
          <w:lang w:val="pl-PL"/>
        </w:rPr>
        <w:t>08.07</w:t>
      </w:r>
      <w:r w:rsidR="00AB6C40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801E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12BE9F86" w14:textId="1F95D042" w:rsidR="000E3AC2" w:rsidRPr="000E3AC2" w:rsidRDefault="000E3AC2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2E0F24A7" w:rsidR="000E3AC2" w:rsidRPr="000E3AC2" w:rsidRDefault="00420C9D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ww. sprawy. Akta sprawy zostaną udostępnione e-mailowo, po wcześniejszym telefonicznym uzgodnieniu. Osoba do kontaktu w przedmiotowej  sprawie  Pani Magdalena Janowska  tel. 94 713 75 02, mail: m</w:t>
      </w:r>
      <w:r w:rsidR="008B5DF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2B11FAD3" w14:textId="77777777" w:rsidR="00AA4268" w:rsidRDefault="00AA4268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</w:p>
    <w:p w14:paraId="217831CC" w14:textId="50FA3D64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1DF63E1B" w14:textId="00C23636" w:rsidR="0001410B" w:rsidRDefault="0001410B" w:rsidP="00886248">
      <w:pPr>
        <w:widowControl/>
        <w:jc w:val="right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B60EDF3" w14:textId="1095643D" w:rsidR="00C9032D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107605A6" w14:textId="77777777" w:rsidR="00E35009" w:rsidRPr="00AA18A7" w:rsidRDefault="00E35009" w:rsidP="00E35009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A18A7">
        <w:rPr>
          <w:rFonts w:ascii="Times New Roman" w:eastAsia="Times New Roman" w:hAnsi="Times New Roman" w:cs="Times New Roman"/>
          <w:color w:val="00000A"/>
          <w:sz w:val="24"/>
          <w:lang w:val="pl-PL"/>
        </w:rPr>
        <w:t>BURMISTRZ</w:t>
      </w:r>
    </w:p>
    <w:p w14:paraId="1AC375F1" w14:textId="77777777" w:rsidR="00E35009" w:rsidRPr="007934F0" w:rsidRDefault="00E35009" w:rsidP="00E35009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A18A7">
        <w:rPr>
          <w:rFonts w:ascii="Times New Roman" w:eastAsia="Times New Roman" w:hAnsi="Times New Roman" w:cs="Times New Roman"/>
          <w:color w:val="00000A"/>
          <w:sz w:val="24"/>
          <w:lang w:val="pl-PL"/>
        </w:rPr>
        <w:t>mgr inż. Robert Zborowski</w:t>
      </w:r>
    </w:p>
    <w:p w14:paraId="29B96871" w14:textId="77777777" w:rsidR="005911BC" w:rsidRDefault="005911BC" w:rsidP="005911BC">
      <w:pPr>
        <w:widowControl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D33DCE4" w14:textId="77777777" w:rsidR="005A55B3" w:rsidRDefault="005A55B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39A7D5" w14:textId="6873CAB1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33C0D30D" w14:textId="77777777" w:rsidR="001B1205" w:rsidRPr="00616C90" w:rsidRDefault="001B1205" w:rsidP="001B1205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 w:rsidRPr="00616C90">
        <w:rPr>
          <w:rFonts w:ascii="Times New Roman" w:hAnsi="Times New Roman" w:cs="Times New Roman"/>
          <w:sz w:val="24"/>
          <w:lang w:val="pl-PL"/>
        </w:rPr>
        <w:br/>
        <w:t>ul. Zwycięstwa 236B/1, 75-665 Koszalin</w:t>
      </w:r>
    </w:p>
    <w:p w14:paraId="076D79A2" w14:textId="77777777" w:rsidR="001B1205" w:rsidRPr="00616C90" w:rsidRDefault="001B1205" w:rsidP="001B1205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Pełnomocnik: Beata Piotrowska, ul. Parkowa 44, 76-039 Nowe Bielice</w:t>
      </w:r>
    </w:p>
    <w:p w14:paraId="0DE00283" w14:textId="77777777" w:rsidR="001B1205" w:rsidRPr="00616C90" w:rsidRDefault="001B1205" w:rsidP="001B1205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65CD1A14" w14:textId="77777777" w:rsidR="001B1205" w:rsidRPr="00616C90" w:rsidRDefault="001B1205" w:rsidP="001B120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</w:t>
      </w:r>
    </w:p>
    <w:p w14:paraId="086E5DD7" w14:textId="77777777" w:rsidR="001B1205" w:rsidRPr="00616C90" w:rsidRDefault="001B1205" w:rsidP="001B120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hyperlink r:id="rId5" w:history="1">
        <w:r w:rsidRPr="00616C90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http://bip.barwice.pl/index.php?id=248479</w:t>
        </w:r>
      </w:hyperlink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0DB7732D" w14:textId="0AB8F0B3" w:rsidR="00C21D30" w:rsidRPr="001B1205" w:rsidRDefault="001B1205" w:rsidP="001B120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C21D30" w:rsidRPr="001B1205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52125"/>
    <w:rsid w:val="000832A4"/>
    <w:rsid w:val="00092FE5"/>
    <w:rsid w:val="000A7191"/>
    <w:rsid w:val="000D1E1E"/>
    <w:rsid w:val="000D5902"/>
    <w:rsid w:val="000D768F"/>
    <w:rsid w:val="000E3AC2"/>
    <w:rsid w:val="001015D6"/>
    <w:rsid w:val="00176C25"/>
    <w:rsid w:val="001A6772"/>
    <w:rsid w:val="001B1205"/>
    <w:rsid w:val="001F0518"/>
    <w:rsid w:val="001F6861"/>
    <w:rsid w:val="002108DB"/>
    <w:rsid w:val="002119D4"/>
    <w:rsid w:val="00236606"/>
    <w:rsid w:val="002633EA"/>
    <w:rsid w:val="002D0A8A"/>
    <w:rsid w:val="002F0B00"/>
    <w:rsid w:val="00305DEE"/>
    <w:rsid w:val="00354C29"/>
    <w:rsid w:val="003609D5"/>
    <w:rsid w:val="00372184"/>
    <w:rsid w:val="00385B7C"/>
    <w:rsid w:val="003B62D2"/>
    <w:rsid w:val="003D5752"/>
    <w:rsid w:val="00420C9D"/>
    <w:rsid w:val="00445D4A"/>
    <w:rsid w:val="0045298A"/>
    <w:rsid w:val="00453DC0"/>
    <w:rsid w:val="00462EED"/>
    <w:rsid w:val="004B56F6"/>
    <w:rsid w:val="004B7B9B"/>
    <w:rsid w:val="004E285C"/>
    <w:rsid w:val="005429E8"/>
    <w:rsid w:val="005911BC"/>
    <w:rsid w:val="005A55B3"/>
    <w:rsid w:val="005B1D25"/>
    <w:rsid w:val="006009A5"/>
    <w:rsid w:val="006837B7"/>
    <w:rsid w:val="006901DC"/>
    <w:rsid w:val="006A64A4"/>
    <w:rsid w:val="006E6E5A"/>
    <w:rsid w:val="006F3B06"/>
    <w:rsid w:val="00730F90"/>
    <w:rsid w:val="0075239D"/>
    <w:rsid w:val="007816EE"/>
    <w:rsid w:val="007D476D"/>
    <w:rsid w:val="007F2047"/>
    <w:rsid w:val="007F7E93"/>
    <w:rsid w:val="00801EA1"/>
    <w:rsid w:val="00815833"/>
    <w:rsid w:val="008248BB"/>
    <w:rsid w:val="00844BF5"/>
    <w:rsid w:val="00853A12"/>
    <w:rsid w:val="00880B3F"/>
    <w:rsid w:val="00883F84"/>
    <w:rsid w:val="00886248"/>
    <w:rsid w:val="008A72C6"/>
    <w:rsid w:val="008B5DF1"/>
    <w:rsid w:val="008B67E1"/>
    <w:rsid w:val="008D67F1"/>
    <w:rsid w:val="009264A1"/>
    <w:rsid w:val="0093012C"/>
    <w:rsid w:val="00951149"/>
    <w:rsid w:val="0096216A"/>
    <w:rsid w:val="00986C2F"/>
    <w:rsid w:val="00996955"/>
    <w:rsid w:val="009A79F0"/>
    <w:rsid w:val="00A3085C"/>
    <w:rsid w:val="00A41538"/>
    <w:rsid w:val="00A675A7"/>
    <w:rsid w:val="00A74553"/>
    <w:rsid w:val="00A94DB5"/>
    <w:rsid w:val="00AA4268"/>
    <w:rsid w:val="00AB6C40"/>
    <w:rsid w:val="00B257C6"/>
    <w:rsid w:val="00B260BC"/>
    <w:rsid w:val="00B421FF"/>
    <w:rsid w:val="00B51514"/>
    <w:rsid w:val="00B5289B"/>
    <w:rsid w:val="00B700CA"/>
    <w:rsid w:val="00B84668"/>
    <w:rsid w:val="00BA23D4"/>
    <w:rsid w:val="00BC0AB2"/>
    <w:rsid w:val="00C07A47"/>
    <w:rsid w:val="00C21D30"/>
    <w:rsid w:val="00C2295E"/>
    <w:rsid w:val="00C3556B"/>
    <w:rsid w:val="00C359E8"/>
    <w:rsid w:val="00C57391"/>
    <w:rsid w:val="00C57C3B"/>
    <w:rsid w:val="00C750D3"/>
    <w:rsid w:val="00C9032D"/>
    <w:rsid w:val="00CD5136"/>
    <w:rsid w:val="00D04FFF"/>
    <w:rsid w:val="00D1222E"/>
    <w:rsid w:val="00D17150"/>
    <w:rsid w:val="00D473B1"/>
    <w:rsid w:val="00DB5244"/>
    <w:rsid w:val="00DC1EFE"/>
    <w:rsid w:val="00DC2F4A"/>
    <w:rsid w:val="00DF36D6"/>
    <w:rsid w:val="00E214EC"/>
    <w:rsid w:val="00E35009"/>
    <w:rsid w:val="00E44A76"/>
    <w:rsid w:val="00E87711"/>
    <w:rsid w:val="00E94D2E"/>
    <w:rsid w:val="00E97731"/>
    <w:rsid w:val="00EA0AB7"/>
    <w:rsid w:val="00EB16CB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484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22</cp:revision>
  <cp:lastPrinted>2024-06-06T07:10:00Z</cp:lastPrinted>
  <dcterms:created xsi:type="dcterms:W3CDTF">2023-03-02T12:37:00Z</dcterms:created>
  <dcterms:modified xsi:type="dcterms:W3CDTF">2024-06-06T07:23:00Z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