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401465" w14:textId="6F3A4F17" w:rsidR="00A77B3E" w:rsidRDefault="00000000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80C51">
        <w:rPr>
          <w:b/>
          <w:caps/>
        </w:rPr>
        <w:t>3</w:t>
      </w:r>
      <w:r w:rsidR="000B264A">
        <w:rPr>
          <w:b/>
          <w:caps/>
        </w:rPr>
        <w:t>9</w:t>
      </w:r>
      <w:r>
        <w:rPr>
          <w:b/>
          <w:caps/>
        </w:rPr>
        <w:t>/202</w:t>
      </w:r>
      <w:r w:rsidR="00A12D30">
        <w:rPr>
          <w:b/>
          <w:caps/>
        </w:rPr>
        <w:t>4</w:t>
      </w:r>
      <w:r>
        <w:rPr>
          <w:b/>
          <w:caps/>
        </w:rPr>
        <w:br/>
        <w:t>Burmistrza Barwic</w:t>
      </w:r>
    </w:p>
    <w:p w14:paraId="695B3AE9" w14:textId="3C62B001" w:rsidR="00A77B3E" w:rsidRDefault="00000000">
      <w:pPr>
        <w:spacing w:before="280" w:after="280"/>
        <w:jc w:val="center"/>
        <w:rPr>
          <w:b/>
          <w:caps/>
        </w:rPr>
      </w:pPr>
      <w:r>
        <w:t xml:space="preserve">z dnia </w:t>
      </w:r>
      <w:r w:rsidR="000B264A">
        <w:t>30</w:t>
      </w:r>
      <w:r>
        <w:t xml:space="preserve"> </w:t>
      </w:r>
      <w:r w:rsidR="00A12D30">
        <w:t>kwietnia</w:t>
      </w:r>
      <w:r>
        <w:t xml:space="preserve"> 202</w:t>
      </w:r>
      <w:r w:rsidR="00A12D30">
        <w:t>4</w:t>
      </w:r>
      <w:r>
        <w:t xml:space="preserve"> r.</w:t>
      </w:r>
    </w:p>
    <w:p w14:paraId="202F9674" w14:textId="3C605EC5" w:rsidR="00A12D30" w:rsidRPr="000A67CD" w:rsidRDefault="00A12D30" w:rsidP="00A12D30">
      <w:pPr>
        <w:keepNext/>
        <w:spacing w:after="480"/>
        <w:jc w:val="center"/>
        <w:rPr>
          <w:b/>
          <w:bCs/>
        </w:rPr>
      </w:pPr>
      <w:r w:rsidRPr="000A67CD">
        <w:rPr>
          <w:b/>
          <w:bCs/>
        </w:rPr>
        <w:t>w sprawie określenia szczegółowych warunków sprzedaży nieruchomości gruntowej stanowiącej własność Gminy Barwice  na rzecz jej użytkownika wieczystego  </w:t>
      </w:r>
    </w:p>
    <w:p w14:paraId="03EB5F14" w14:textId="6B897F82" w:rsidR="00A12D30" w:rsidRDefault="00A12D30" w:rsidP="00A12D30">
      <w:pPr>
        <w:pStyle w:val="NormalnyWeb"/>
        <w:ind w:firstLine="720"/>
        <w:jc w:val="both"/>
      </w:pPr>
      <w:r>
        <w:t>Na podstawie art. 30 ust. 1 i 2 pkt 3 ustawy z dnia 8 marca 1990 roku o samorządzie gminnym (t.</w:t>
      </w:r>
      <w:r w:rsidR="000A67CD">
        <w:t xml:space="preserve"> </w:t>
      </w:r>
      <w:r>
        <w:t>j. Dz. U. z 2023 roku poz. 40 z późn.zm.)  oraz</w:t>
      </w:r>
      <w:r w:rsidR="000A67CD">
        <w:t xml:space="preserve"> § 1</w:t>
      </w:r>
      <w:r>
        <w:t xml:space="preserve"> Uchwały Rady Miejskiej w Barwicach </w:t>
      </w:r>
      <w:r w:rsidR="000A67CD">
        <w:br/>
      </w:r>
      <w:r>
        <w:t>Nr LXVI/550/2023 z dnia 28 grudnia 2023r.</w:t>
      </w:r>
      <w:r w:rsidR="000A67CD">
        <w:t xml:space="preserve"> </w:t>
      </w:r>
      <w:r>
        <w:t>w sprawie zobowiązania Burmistrza Barwic do indywidu</w:t>
      </w:r>
      <w:r w:rsidR="000A67CD">
        <w:t>a</w:t>
      </w:r>
      <w:r>
        <w:t>lnego określenia warunków sprzedaży nieruchomości gruntowych na rzecz</w:t>
      </w:r>
      <w:r w:rsidR="000A67CD">
        <w:t xml:space="preserve"> </w:t>
      </w:r>
      <w:r>
        <w:t>ich użytkowników wieczystych</w:t>
      </w:r>
      <w:r w:rsidRPr="00A12D30">
        <w:t xml:space="preserve"> </w:t>
      </w:r>
      <w:r w:rsidR="000A67CD">
        <w:t xml:space="preserve">(Dz. Urz. Woj. Zachodniopomorskiego z dnia 10.01.2024 r. poz. 335) </w:t>
      </w:r>
      <w:r>
        <w:t>Burmistrz Barwic zarządza, co następuje:</w:t>
      </w:r>
    </w:p>
    <w:p w14:paraId="77AB470C" w14:textId="71F2C5E0" w:rsidR="00A12D30" w:rsidRDefault="00A12D30" w:rsidP="00A12D30">
      <w:pPr>
        <w:pStyle w:val="NormalnyWeb"/>
      </w:pPr>
      <w:r>
        <w:t>§ 1. Przeznacza się do sprzedaży, w trybie bezprzetargowym, na rzecz jej użytkownika wieczystego nieruchomość gruntową położoną w Barwicach przy ulicy Plac Wolności 12 oznaczoną w ewidencji gruntów nr ewidencyjnym działki 272/8 o pow. 0,0144ha obręb ewidencyjny Barwice 03 dla której Sąd Rejonowy w Szczecinku V Wydział Ksiąg Wieczystych prowadzi księgę wieczysta KO1I/00053432/5</w:t>
      </w:r>
    </w:p>
    <w:p w14:paraId="00D18DD3" w14:textId="00BC9DB1" w:rsidR="00A12D30" w:rsidRDefault="00A12D30" w:rsidP="00A12D30">
      <w:pPr>
        <w:pStyle w:val="NormalnyWeb"/>
      </w:pPr>
      <w:r>
        <w:t>§ 2. Cenę nieruchomości, o której mowa w § 1, ustala się na kwotę  7 757,00 zł odpowiadającą wartości</w:t>
      </w:r>
      <w:r w:rsidR="009C2292">
        <w:t xml:space="preserve"> rynkowej</w:t>
      </w:r>
      <w:r>
        <w:t xml:space="preserve"> tej nieruchomości, określonej na dzień zawarcia umowy sprzedaży.</w:t>
      </w:r>
    </w:p>
    <w:p w14:paraId="023A91E0" w14:textId="2186399B" w:rsidR="00A12D30" w:rsidRDefault="00A12D30" w:rsidP="00A12D30">
      <w:pPr>
        <w:pStyle w:val="NormalnyWeb"/>
      </w:pPr>
      <w:r>
        <w:t xml:space="preserve">§ 3. Wykonanie zarządzenia powierza się </w:t>
      </w:r>
      <w:r w:rsidR="009C2292">
        <w:t>Burmistrzowi Barwic</w:t>
      </w:r>
      <w:r w:rsidR="000A67CD">
        <w:t>.</w:t>
      </w:r>
    </w:p>
    <w:p w14:paraId="1BFAF706" w14:textId="355CB72A" w:rsidR="00A12D30" w:rsidRDefault="00A12D30" w:rsidP="00A12D30">
      <w:pPr>
        <w:pStyle w:val="NormalnyWeb"/>
      </w:pPr>
      <w:r>
        <w:t>§ 4.  Zarządzenie wchodzi w życie z dniem podjęcia</w:t>
      </w:r>
      <w:r w:rsidR="000A67CD">
        <w:t>.</w:t>
      </w:r>
    </w:p>
    <w:p w14:paraId="4833522A" w14:textId="40EBA784" w:rsidR="00FB28BA" w:rsidRDefault="00000000">
      <w:pPr>
        <w:keepLines/>
        <w:spacing w:before="120" w:after="120"/>
        <w:ind w:firstLine="3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D541DDA" w14:textId="77777777" w:rsidR="00FB28BA" w:rsidRDefault="00000000" w:rsidP="00FB28BA">
      <w:pPr>
        <w:keepLines/>
        <w:spacing w:before="120" w:after="120"/>
        <w:ind w:left="5760" w:firstLine="720"/>
      </w:pPr>
      <w:r>
        <w:t>Burmistrz Barwic</w:t>
      </w:r>
    </w:p>
    <w:p w14:paraId="73DF7CEF" w14:textId="4F0A3200" w:rsidR="00A77B3E" w:rsidRDefault="00000000" w:rsidP="00FB28BA">
      <w:pPr>
        <w:keepLines/>
        <w:spacing w:before="120" w:after="120"/>
        <w:ind w:left="5760" w:firstLine="720"/>
      </w:pPr>
      <w:r>
        <w:t xml:space="preserve">Mariusz </w:t>
      </w:r>
      <w:proofErr w:type="spellStart"/>
      <w:r>
        <w:t>Kieling</w:t>
      </w:r>
      <w:proofErr w:type="spellEnd"/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A67CD"/>
    <w:rsid w:val="000B264A"/>
    <w:rsid w:val="00341EC6"/>
    <w:rsid w:val="00880C51"/>
    <w:rsid w:val="009434FB"/>
    <w:rsid w:val="009C2292"/>
    <w:rsid w:val="00A12D30"/>
    <w:rsid w:val="00A77B3E"/>
    <w:rsid w:val="00CA2A55"/>
    <w:rsid w:val="00D13659"/>
    <w:rsid w:val="00D371F6"/>
    <w:rsid w:val="00DC16DE"/>
    <w:rsid w:val="00E41493"/>
    <w:rsid w:val="00FB2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4A01EA"/>
  <w15:docId w15:val="{B2332B26-ACD4-4969-AA7E-3D78E501F2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A12D30"/>
    <w:pPr>
      <w:spacing w:before="100" w:beforeAutospacing="1" w:after="100" w:afterAutospacing="1"/>
      <w:jc w:val="left"/>
    </w:pPr>
    <w:rPr>
      <w:sz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64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202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75/2023 z dnia 23 czerwca 2023 r.</vt:lpstr>
      <vt:lpstr/>
    </vt:vector>
  </TitlesOfParts>
  <Company>Burmistrz Barwic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75/2023 z dnia 23 czerwca 2023 r.</dc:title>
  <dc:subject>w sprawie przeznaczenia do sprzedaży nieruchomości stanowiacej własnosć Gminy</dc:subject>
  <dc:creator>AlicjaZ</dc:creator>
  <cp:lastModifiedBy>AlicjaZ</cp:lastModifiedBy>
  <cp:revision>5</cp:revision>
  <cp:lastPrinted>2024-04-30T06:57:00Z</cp:lastPrinted>
  <dcterms:created xsi:type="dcterms:W3CDTF">2023-07-21T08:06:00Z</dcterms:created>
  <dcterms:modified xsi:type="dcterms:W3CDTF">2024-04-30T06:59:00Z</dcterms:modified>
  <cp:category>Akt prawny</cp:category>
</cp:coreProperties>
</file>