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4828B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66EAE071" w14:textId="0470EA7D" w:rsidR="005B4859" w:rsidRPr="00602080" w:rsidRDefault="00FB59C3" w:rsidP="00602080">
      <w:pPr>
        <w:pStyle w:val="Standard"/>
        <w:jc w:val="right"/>
      </w:pPr>
      <w:r>
        <w:rPr>
          <w:sz w:val="24"/>
          <w:szCs w:val="24"/>
        </w:rPr>
        <w:t xml:space="preserve">Barwice, dnia </w:t>
      </w:r>
      <w:r w:rsidR="00CF3519">
        <w:rPr>
          <w:sz w:val="24"/>
          <w:szCs w:val="24"/>
        </w:rPr>
        <w:t>19.04.2024</w:t>
      </w:r>
      <w:r w:rsidR="005B4859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</w:p>
    <w:p w14:paraId="321C08F2" w14:textId="7AE05D40" w:rsidR="00515D5F" w:rsidRPr="00602080" w:rsidRDefault="00FB59C3" w:rsidP="00602080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CF3519">
        <w:rPr>
          <w:rFonts w:ascii="Times New Roman" w:hAnsi="Times New Roman" w:cs="Times New Roman"/>
          <w:color w:val="000000"/>
          <w:sz w:val="24"/>
          <w:szCs w:val="24"/>
        </w:rPr>
        <w:t>13</w:t>
      </w:r>
      <w:r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F3519">
        <w:rPr>
          <w:rFonts w:ascii="Times New Roman" w:hAnsi="Times New Roman" w:cs="Times New Roman"/>
          <w:color w:val="000000"/>
          <w:sz w:val="24"/>
          <w:szCs w:val="24"/>
        </w:rPr>
        <w:t>.MJ</w:t>
      </w:r>
    </w:p>
    <w:p w14:paraId="70F1C1FA" w14:textId="61AC829F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977C2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05AB96B9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340C9492" w14:textId="2FCA717F" w:rsidR="00515D5F" w:rsidRPr="00602080" w:rsidRDefault="00FB59C3" w:rsidP="00602080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D977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CF3519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3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CF3519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775 ze zm.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CF351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CF3519">
        <w:rPr>
          <w:rFonts w:ascii="Times New Roman" w:hAnsi="Times New Roman" w:cs="Times New Roman"/>
          <w:color w:val="000000"/>
          <w:sz w:val="24"/>
          <w:szCs w:val="24"/>
        </w:rPr>
        <w:t>977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ze zm.),</w:t>
      </w:r>
    </w:p>
    <w:p w14:paraId="0637F786" w14:textId="4758C865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63433723" w14:textId="33A833C8" w:rsidR="00602080" w:rsidRDefault="006539C5" w:rsidP="00602080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CF3519">
        <w:rPr>
          <w:sz w:val="24"/>
          <w:szCs w:val="24"/>
        </w:rPr>
        <w:t>19.04.2024</w:t>
      </w:r>
      <w:r w:rsidR="005B4859">
        <w:rPr>
          <w:sz w:val="24"/>
          <w:szCs w:val="24"/>
        </w:rPr>
        <w:t xml:space="preserve"> 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602080">
        <w:rPr>
          <w:sz w:val="24"/>
          <w:szCs w:val="24"/>
        </w:rPr>
        <w:t>13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5B4859">
        <w:rPr>
          <w:sz w:val="24"/>
          <w:szCs w:val="24"/>
        </w:rPr>
        <w:t>2</w:t>
      </w:r>
      <w:r w:rsidR="00602080">
        <w:rPr>
          <w:sz w:val="24"/>
          <w:szCs w:val="24"/>
        </w:rPr>
        <w:t>.MJ</w:t>
      </w:r>
      <w:r w:rsidR="00D977C2">
        <w:rPr>
          <w:sz w:val="24"/>
          <w:szCs w:val="24"/>
        </w:rPr>
        <w:t xml:space="preserve"> o ustaleniu</w:t>
      </w:r>
      <w:r w:rsidR="00FB59C3">
        <w:rPr>
          <w:sz w:val="24"/>
          <w:szCs w:val="24"/>
        </w:rPr>
        <w:t xml:space="preserve"> warunk</w:t>
      </w:r>
      <w:r w:rsidR="00FB59C3" w:rsidRPr="005B4859">
        <w:rPr>
          <w:sz w:val="24"/>
          <w:szCs w:val="24"/>
        </w:rPr>
        <w:t xml:space="preserve">ów zabudowy </w:t>
      </w:r>
      <w:r w:rsidRPr="006539C5">
        <w:rPr>
          <w:sz w:val="24"/>
          <w:szCs w:val="24"/>
        </w:rPr>
        <w:t>dla inwestycji polegającej na</w:t>
      </w:r>
      <w:r w:rsidRPr="006539C5">
        <w:rPr>
          <w:b/>
          <w:bCs/>
          <w:sz w:val="24"/>
          <w:szCs w:val="24"/>
        </w:rPr>
        <w:t xml:space="preserve"> </w:t>
      </w:r>
      <w:r w:rsidR="00602080" w:rsidRPr="00464F3A">
        <w:rPr>
          <w:b/>
          <w:bCs/>
          <w:sz w:val="24"/>
          <w:szCs w:val="24"/>
        </w:rPr>
        <w:t>budowie</w:t>
      </w:r>
      <w:r w:rsidR="00457351">
        <w:rPr>
          <w:b/>
          <w:bCs/>
          <w:sz w:val="24"/>
          <w:szCs w:val="24"/>
        </w:rPr>
        <w:t xml:space="preserve"> </w:t>
      </w:r>
      <w:r w:rsidR="00602080" w:rsidRPr="00464F3A">
        <w:rPr>
          <w:b/>
          <w:bCs/>
          <w:sz w:val="24"/>
          <w:szCs w:val="24"/>
        </w:rPr>
        <w:t xml:space="preserve">farm fotowoltaicznych </w:t>
      </w:r>
      <w:r w:rsidR="00602080">
        <w:rPr>
          <w:b/>
          <w:bCs/>
          <w:sz w:val="24"/>
          <w:szCs w:val="24"/>
        </w:rPr>
        <w:br/>
      </w:r>
      <w:r w:rsidR="00602080" w:rsidRPr="00464F3A">
        <w:rPr>
          <w:b/>
          <w:bCs/>
          <w:sz w:val="24"/>
          <w:szCs w:val="24"/>
        </w:rPr>
        <w:t xml:space="preserve">o łącznej mocy do 8 MW wraz z niezbędnymi urządzeniami budowlanymi </w:t>
      </w:r>
      <w:r w:rsidR="00602080" w:rsidRPr="00464F3A">
        <w:rPr>
          <w:b/>
          <w:sz w:val="28"/>
          <w:szCs w:val="28"/>
        </w:rPr>
        <w:t xml:space="preserve"> </w:t>
      </w:r>
      <w:r w:rsidR="00602080" w:rsidRPr="00464F3A">
        <w:rPr>
          <w:b/>
          <w:sz w:val="24"/>
          <w:szCs w:val="24"/>
        </w:rPr>
        <w:t xml:space="preserve">na działce </w:t>
      </w:r>
      <w:r w:rsidR="00457351">
        <w:rPr>
          <w:b/>
          <w:sz w:val="24"/>
          <w:szCs w:val="24"/>
        </w:rPr>
        <w:br/>
      </w:r>
      <w:r w:rsidR="00602080" w:rsidRPr="00464F3A">
        <w:rPr>
          <w:b/>
          <w:sz w:val="24"/>
          <w:szCs w:val="24"/>
        </w:rPr>
        <w:t>nr ew. 4/30, obręb Białowąs – gmina Barwice.</w:t>
      </w:r>
    </w:p>
    <w:p w14:paraId="24A732E0" w14:textId="77777777" w:rsidR="00602080" w:rsidRPr="0053304E" w:rsidRDefault="00602080" w:rsidP="00602080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</w:p>
    <w:p w14:paraId="3D578A33" w14:textId="77777777" w:rsidR="00602080" w:rsidRPr="0053304E" w:rsidRDefault="00602080" w:rsidP="00602080">
      <w:pPr>
        <w:pStyle w:val="Standard"/>
        <w:spacing w:line="360" w:lineRule="auto"/>
        <w:ind w:firstLine="709"/>
        <w:jc w:val="center"/>
        <w:rPr>
          <w:b/>
          <w:sz w:val="28"/>
          <w:szCs w:val="28"/>
        </w:rPr>
      </w:pPr>
      <w:r w:rsidRPr="0053304E">
        <w:rPr>
          <w:b/>
          <w:sz w:val="28"/>
          <w:szCs w:val="28"/>
        </w:rPr>
        <w:t>Inwestorem przedsięwzięcia jest Projekt Energia Sp. z o.o.,</w:t>
      </w:r>
    </w:p>
    <w:p w14:paraId="625DA3A9" w14:textId="77777777" w:rsidR="00602080" w:rsidRDefault="00602080" w:rsidP="00602080">
      <w:pPr>
        <w:pStyle w:val="Standard"/>
        <w:spacing w:line="360" w:lineRule="auto"/>
        <w:ind w:firstLine="709"/>
        <w:jc w:val="center"/>
        <w:rPr>
          <w:b/>
          <w:sz w:val="28"/>
          <w:szCs w:val="28"/>
        </w:rPr>
      </w:pPr>
      <w:r w:rsidRPr="0053304E">
        <w:rPr>
          <w:b/>
          <w:sz w:val="28"/>
          <w:szCs w:val="28"/>
        </w:rPr>
        <w:t>ul. Grunwaldzka 229,  85-451 Bydgoszcz.</w:t>
      </w:r>
    </w:p>
    <w:p w14:paraId="125CED95" w14:textId="77777777" w:rsidR="00602080" w:rsidRPr="0053304E" w:rsidRDefault="00602080" w:rsidP="00602080">
      <w:pPr>
        <w:pStyle w:val="Standard"/>
        <w:spacing w:line="360" w:lineRule="auto"/>
        <w:ind w:firstLine="709"/>
        <w:jc w:val="center"/>
        <w:rPr>
          <w:b/>
          <w:sz w:val="28"/>
          <w:szCs w:val="28"/>
        </w:rPr>
      </w:pPr>
    </w:p>
    <w:p w14:paraId="74FEA68F" w14:textId="030D4987" w:rsidR="00FB59C3" w:rsidRPr="006539C5" w:rsidRDefault="00602080" w:rsidP="00602080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6539C5" w:rsidRPr="006539C5">
        <w:rPr>
          <w:rFonts w:ascii="Times New Roman" w:hAnsi="Times New Roman" w:cs="Times New Roman"/>
          <w:b/>
          <w:bCs/>
          <w:sz w:val="28"/>
          <w:szCs w:val="28"/>
        </w:rPr>
        <w:t>nformuję</w:t>
      </w:r>
    </w:p>
    <w:p w14:paraId="6848A54C" w14:textId="113AE082" w:rsidR="00FB59C3" w:rsidRDefault="00FB59C3" w:rsidP="00FB59C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834724">
        <w:rPr>
          <w:rFonts w:ascii="Times New Roman" w:hAnsi="Times New Roman" w:cs="Times New Roman"/>
          <w:sz w:val="24"/>
          <w:szCs w:val="24"/>
        </w:rPr>
        <w:t>10.05.2024</w:t>
      </w:r>
      <w:r w:rsidR="000741A5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C813ED8" w14:textId="77777777" w:rsidR="00AA039C" w:rsidRPr="005B4859" w:rsidRDefault="00AA039C" w:rsidP="00FB59C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00E652" w14:textId="77777777" w:rsidR="00AA039C" w:rsidRDefault="00AA039C" w:rsidP="00AA039C">
      <w:pPr>
        <w:spacing w:after="0"/>
        <w:ind w:firstLine="36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BURMISTRZ</w:t>
      </w:r>
    </w:p>
    <w:p w14:paraId="0B9096F5" w14:textId="77777777" w:rsidR="00AA039C" w:rsidRDefault="00AA039C" w:rsidP="00AA039C">
      <w:pPr>
        <w:spacing w:after="0"/>
        <w:ind w:firstLine="36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</w:rPr>
        <w:t>Kieling</w:t>
      </w:r>
      <w:proofErr w:type="spellEnd"/>
    </w:p>
    <w:p w14:paraId="45FA3D6F" w14:textId="77777777" w:rsidR="00FB59C3" w:rsidRDefault="00FB59C3" w:rsidP="00FB59C3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2C13A996" w14:textId="77777777" w:rsidR="00FB59C3" w:rsidRDefault="00FB59C3" w:rsidP="00FB59C3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095DA64E" w14:textId="77777777" w:rsidR="00FB59C3" w:rsidRDefault="00FB59C3" w:rsidP="00FB59C3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7BB8B7E7" w14:textId="4C556E0E" w:rsidR="00134850" w:rsidRPr="00AA039C" w:rsidRDefault="00134850" w:rsidP="00AA039C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AA039C"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  <w:t>Otrzymują:</w:t>
      </w:r>
    </w:p>
    <w:p w14:paraId="78741213" w14:textId="77777777" w:rsidR="00134850" w:rsidRPr="00AA039C" w:rsidRDefault="00134850" w:rsidP="00457351">
      <w:pPr>
        <w:widowControl w:val="0"/>
        <w:numPr>
          <w:ilvl w:val="0"/>
          <w:numId w:val="2"/>
        </w:numPr>
        <w:spacing w:line="360" w:lineRule="auto"/>
        <w:contextualSpacing/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</w:pPr>
      <w:r w:rsidRPr="00AA039C"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  <w:t xml:space="preserve">Projekt Energia Sp. z o.o., ul. Grunwaldzka 229, 85-451 Bydgoszcz </w:t>
      </w:r>
    </w:p>
    <w:p w14:paraId="17E6582B" w14:textId="77777777" w:rsidR="00134850" w:rsidRPr="00AA039C" w:rsidRDefault="00134850" w:rsidP="00457351">
      <w:pPr>
        <w:widowControl w:val="0"/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</w:pPr>
      <w:r w:rsidRPr="00AA039C"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  <w:t>Prokuratura Rejonowa w Szczecinku, ul. Mickiewicza 16, 78-400 Szczecinek</w:t>
      </w:r>
    </w:p>
    <w:p w14:paraId="7AD1276F" w14:textId="77777777" w:rsidR="00134850" w:rsidRPr="00AA039C" w:rsidRDefault="00134850" w:rsidP="00457351">
      <w:pPr>
        <w:widowControl w:val="0"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</w:pPr>
      <w:bookmarkStart w:id="0" w:name="_Hlk142545251"/>
      <w:r w:rsidRPr="00AA039C"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  <w:t xml:space="preserve">Sołtys m. Białowąs </w:t>
      </w:r>
      <w:bookmarkEnd w:id="0"/>
      <w:r w:rsidRPr="00AA039C"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  <w:t>– do podania do publicznej wiadomości poprzez wywieszenie na tablicy ogłoszeń</w:t>
      </w:r>
    </w:p>
    <w:p w14:paraId="44E2C7E8" w14:textId="2B3C75DF" w:rsidR="00134850" w:rsidRPr="00AA039C" w:rsidRDefault="00134850" w:rsidP="00457351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ind w:right="50"/>
        <w:jc w:val="both"/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</w:pPr>
      <w:r w:rsidRPr="00AA039C">
        <w:rPr>
          <w:rFonts w:ascii="Times New Roman" w:eastAsia="Times New Roman" w:hAnsi="Times New Roman" w:cs="Tahoma"/>
          <w:color w:val="000000"/>
          <w:sz w:val="24"/>
          <w:szCs w:val="24"/>
          <w:lang w:eastAsia="en-US" w:bidi="en-US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AA039C">
        <w:rPr>
          <w:rFonts w:ascii="Times New Roman" w:eastAsia="Times New Roman" w:hAnsi="Times New Roman" w:cs="Tahoma"/>
          <w:color w:val="000000"/>
          <w:sz w:val="24"/>
          <w:szCs w:val="24"/>
          <w:lang w:eastAsia="en-US" w:bidi="en-US"/>
        </w:rPr>
        <w:br/>
        <w:t>w Barwicach, Biuletyn Informacji Publicznej (</w:t>
      </w:r>
      <w:r w:rsidRPr="00AA039C">
        <w:rPr>
          <w:rFonts w:ascii="Times New Roman" w:eastAsia="Segoe UI" w:hAnsi="Times New Roman" w:cs="Tahoma"/>
          <w:color w:val="000000"/>
          <w:sz w:val="24"/>
          <w:szCs w:val="24"/>
          <w:lang w:eastAsia="en-US" w:bidi="en-US"/>
        </w:rPr>
        <w:t>http://bip.barwice.pl/index.php?id=268423</w:t>
      </w:r>
      <w:r w:rsidRPr="00AA039C">
        <w:rPr>
          <w:rFonts w:ascii="Times New Roman" w:eastAsia="Times New Roman" w:hAnsi="Times New Roman" w:cs="Tahoma"/>
          <w:color w:val="000000"/>
          <w:sz w:val="24"/>
          <w:szCs w:val="24"/>
          <w:lang w:eastAsia="en-US" w:bidi="en-US"/>
        </w:rPr>
        <w:t>),</w:t>
      </w:r>
    </w:p>
    <w:p w14:paraId="4B1BEF6A" w14:textId="77777777" w:rsidR="00134850" w:rsidRPr="00AA039C" w:rsidRDefault="00134850" w:rsidP="00457351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eastAsia="Segoe UI" w:hAnsi="Times New Roman" w:cs="Tahoma"/>
          <w:color w:val="000000"/>
          <w:sz w:val="24"/>
          <w:szCs w:val="24"/>
          <w:lang w:val="en-US" w:eastAsia="en-US" w:bidi="en-US"/>
        </w:rPr>
      </w:pPr>
      <w:r w:rsidRPr="00AA039C">
        <w:rPr>
          <w:rFonts w:ascii="Times New Roman" w:eastAsia="Times New Roman" w:hAnsi="Times New Roman" w:cs="Tahoma"/>
          <w:color w:val="000000"/>
          <w:sz w:val="24"/>
          <w:szCs w:val="24"/>
          <w:lang w:val="en-US" w:eastAsia="en-US" w:bidi="en-US"/>
        </w:rPr>
        <w:t>A/a.</w:t>
      </w:r>
    </w:p>
    <w:p w14:paraId="09BC9113" w14:textId="77777777" w:rsidR="00134850" w:rsidRPr="0053304E" w:rsidRDefault="00134850" w:rsidP="00134850">
      <w:pPr>
        <w:pStyle w:val="Standard"/>
        <w:jc w:val="both"/>
        <w:rPr>
          <w:sz w:val="24"/>
          <w:szCs w:val="24"/>
        </w:rPr>
      </w:pPr>
    </w:p>
    <w:p w14:paraId="189B69DE" w14:textId="77777777" w:rsidR="0086567A" w:rsidRDefault="0086567A"/>
    <w:sectPr w:rsidR="0086567A" w:rsidSect="00EA2BB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848198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576403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741A5"/>
    <w:rsid w:val="00134850"/>
    <w:rsid w:val="00457351"/>
    <w:rsid w:val="00515D5F"/>
    <w:rsid w:val="005B4859"/>
    <w:rsid w:val="00602080"/>
    <w:rsid w:val="006539C5"/>
    <w:rsid w:val="00834724"/>
    <w:rsid w:val="0086567A"/>
    <w:rsid w:val="00880AE1"/>
    <w:rsid w:val="00880E3E"/>
    <w:rsid w:val="008B7350"/>
    <w:rsid w:val="00922252"/>
    <w:rsid w:val="00A53177"/>
    <w:rsid w:val="00AA039C"/>
    <w:rsid w:val="00B5726F"/>
    <w:rsid w:val="00CF3519"/>
    <w:rsid w:val="00D977C2"/>
    <w:rsid w:val="00EA2BB4"/>
    <w:rsid w:val="00EB24B7"/>
    <w:rsid w:val="00F1273F"/>
    <w:rsid w:val="00F47A5D"/>
    <w:rsid w:val="00F60997"/>
    <w:rsid w:val="00FB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BF9CF"/>
  <w15:docId w15:val="{48EE5529-FFC9-4C99-AA9E-1A2001F1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13</cp:revision>
  <cp:lastPrinted>2024-04-19T09:03:00Z</cp:lastPrinted>
  <dcterms:created xsi:type="dcterms:W3CDTF">2021-04-09T06:11:00Z</dcterms:created>
  <dcterms:modified xsi:type="dcterms:W3CDTF">2024-04-19T09:04:00Z</dcterms:modified>
</cp:coreProperties>
</file>