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62DA1" w14:textId="5327DD98" w:rsidR="006032CD" w:rsidRPr="0053304E" w:rsidRDefault="00E2603B" w:rsidP="00E2603B">
      <w:pPr>
        <w:pStyle w:val="Standard"/>
        <w:jc w:val="right"/>
        <w:rPr>
          <w:sz w:val="24"/>
          <w:szCs w:val="24"/>
        </w:rPr>
      </w:pPr>
      <w:r w:rsidRPr="0053304E">
        <w:rPr>
          <w:sz w:val="24"/>
          <w:szCs w:val="24"/>
        </w:rPr>
        <w:t xml:space="preserve">Barwice, </w:t>
      </w:r>
      <w:r w:rsidR="00547763" w:rsidRPr="0053304E">
        <w:rPr>
          <w:sz w:val="24"/>
          <w:szCs w:val="24"/>
        </w:rPr>
        <w:t>22.03.2024</w:t>
      </w:r>
      <w:r w:rsidR="007E0D9D"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t>r.</w:t>
      </w:r>
    </w:p>
    <w:p w14:paraId="17514F5C" w14:textId="77777777" w:rsidR="006032CD" w:rsidRPr="0053304E" w:rsidRDefault="006032CD">
      <w:pPr>
        <w:pStyle w:val="Standard"/>
        <w:rPr>
          <w:sz w:val="24"/>
          <w:szCs w:val="24"/>
        </w:rPr>
      </w:pPr>
    </w:p>
    <w:p w14:paraId="255E360B" w14:textId="4E455454" w:rsidR="00E2603B" w:rsidRPr="0053304E" w:rsidRDefault="00044586" w:rsidP="00E2603B">
      <w:pPr>
        <w:pStyle w:val="Standard"/>
        <w:rPr>
          <w:sz w:val="24"/>
          <w:szCs w:val="24"/>
        </w:rPr>
      </w:pPr>
      <w:r w:rsidRPr="0053304E">
        <w:rPr>
          <w:sz w:val="24"/>
          <w:szCs w:val="24"/>
        </w:rPr>
        <w:t>IN.6730.</w:t>
      </w:r>
      <w:r w:rsidR="00547763" w:rsidRPr="0053304E">
        <w:rPr>
          <w:sz w:val="24"/>
          <w:szCs w:val="24"/>
        </w:rPr>
        <w:t>13</w:t>
      </w:r>
      <w:r w:rsidR="00E2603B" w:rsidRPr="0053304E">
        <w:rPr>
          <w:sz w:val="24"/>
          <w:szCs w:val="24"/>
        </w:rPr>
        <w:t>.202</w:t>
      </w:r>
      <w:r w:rsidR="00E92003" w:rsidRPr="0053304E">
        <w:rPr>
          <w:sz w:val="24"/>
          <w:szCs w:val="24"/>
        </w:rPr>
        <w:t>2</w:t>
      </w:r>
      <w:r w:rsidR="00547763" w:rsidRPr="0053304E">
        <w:rPr>
          <w:sz w:val="24"/>
          <w:szCs w:val="24"/>
        </w:rPr>
        <w:t>.MJ</w:t>
      </w:r>
    </w:p>
    <w:p w14:paraId="2A4C11A0" w14:textId="77777777" w:rsidR="006032CD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53304E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1E605A3F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-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126603CB" w14:textId="54C0FF25" w:rsidR="00547763" w:rsidRDefault="00E2603B" w:rsidP="00547763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547763" w:rsidRPr="0053304E">
        <w:rPr>
          <w:rStyle w:val="Domylnaczcionkaakapitu0"/>
          <w:sz w:val="24"/>
          <w:szCs w:val="24"/>
        </w:rPr>
        <w:t>3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547763" w:rsidRPr="0053304E">
        <w:rPr>
          <w:rStyle w:val="Domylnaczcionkaakapitu0"/>
          <w:sz w:val="24"/>
          <w:szCs w:val="24"/>
        </w:rPr>
        <w:t>775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Urząd Miejski w Barwicach informuje, 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DD4D2C" w:rsidRPr="00464F3A">
        <w:rPr>
          <w:b/>
          <w:bCs/>
          <w:sz w:val="24"/>
          <w:szCs w:val="24"/>
        </w:rPr>
        <w:t xml:space="preserve">budowie  farm fotowoltaicznych </w:t>
      </w:r>
      <w:r w:rsidR="00464F3A">
        <w:rPr>
          <w:b/>
          <w:bCs/>
          <w:sz w:val="24"/>
          <w:szCs w:val="24"/>
        </w:rPr>
        <w:br/>
      </w:r>
      <w:r w:rsidR="00DD4D2C" w:rsidRPr="00464F3A">
        <w:rPr>
          <w:b/>
          <w:bCs/>
          <w:sz w:val="24"/>
          <w:szCs w:val="24"/>
        </w:rPr>
        <w:t xml:space="preserve">o łącznej mocy do 8 MW wraz z niezbędnymi urządzeniami budowlanymi </w:t>
      </w:r>
      <w:r w:rsidR="00547763" w:rsidRPr="00464F3A">
        <w:rPr>
          <w:b/>
          <w:sz w:val="28"/>
          <w:szCs w:val="28"/>
        </w:rPr>
        <w:t xml:space="preserve"> </w:t>
      </w:r>
      <w:r w:rsidR="00547763" w:rsidRPr="00464F3A">
        <w:rPr>
          <w:b/>
          <w:sz w:val="24"/>
          <w:szCs w:val="24"/>
        </w:rPr>
        <w:t xml:space="preserve">na działce nr ew. 4/30, obręb Białowąs – </w:t>
      </w:r>
      <w:r w:rsidR="00065A67" w:rsidRPr="00464F3A">
        <w:rPr>
          <w:b/>
          <w:sz w:val="24"/>
          <w:szCs w:val="24"/>
        </w:rPr>
        <w:t>g</w:t>
      </w:r>
      <w:r w:rsidR="00547763" w:rsidRPr="00464F3A">
        <w:rPr>
          <w:b/>
          <w:sz w:val="24"/>
          <w:szCs w:val="24"/>
        </w:rPr>
        <w:t>mina Barwice.</w:t>
      </w:r>
    </w:p>
    <w:p w14:paraId="550D3C58" w14:textId="77777777" w:rsidR="0053304E" w:rsidRPr="0053304E" w:rsidRDefault="0053304E" w:rsidP="00547763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</w:p>
    <w:p w14:paraId="6EAC3971" w14:textId="316FA1B2" w:rsidR="00547763" w:rsidRPr="0053304E" w:rsidRDefault="00547763" w:rsidP="00547763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  <w:r w:rsidRPr="0053304E">
        <w:rPr>
          <w:b/>
          <w:sz w:val="28"/>
          <w:szCs w:val="28"/>
        </w:rPr>
        <w:t>Inwestorem przedsięwzięcia jest Projekt Energia Sp. z o.o.,</w:t>
      </w:r>
    </w:p>
    <w:p w14:paraId="74B62B4D" w14:textId="77777777" w:rsidR="00547763" w:rsidRPr="0053304E" w:rsidRDefault="00547763" w:rsidP="00547763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  <w:r w:rsidRPr="0053304E">
        <w:rPr>
          <w:b/>
          <w:sz w:val="28"/>
          <w:szCs w:val="28"/>
        </w:rPr>
        <w:t>ul. Grunwaldzka 229,  85-451 Bydgoszcz.</w:t>
      </w:r>
    </w:p>
    <w:p w14:paraId="4AD39107" w14:textId="77777777" w:rsidR="00547763" w:rsidRPr="0053304E" w:rsidRDefault="00547763" w:rsidP="00547763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</w:p>
    <w:p w14:paraId="3B9D9B81" w14:textId="0BA818FE" w:rsidR="006032CD" w:rsidRPr="0053304E" w:rsidRDefault="00E2603B" w:rsidP="00547763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 w:rsidRPr="0053304E">
        <w:rPr>
          <w:sz w:val="24"/>
          <w:szCs w:val="24"/>
          <w:highlight w:val="white"/>
          <w:lang w:eastAsia="pl-PL"/>
        </w:rPr>
        <w:t xml:space="preserve">Akta sprawy zostaną udostępnione e-mailowo, po wcześniejszym telefonicznym uzgodnieniu. Osoba do kontaktu w przedmiotowej sprawie </w:t>
      </w:r>
      <w:r w:rsidR="00044586" w:rsidRPr="0053304E">
        <w:rPr>
          <w:sz w:val="24"/>
          <w:szCs w:val="24"/>
          <w:lang w:eastAsia="pl-PL"/>
        </w:rPr>
        <w:t>Pani Magdalena Janowska</w:t>
      </w:r>
      <w:r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br/>
      </w:r>
      <w:r w:rsidR="00044586" w:rsidRPr="0053304E">
        <w:rPr>
          <w:sz w:val="24"/>
          <w:szCs w:val="24"/>
        </w:rPr>
        <w:t>tel. 94 713 75 02</w:t>
      </w:r>
      <w:r w:rsidRPr="0053304E">
        <w:rPr>
          <w:sz w:val="24"/>
          <w:szCs w:val="24"/>
        </w:rPr>
        <w:t xml:space="preserve">, mail: </w:t>
      </w:r>
      <w:r w:rsidR="00044586" w:rsidRPr="0053304E">
        <w:rPr>
          <w:sz w:val="24"/>
          <w:szCs w:val="24"/>
        </w:rPr>
        <w:t>mjanowska</w:t>
      </w:r>
      <w:r w:rsidRPr="0053304E">
        <w:rPr>
          <w:sz w:val="24"/>
          <w:szCs w:val="24"/>
        </w:rPr>
        <w:t>@um.barwice.pl.</w:t>
      </w:r>
    </w:p>
    <w:p w14:paraId="28636594" w14:textId="5E715316" w:rsidR="006032CD" w:rsidRPr="0053304E" w:rsidRDefault="00E2603B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304816">
        <w:rPr>
          <w:rFonts w:ascii="Times New Roman" w:hAnsi="Times New Roman"/>
        </w:rPr>
        <w:t>12.04</w:t>
      </w:r>
      <w:r w:rsidRPr="0053304E">
        <w:rPr>
          <w:rFonts w:ascii="Times New Roman" w:hAnsi="Times New Roman"/>
        </w:rPr>
        <w:t>.202</w:t>
      </w:r>
      <w:r w:rsidR="007E0D9D" w:rsidRPr="0053304E">
        <w:rPr>
          <w:rFonts w:ascii="Times New Roman" w:hAnsi="Times New Roman"/>
        </w:rPr>
        <w:t xml:space="preserve">3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</w:p>
    <w:p w14:paraId="083C9DB6" w14:textId="77777777" w:rsidR="006032CD" w:rsidRPr="0053304E" w:rsidRDefault="006032CD">
      <w:pPr>
        <w:pStyle w:val="Standard"/>
        <w:spacing w:line="360" w:lineRule="auto"/>
        <w:jc w:val="center"/>
        <w:rPr>
          <w:sz w:val="24"/>
          <w:szCs w:val="24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45113694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62D8B618" w14:textId="2BE05DFF" w:rsidR="009A53B8" w:rsidRDefault="00AD0AF2" w:rsidP="009A53B8">
      <w:pPr>
        <w:tabs>
          <w:tab w:val="left" w:pos="284"/>
        </w:tabs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Zastępca Burmistrza</w:t>
      </w:r>
    </w:p>
    <w:p w14:paraId="2ECEAD1B" w14:textId="77F96E04" w:rsidR="009A53B8" w:rsidRDefault="00AD0AF2" w:rsidP="009A53B8">
      <w:pPr>
        <w:tabs>
          <w:tab w:val="left" w:pos="284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mgr inż. Robert Zborowski</w:t>
      </w:r>
    </w:p>
    <w:p w14:paraId="682DBA4C" w14:textId="77777777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77CA042" w14:textId="2944A2DE" w:rsidR="00C30446" w:rsidRPr="00C30446" w:rsidRDefault="00C30446" w:rsidP="00C30446">
      <w:pPr>
        <w:widowControl w:val="0"/>
        <w:tabs>
          <w:tab w:val="left" w:pos="284"/>
        </w:tabs>
        <w:suppressAutoHyphens w:val="0"/>
        <w:jc w:val="both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 w:rsidRPr="00C30446">
        <w:rPr>
          <w:rFonts w:ascii="Times New Roman" w:eastAsia="Segoe UI" w:hAnsi="Times New Roman" w:cs="Tahoma"/>
          <w:color w:val="000000"/>
          <w:lang w:eastAsia="en-US" w:bidi="en-US"/>
        </w:rPr>
        <w:lastRenderedPageBreak/>
        <w:t>Otrzymują:</w:t>
      </w:r>
    </w:p>
    <w:p w14:paraId="531CA88A" w14:textId="77777777" w:rsidR="00C30446" w:rsidRPr="00C30446" w:rsidRDefault="00C30446" w:rsidP="00C30446">
      <w:pPr>
        <w:widowControl w:val="0"/>
        <w:numPr>
          <w:ilvl w:val="0"/>
          <w:numId w:val="3"/>
        </w:numPr>
        <w:suppressAutoHyphens w:val="0"/>
        <w:spacing w:after="200"/>
        <w:contextualSpacing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 w:rsidRPr="00C30446">
        <w:rPr>
          <w:rFonts w:ascii="Times New Roman" w:eastAsia="Segoe UI" w:hAnsi="Times New Roman" w:cs="Tahoma"/>
          <w:color w:val="000000"/>
          <w:lang w:eastAsia="en-US" w:bidi="en-US"/>
        </w:rPr>
        <w:t xml:space="preserve">Projekt Energia Sp. z o.o., ul. Grunwaldzka 229, 85-451 Bydgoszcz </w:t>
      </w:r>
    </w:p>
    <w:p w14:paraId="0D7AA88D" w14:textId="77777777" w:rsidR="00C30446" w:rsidRPr="00C30446" w:rsidRDefault="00C30446" w:rsidP="00C30446">
      <w:pPr>
        <w:widowControl w:val="0"/>
        <w:numPr>
          <w:ilvl w:val="0"/>
          <w:numId w:val="3"/>
        </w:numPr>
        <w:suppressAutoHyphens w:val="0"/>
        <w:spacing w:after="200"/>
        <w:contextualSpacing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 w:rsidRPr="00C30446">
        <w:rPr>
          <w:rFonts w:ascii="Times New Roman" w:eastAsia="Segoe UI" w:hAnsi="Times New Roman" w:cs="Tahoma"/>
          <w:color w:val="000000"/>
          <w:lang w:eastAsia="en-US" w:bidi="en-US"/>
        </w:rPr>
        <w:t>Prokuratura Rejonowa w Szczecinku, ul. Mickiewicza 16, 78-400 Szczecinek</w:t>
      </w:r>
    </w:p>
    <w:p w14:paraId="35A0EAB6" w14:textId="77777777" w:rsidR="00C30446" w:rsidRPr="00C30446" w:rsidRDefault="00C30446" w:rsidP="00C30446">
      <w:pPr>
        <w:widowControl w:val="0"/>
        <w:numPr>
          <w:ilvl w:val="0"/>
          <w:numId w:val="3"/>
        </w:numPr>
        <w:suppressAutoHyphens w:val="0"/>
        <w:contextualSpacing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bookmarkStart w:id="0" w:name="_Hlk142545251"/>
      <w:r w:rsidRPr="00C30446">
        <w:rPr>
          <w:rFonts w:ascii="Times New Roman" w:eastAsia="Segoe UI" w:hAnsi="Times New Roman" w:cs="Tahoma"/>
          <w:color w:val="000000"/>
          <w:lang w:eastAsia="en-US" w:bidi="en-US"/>
        </w:rPr>
        <w:t xml:space="preserve">Sołtys m. Białowąs </w:t>
      </w:r>
      <w:bookmarkEnd w:id="0"/>
      <w:r w:rsidRPr="00C30446">
        <w:rPr>
          <w:rFonts w:ascii="Times New Roman" w:eastAsia="Segoe UI" w:hAnsi="Times New Roman" w:cs="Tahoma"/>
          <w:color w:val="000000"/>
          <w:lang w:eastAsia="en-US" w:bidi="en-US"/>
        </w:rPr>
        <w:t>– do podania do publicznej wiadomości poprzez wywieszenie na tablicy ogłoszeń</w:t>
      </w:r>
    </w:p>
    <w:p w14:paraId="79591883" w14:textId="24752B20" w:rsidR="00C30446" w:rsidRPr="00C30446" w:rsidRDefault="00C30446" w:rsidP="0053304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ind w:right="283"/>
        <w:jc w:val="both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 w:rsidRPr="00C30446">
        <w:rPr>
          <w:rFonts w:ascii="Times New Roman" w:eastAsia="Times New Roman" w:hAnsi="Times New Roman" w:cs="Tahoma"/>
          <w:color w:val="000000"/>
          <w:lang w:eastAsia="en-US" w:bidi="en-US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</w:t>
      </w:r>
      <w:r w:rsidR="0053304E" w:rsidRPr="0053304E">
        <w:rPr>
          <w:rFonts w:ascii="Times New Roman" w:eastAsia="Times New Roman" w:hAnsi="Times New Roman" w:cs="Tahoma"/>
          <w:color w:val="000000"/>
          <w:lang w:eastAsia="en-US" w:bidi="en-US"/>
        </w:rPr>
        <w:t xml:space="preserve"> </w:t>
      </w:r>
      <w:r w:rsidRPr="00C30446">
        <w:rPr>
          <w:rFonts w:ascii="Times New Roman" w:eastAsia="Times New Roman" w:hAnsi="Times New Roman" w:cs="Tahoma"/>
          <w:color w:val="000000"/>
          <w:lang w:eastAsia="en-US" w:bidi="en-US"/>
        </w:rPr>
        <w:t>w Barwicach, Biuletyn Informacji Publicznej (</w:t>
      </w:r>
      <w:r w:rsidRPr="00C30446">
        <w:rPr>
          <w:rFonts w:ascii="Times New Roman" w:eastAsia="Segoe UI" w:hAnsi="Times New Roman" w:cs="Tahoma"/>
          <w:color w:val="000000"/>
          <w:lang w:eastAsia="en-US" w:bidi="en-US"/>
        </w:rPr>
        <w:t>http://bip.barwice.pl/index.php?id=268423</w:t>
      </w:r>
      <w:r w:rsidRPr="00C30446">
        <w:rPr>
          <w:rFonts w:ascii="Times New Roman" w:eastAsia="Times New Roman" w:hAnsi="Times New Roman" w:cs="Tahoma"/>
          <w:color w:val="000000"/>
          <w:lang w:eastAsia="en-US" w:bidi="en-US"/>
        </w:rPr>
        <w:t>),</w:t>
      </w:r>
    </w:p>
    <w:p w14:paraId="6A0E55F8" w14:textId="77777777" w:rsidR="00C30446" w:rsidRPr="00C30446" w:rsidRDefault="00C30446" w:rsidP="00C3044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jc w:val="both"/>
        <w:textAlignment w:val="auto"/>
        <w:rPr>
          <w:rFonts w:ascii="Times New Roman" w:eastAsia="Segoe UI" w:hAnsi="Times New Roman" w:cs="Tahoma"/>
          <w:color w:val="000000"/>
          <w:lang w:val="en-US" w:eastAsia="en-US" w:bidi="en-US"/>
        </w:rPr>
      </w:pPr>
      <w:r w:rsidRPr="00C30446">
        <w:rPr>
          <w:rFonts w:ascii="Times New Roman" w:eastAsia="Times New Roman" w:hAnsi="Times New Roman" w:cs="Tahoma"/>
          <w:color w:val="000000"/>
          <w:lang w:val="en-US" w:eastAsia="en-US" w:bidi="en-US"/>
        </w:rPr>
        <w:t>A/a.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91618B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2CD"/>
    <w:rsid w:val="00044586"/>
    <w:rsid w:val="00065A67"/>
    <w:rsid w:val="000825A3"/>
    <w:rsid w:val="001B2D23"/>
    <w:rsid w:val="002970AB"/>
    <w:rsid w:val="00304816"/>
    <w:rsid w:val="00412905"/>
    <w:rsid w:val="00464F3A"/>
    <w:rsid w:val="00520349"/>
    <w:rsid w:val="0053304E"/>
    <w:rsid w:val="00547763"/>
    <w:rsid w:val="005A0670"/>
    <w:rsid w:val="005A24F6"/>
    <w:rsid w:val="006032CD"/>
    <w:rsid w:val="00667EF9"/>
    <w:rsid w:val="0076345E"/>
    <w:rsid w:val="007E0D9D"/>
    <w:rsid w:val="0091618B"/>
    <w:rsid w:val="009A53B8"/>
    <w:rsid w:val="00A37C00"/>
    <w:rsid w:val="00AD0AF2"/>
    <w:rsid w:val="00C30446"/>
    <w:rsid w:val="00C9331F"/>
    <w:rsid w:val="00D140B9"/>
    <w:rsid w:val="00DD4D2C"/>
    <w:rsid w:val="00E2603B"/>
    <w:rsid w:val="00E92003"/>
    <w:rsid w:val="00E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gminabarwice2@outlook.com</cp:lastModifiedBy>
  <cp:revision>2</cp:revision>
  <cp:lastPrinted>2024-03-22T07:32:00Z</cp:lastPrinted>
  <dcterms:created xsi:type="dcterms:W3CDTF">2024-03-22T10:31:00Z</dcterms:created>
  <dcterms:modified xsi:type="dcterms:W3CDTF">2024-03-22T10:31:00Z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