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1DE4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lxv/535/2023</w:t>
      </w:r>
      <w:r>
        <w:rPr>
          <w:b/>
          <w:caps/>
        </w:rPr>
        <w:br/>
        <w:t>Rady Miejskiej w Barwicach</w:t>
      </w:r>
    </w:p>
    <w:p w14:paraId="62383BC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225B1FA9" w14:textId="77777777" w:rsidR="00A77B3E" w:rsidRDefault="00000000">
      <w:pPr>
        <w:keepNext/>
        <w:spacing w:after="480"/>
        <w:jc w:val="center"/>
      </w:pPr>
      <w:r>
        <w:rPr>
          <w:b/>
        </w:rPr>
        <w:t>w sprawie przekazania do Wojewódzkiego Sądu Administracyjnego w Szczecinie skargi na Uchwałę Nr LVI/457/2023 Rady Miejskiej w Barwicach z dnia 29 marca 2023 r.</w:t>
      </w:r>
      <w:r>
        <w:rPr>
          <w:b/>
        </w:rPr>
        <w:br/>
        <w:t>w sprawie przyjęcia programu opieki nad zwierzętami bezdomnymi oraz zapobiegania bezdomności zwierząt na terenie Gminy Barwice w 2023 roku</w:t>
      </w:r>
    </w:p>
    <w:p w14:paraId="1CDA575C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 U. z 2023 poz. 40 z </w:t>
      </w:r>
      <w:proofErr w:type="spellStart"/>
      <w:r>
        <w:t>późn</w:t>
      </w:r>
      <w:proofErr w:type="spellEnd"/>
      <w:r>
        <w:t>. zm.) oraz art. 54 § 2 ustawy z dnia 30 sierpnia 2002 r. Prawo o postępowaniu przed sądami administracyjnymi (Dz. U. z 2023 r. poz. 259 z </w:t>
      </w:r>
      <w:proofErr w:type="spellStart"/>
      <w:r>
        <w:t>późn</w:t>
      </w:r>
      <w:proofErr w:type="spellEnd"/>
      <w:r>
        <w:t>. zm.), Rada Miejska w Barwicach uchwala co następuje :</w:t>
      </w:r>
    </w:p>
    <w:p w14:paraId="7F562A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Rada Miejska w Barwicach przekazuje do Wojewódzkiego Sądu Administracyjnego w Szczecinie skargę Prokuratora Prokuratury Rejonowej w Szczecinku z dnia 20 listopada 2023 r. (data wpływu do organu : 23 listopada 2023 r.) na Uchwałę Nr LVI/457/2023 Rady Miejskiej w Barwicach z dnia 29 marca 2023 r. w sprawie przyjęcia programu opieki nad zwierzętami bezdomnymi oraz zapobiegania bezdomności zwierząt na terenie Gminy Barwice w 2023 roku wraz z odpowiedzią na skargę.</w:t>
      </w:r>
    </w:p>
    <w:p w14:paraId="27A5A44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odpowiedzi na skargę stanowi załącznik do niniejszej uchwały.</w:t>
      </w:r>
    </w:p>
    <w:p w14:paraId="189C498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3EBDA50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C71918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BE7DB0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05552" w14:paraId="4D09342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CA7B3B" w14:textId="77777777" w:rsidR="00505552" w:rsidRDefault="0050555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E63842" w14:textId="77777777" w:rsidR="0050555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7522F038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86680B0" w14:textId="77777777" w:rsidR="00A77B3E" w:rsidRDefault="00000000">
      <w:pPr>
        <w:spacing w:before="120" w:after="120" w:line="360" w:lineRule="auto"/>
        <w:ind w:left="54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LXV/535/2023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8 grudnia 2023 r.</w:t>
      </w:r>
    </w:p>
    <w:p w14:paraId="6F63D2F3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Barwice, dnia ………. 2023 r.</w:t>
      </w:r>
    </w:p>
    <w:p w14:paraId="63A0AD82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Wojewódzki Sąd Administracyjny </w:t>
      </w:r>
    </w:p>
    <w:p w14:paraId="262D5089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w Szczecinie</w:t>
      </w:r>
    </w:p>
    <w:p w14:paraId="3377585C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ul. Staromłyńska 10</w:t>
      </w:r>
    </w:p>
    <w:p w14:paraId="04858AEE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70 – 561 Szczecin</w:t>
      </w:r>
    </w:p>
    <w:p w14:paraId="122F8735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Skarżący :</w:t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 xml:space="preserve">Prokurator Prokuratury </w:t>
      </w:r>
    </w:p>
    <w:p w14:paraId="4462BF51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>Rejonowej w Szczecinku</w:t>
      </w:r>
    </w:p>
    <w:p w14:paraId="1B524FB5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Organ 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Rada Miejska w Barwicach</w:t>
      </w:r>
    </w:p>
    <w:p w14:paraId="3FC89EF5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Odpowiedź na skargę</w:t>
      </w:r>
    </w:p>
    <w:p w14:paraId="0E86EC6E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Działając na podstawie art. 54 § 2 ustawy z dnia 30 sierpnia 2002 r. Prawo o postępowaniu przed sądami administracyjnymi (Dz. U. z 2023 r. poz. 259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zm., dalej : 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.) niniejszym przesyłam kompletne i uporządkowane akta sprawy oraz następującą odpowiedź na skargę Prokuratora Prokuratury Rejonowej w Szczecinku z dnia 20 listopada 2023 r. (data wpływu do organu : 23 listopada 2023 r.) na Uchwałę Nr LVI/457/2023 Rady Miejskiej w Barwicach z dnia 29 marca 2023 r. w sprawie przyjęcia programu opieki nad zwierzętami bezdomnymi oraz zapobiegania bezdomności zwierząt na terenie Gminy Barwice w 2023 roku i wnoszę o :</w:t>
      </w:r>
    </w:p>
    <w:p w14:paraId="692900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oddalenie skargi w całości na podstawie art. 151 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</w:t>
      </w:r>
    </w:p>
    <w:p w14:paraId="64F655AA" w14:textId="77777777" w:rsidR="00A77B3E" w:rsidRDefault="00000000">
      <w:pPr>
        <w:spacing w:before="120" w:after="120"/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594141A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Rada Miejska w Barwicach w dniu 29 marca 2023 r. podjęła Uchwałę Nr LVI/457/2023 Rady Miejskiej w Barwicach z dnia 29 marca 2023 r. w sprawie przyjęcia programu opieki nad zwierzętami bezdomnymi oraz zapobiegania bezdomności zwierząt na terenie Gminy Barwice w 2023 roku.</w:t>
      </w:r>
    </w:p>
    <w:p w14:paraId="377FCCC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Przedmiotowa Uchwała została zaskarżona przez Prokuratora Prokuratury Rejonowej w Szczecinku poprzez wniesienie skargi w dniu 23 listopada 2023 r.</w:t>
      </w:r>
    </w:p>
    <w:p w14:paraId="3CDEC6F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Organ po analizie treści skargi oraz po przeanalizowaniu stanowiska prezentowanego obecnie w orzecznictwie </w:t>
      </w:r>
      <w:proofErr w:type="spellStart"/>
      <w:r>
        <w:rPr>
          <w:color w:val="000000"/>
          <w:u w:color="000000"/>
        </w:rPr>
        <w:t>sądowoadministracyjnym</w:t>
      </w:r>
      <w:proofErr w:type="spellEnd"/>
      <w:r>
        <w:rPr>
          <w:color w:val="000000"/>
          <w:u w:color="000000"/>
        </w:rPr>
        <w:t xml:space="preserve"> oraz rozstrzygnięciach nadzorczych wydanych w ramach nadzoru wojewody nie zgadza się z zarzutami podniesionymi w treści skargi.</w:t>
      </w:r>
    </w:p>
    <w:p w14:paraId="49844DD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pierwszej kolejności organ pragnie podnieść, że zaskarżona uchwała – podobnie jak każda uchwała Rady Miejskiej w Barwicach – podlegała kontroli Wojewody Zachodniopomorskiego w ramach jego nadzoru przewidzianego w art. 90 ustawy z dnia 8 marca 1990 r. o samorządzie gminnym (Dz. U. z 2023 poz. 40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73AC30C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Zdaniem Rady Miejskiej w Barwicach skoro organ nadzoru dokonał analizy treści zaskarżonej uchwały a następnie nie wydał – stosownie do treści art. 91 ust. 1 ustawy z dnia 8 marca 1990 r. o samorządzie gminnym – rozstrzygnięcia nadzorczego, to uznać należy, że Uchwała Nr LVI/457/2023 Rady Miejskiej w Barwicach z dnia 29 marca 2023 r. w sprawie przyjęcia programu opieki nad zwierzętami bezdomnymi oraz zapobiegania bezdomności zwierząt na terenie Gminy Barwice w 2023 roku została podjęta została zgodnie z dyspozycją art. 11a ust. 1 ustawy z dnia 21 sierpnia 1997 r. o ochronie zwierząt. Potwierdzeniem powyższego jest dodatkowo opublikowanie zaskarżonej uchwały w Dzienniku Urzędowym Województwa Zachodniopomorskiego.</w:t>
      </w:r>
    </w:p>
    <w:p w14:paraId="2FD97C5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załącznika do zaskarżonej uchwały w sposób czytelny przedstawia podział i wysokość środków finansowych przeznaczonych na realizację programu opieki nad zwierzętami bezdomnymi oraz zapobiegania bezdomności zwierząt na terenie Gminy Barwice w 2023 roku oraz sposób wydatkowania tych środków. Dodatkowo analiza treści całego załącznika zaskarżonej uchwały prowadzi do wniosku, że podjęta przez Radę Miejską w Barwicach uchwała – wbrew twierdzeniom skarżącego – zawiera wszystkie enumeratywne elementy określone w art. 11a ustawy z dnia 21 sierpnia 1997 r. o ochronie zwierząt.</w:t>
      </w:r>
    </w:p>
    <w:p w14:paraId="4585161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Wobec powyższego organ wnosi o oddalenie skargi na podstawie art. 151 </w:t>
      </w:r>
      <w:proofErr w:type="spellStart"/>
      <w:r>
        <w:rPr>
          <w:color w:val="000000"/>
          <w:u w:color="000000"/>
        </w:rPr>
        <w:t>p.p.s.a</w:t>
      </w:r>
      <w:proofErr w:type="spellEnd"/>
      <w:r>
        <w:rPr>
          <w:color w:val="000000"/>
          <w:u w:color="000000"/>
        </w:rPr>
        <w:t>.</w:t>
      </w:r>
    </w:p>
    <w:p w14:paraId="1DAC3D94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</w:t>
      </w:r>
    </w:p>
    <w:p w14:paraId="73C32177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podpis</w:t>
      </w:r>
    </w:p>
    <w:p w14:paraId="1FE7D61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Załączniki :</w:t>
      </w:r>
    </w:p>
    <w:p w14:paraId="1C0D97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skarga z dnia 20 listopada 2023 r. (data wpływu do organu : 23 listopada 2023 r.),</w:t>
      </w:r>
    </w:p>
    <w:p w14:paraId="507FFD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odpis odpowiedzi na skargę,</w:t>
      </w:r>
    </w:p>
    <w:p w14:paraId="593369B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akta sprawy.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05552"/>
    <w:rsid w:val="00A77B3E"/>
    <w:rsid w:val="00CA2A55"/>
    <w:rsid w:val="00D0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48CA7"/>
  <w15:docId w15:val="{818CB2FA-AFCB-4DAD-AEB5-D75CC2B5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lxv/535/2023 z dnia 8 grudnia 2023 r.</dc:title>
  <dc:subject>w sprawie przekazania do Wojewódzkiego Sądu Administracyjnego w^Szczecinie skargi na Uchwałę Nr LVI/457/2023 Rady Miejskiej w^Barwicach z^dnia 29^marca 2023^r.
w sprawie przyjęcia programu opieki nad zwierzętami bezdomnymi oraz zapobiegania bezdomności zwierząt na terenie Gminy Barwice w^2023 roku</dc:subject>
  <dc:creator>Kartarzyna Git</dc:creator>
  <cp:lastModifiedBy>Kartarzyna Git</cp:lastModifiedBy>
  <cp:revision>2</cp:revision>
  <dcterms:created xsi:type="dcterms:W3CDTF">2023-12-08T12:17:00Z</dcterms:created>
  <dcterms:modified xsi:type="dcterms:W3CDTF">2023-12-08T12:17:00Z</dcterms:modified>
  <cp:category>Akt prawny</cp:category>
</cp:coreProperties>
</file>