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AE8B8" w14:textId="77777777" w:rsidR="00237B92" w:rsidRDefault="00237B92" w:rsidP="00237B9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1E1EB19D" w14:textId="77777777" w:rsidR="00237B92" w:rsidRDefault="00237B92" w:rsidP="00237B9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1A90948D" w14:textId="47F2C1E1" w:rsidR="00237B92" w:rsidRDefault="00237B92" w:rsidP="00237B9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 Dz. U. z 2023 r., poz. 344 ze zm. )</w:t>
      </w:r>
      <w:r w:rsidRPr="00237B92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237B92">
        <w:rPr>
          <w:rFonts w:ascii="Times New Roman" w:hAnsi="Times New Roman" w:cs="Times New Roman"/>
          <w:bCs/>
        </w:rPr>
        <w:t>§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ozporządzenia Rady Ministrów z dnia 14 września 2004 r.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w sprawie sposobu i trybu przeprowadzania przetargów oraz rokowań na zbycie  nieruchomości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Dz. U.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379FA7C3" w14:textId="77777777" w:rsidR="00237B92" w:rsidRDefault="00237B92" w:rsidP="00237B9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 Barwic ogłasza  I ustny przetarg nieograniczony  na sprzedaż:</w:t>
      </w:r>
    </w:p>
    <w:p w14:paraId="0D8A104C" w14:textId="77777777" w:rsidR="00237B92" w:rsidRPr="00742262" w:rsidRDefault="00237B92" w:rsidP="00237B9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>Nieruchomości niezabudowanej, oznaczonej  numerem  działki</w:t>
      </w:r>
      <w:r w:rsidRPr="0051765A"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lang w:eastAsia="pl-PL"/>
          <w14:ligatures w14:val="none"/>
        </w:rPr>
        <w:t xml:space="preserve">13/24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o pow.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 xml:space="preserve">0,0019 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ha,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położonej 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br/>
        <w:t xml:space="preserve">w Barwicach, 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obręb Barwice 03,</w:t>
      </w:r>
      <w:r w:rsidRPr="0051765A">
        <w:rPr>
          <w:rFonts w:ascii="Times New Roman" w:eastAsia="Times New Roman" w:hAnsi="Times New Roman" w:cs="Times New Roman"/>
          <w:kern w:val="0"/>
          <w:sz w:val="20"/>
          <w:lang w:eastAsia="pl-PL"/>
          <w14:ligatures w14:val="none"/>
        </w:rPr>
        <w:t xml:space="preserve"> na którą założona jest księga wieczysta nr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KO1I/00023634/2</w:t>
      </w:r>
      <w:r w:rsidRPr="00BF4759">
        <w:rPr>
          <w:rFonts w:ascii="Times New Roman" w:eastAsia="Times New Roman" w:hAnsi="Times New Roman" w:cs="Times New Roman"/>
          <w:b/>
          <w:bCs/>
          <w:kern w:val="0"/>
          <w:sz w:val="20"/>
          <w:lang w:eastAsia="pl-PL"/>
          <w14:ligatures w14:val="none"/>
        </w:rPr>
        <w:t>,</w:t>
      </w:r>
    </w:p>
    <w:p w14:paraId="57B5BC70" w14:textId="36CDF0A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51765A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Działka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13/24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o powierzchni wynoszącej </w:t>
      </w:r>
      <w:r w:rsidRPr="002C5462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>0,0019 ha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  <w14:ligatures w14:val="non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bliskiej odległości od głównych ciągów komunikacyjnych oraz punktów handlowo-usługowych przy ul. Wojska Polskiego; działka posiada pośredni dostęp do drogi publicznej przez działkę o numerze  ewidencyjnym 13/56; w zasięgu sieć energetyczna </w:t>
      </w:r>
    </w:p>
    <w:p w14:paraId="720B07DA" w14:textId="7777777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2C392E02" w14:textId="2CD1A1BA" w:rsidR="00237B92" w:rsidRDefault="00237B92" w:rsidP="00237B92">
      <w:pPr>
        <w:numPr>
          <w:ilvl w:val="0"/>
          <w:numId w:val="5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działki 13/2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zostały ustalone warunki zabudowy dla inwestycji polegającej na budowie budynku garażowego zgodnie z warunkami określonymi w Decyzji Burmistrza Barwic z dnia 11.01.2023 r.              NR 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.2022 IN.6730.8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.2022</w:t>
      </w:r>
    </w:p>
    <w:p w14:paraId="28A6C74A" w14:textId="7777777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21381D14" w14:textId="77777777" w:rsidR="00237B92" w:rsidRDefault="00237B92" w:rsidP="00237B92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00C04EC7" w14:textId="77777777" w:rsidR="00237B92" w:rsidRDefault="00237B92" w:rsidP="00237B92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wraz z</w:t>
      </w:r>
    </w:p>
    <w:p w14:paraId="6C9AD8D8" w14:textId="77777777" w:rsidR="00237B92" w:rsidRDefault="00237B92" w:rsidP="00237B92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0B7DCB49" w14:textId="7777777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Udziałem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1/53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w gruncie  działka o nr ewidencyjnym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13/56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0,4255 ha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03 Barwice, na którą założona jest księga wieczysta nr KO1I/00025844/1</w:t>
      </w:r>
    </w:p>
    <w:p w14:paraId="73EC756D" w14:textId="7777777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Działka nr 13/56 położona w obrębie ewidencyjnym 03 Barwice, w bliskiej odległości od głównych ciągów komunikacyjnych oraz punktów handlowo-usługowych, działka posiada bezpośredni dostęp do drogi publicznej, w zasięgu sieć energetyczna</w:t>
      </w:r>
    </w:p>
    <w:p w14:paraId="5161C27E" w14:textId="7777777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miejscowego. Zgodnie ze studium Uwarunkowań i Kierunków zagospodarowania przestrzennego miasta i gminy Barwice zatwierdzonym uchwałą nr XLI/305/2010 Rady Miejskiej w Barwicach z dnia 23.09.2010 r.  działka położona jest na obszarze – terenach działalności gospodarczej (G).W ewidencji gruntów i budynków działka oznaczona jest jako zurbanizowane tereny niezabudowane lub trakcie zabudowy Bp</w:t>
      </w:r>
    </w:p>
    <w:p w14:paraId="2E6F4B31" w14:textId="77777777" w:rsidR="00237B92" w:rsidRDefault="00237B92" w:rsidP="00237B92">
      <w:pPr>
        <w:numPr>
          <w:ilvl w:val="0"/>
          <w:numId w:val="5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7EA47475" w14:textId="77777777" w:rsidR="00237B92" w:rsidRDefault="00237B92" w:rsidP="00237B92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0614AEA9" w14:textId="77777777" w:rsidR="00237B92" w:rsidRDefault="00237B92" w:rsidP="00237B92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Cena wywoławcza  6 400,00 zł</w:t>
      </w:r>
    </w:p>
    <w:p w14:paraId="627D2A23" w14:textId="77777777" w:rsidR="00237B92" w:rsidRDefault="00237B92" w:rsidP="00237B9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  <w:t>(słownie: sześć tysięcy czterysta zł)</w:t>
      </w:r>
    </w:p>
    <w:p w14:paraId="76C66903" w14:textId="77777777" w:rsidR="00237B92" w:rsidRDefault="00237B92" w:rsidP="00237B9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34B7924D" w14:textId="77777777" w:rsidR="00237B92" w:rsidRDefault="00237B92" w:rsidP="00237B9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t.j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. Dz.U. z 2023 r. poz. 1570 ze zm.)</w:t>
      </w:r>
    </w:p>
    <w:p w14:paraId="01745158" w14:textId="17033521" w:rsidR="00237B92" w:rsidRDefault="00237B92" w:rsidP="00237B9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 dniu 21 listopada  2023 r.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>od godz. 1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>1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.00, w Sali Posiedzeń Urzędu Miejskiego na 1 piętrze budynku w Barwicach przy ul. Zwycięzców 22, 78-460 Barwice </w:t>
      </w:r>
    </w:p>
    <w:p w14:paraId="66614760" w14:textId="77777777" w:rsidR="00237B92" w:rsidRDefault="00237B92" w:rsidP="00237B9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CFC26BC" w14:textId="77777777" w:rsidR="00237B92" w:rsidRDefault="00237B92" w:rsidP="00237B9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066DF14" w14:textId="77777777" w:rsidR="00237B92" w:rsidRDefault="00237B92" w:rsidP="00237B9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7588C181" w14:textId="77777777" w:rsidR="00237B92" w:rsidRDefault="00237B92" w:rsidP="00237B92">
      <w:pPr>
        <w:numPr>
          <w:ilvl w:val="0"/>
          <w:numId w:val="6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wadium  należy wpłacić w pieniądzu w wysokości 10 % ceny wywoławczej </w:t>
      </w:r>
    </w:p>
    <w:p w14:paraId="1A745765" w14:textId="77777777" w:rsidR="00237B92" w:rsidRDefault="00237B92" w:rsidP="00237B92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(tj. 640,00zł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)  na konto Urzędu Miejskiego  w Barwicach w Banku Spółdzielczym Białogard o/Barwice nr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15 listopada  2023r.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C4975F6" w14:textId="77777777" w:rsidR="00237B92" w:rsidRDefault="00237B92" w:rsidP="00237B9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przetargu  jest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przedłożenie Komisji Przetargowej przed otwarciem przetargu:</w:t>
      </w:r>
    </w:p>
    <w:p w14:paraId="293F4805" w14:textId="77777777" w:rsidR="00237B92" w:rsidRDefault="00237B92" w:rsidP="00237B9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7BBA9FC9" w14:textId="77777777" w:rsidR="00237B92" w:rsidRDefault="00237B92" w:rsidP="00237B9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4190D629" w14:textId="77777777" w:rsidR="00237B92" w:rsidRDefault="00237B92" w:rsidP="00237B9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6C74AB59" w14:textId="77777777" w:rsidR="00237B92" w:rsidRDefault="00237B92" w:rsidP="00237B9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52DE67F9" w14:textId="77777777" w:rsidR="00237B92" w:rsidRDefault="00237B92" w:rsidP="00237B92">
      <w:pPr>
        <w:numPr>
          <w:ilvl w:val="0"/>
          <w:numId w:val="6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39479200" w14:textId="77777777" w:rsidR="00237B92" w:rsidRDefault="00237B92" w:rsidP="00237B92">
      <w:pPr>
        <w:widowControl w:val="0"/>
        <w:numPr>
          <w:ilvl w:val="0"/>
          <w:numId w:val="6"/>
        </w:numPr>
        <w:suppressAutoHyphens/>
        <w:spacing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9B8DBFA" w14:textId="77777777" w:rsidR="00237B92" w:rsidRDefault="00237B92" w:rsidP="00237B9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lang w:eastAsia="pl-PL"/>
          <w14:ligatures w14:val="none"/>
        </w:rPr>
        <w:t>Wzory oświadczeń zamieszczono na stronie internetowej www.bip.barwice.pl</w:t>
      </w:r>
    </w:p>
    <w:p w14:paraId="13DBAE5C" w14:textId="77777777" w:rsidR="00237B92" w:rsidRDefault="00237B92" w:rsidP="00237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6DBCBD29" w14:textId="0DD2D08E" w:rsidR="00237B92" w:rsidRDefault="00237B92" w:rsidP="00237B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  nie są objęte Miejscowym Planem Zagospodarowania Przestrzennego. Zgodnie ze studium Uwarunkowań i Kierunków zagospodarowania przestrzennego miasta i gminy Barwice zatwierdzonym uchwała nr XLI/305/2010 Rady Miejskiej w Barwicach z dnia 23.09.2010 r. działka 13/2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położona jest na obszarze – tereny działalności gospodarczej (G), działka 13/56 położona jest na obszarze – tereny działalności gospodarczej (G)</w:t>
      </w:r>
    </w:p>
    <w:p w14:paraId="7CB1C181" w14:textId="6DAD32EC" w:rsidR="00237B92" w:rsidRDefault="00237B92" w:rsidP="00237B9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Dla nieruchomości dz. 13/2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zostały ustalone warunki zabudowy dla inwestycji polegającej na budowie budynku garażowego zgodnie z warunkami określonymi w Decyzji Burmistrza Barwic z dnia 11.01.2023 r. NR 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.2022 IN.6730.8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3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.2022.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4A597C8E" w14:textId="77777777" w:rsidR="00237B92" w:rsidRDefault="00237B92" w:rsidP="00237B92">
      <w:pPr>
        <w:numPr>
          <w:ilvl w:val="0"/>
          <w:numId w:val="3"/>
        </w:num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660C35D1" w14:textId="77777777" w:rsidR="00237B92" w:rsidRDefault="00237B92" w:rsidP="00237B9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7D7971C8" w14:textId="77777777" w:rsidR="00237B92" w:rsidRDefault="00237B92" w:rsidP="00237B9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70F0436" w14:textId="77777777" w:rsidR="00237B92" w:rsidRDefault="00237B92" w:rsidP="00237B9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56215D83" w14:textId="77777777" w:rsidR="00237B92" w:rsidRDefault="00237B92" w:rsidP="00237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590D58E2" w14:textId="77777777" w:rsidR="00237B92" w:rsidRDefault="00237B92" w:rsidP="00237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017BE53" w14:textId="77777777" w:rsidR="00237B92" w:rsidRDefault="00237B92" w:rsidP="00237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59ED6964" w14:textId="77777777" w:rsidR="00237B92" w:rsidRDefault="00237B92" w:rsidP="00237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03F10942" w14:textId="77777777" w:rsidR="00237B92" w:rsidRDefault="00237B92" w:rsidP="00237B9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50FCD9FB" w14:textId="77777777" w:rsidR="00237B92" w:rsidRDefault="00237B92" w:rsidP="00237B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0F434415" w14:textId="77777777" w:rsidR="00237B92" w:rsidRDefault="00237B92" w:rsidP="00237B9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2297A190" w14:textId="77777777" w:rsidR="00237B92" w:rsidRDefault="00237B92" w:rsidP="00237B92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Informacje o nieruchomości i warunkach przetargu można uzyskać w pokoju nr 19 Urzędu Miejskiego w Barwicach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 tel. 94 373-63-09 wew. 19. e-mail: </w:t>
      </w:r>
      <w:hyperlink r:id="rId7" w:history="1">
        <w:r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Ogłoszenie będzie emitowane na stronie </w:t>
      </w:r>
      <w:hyperlink r:id="rId8" w:history="1">
        <w:r>
          <w:rPr>
            <w:rStyle w:val="Hipercze"/>
            <w:rFonts w:ascii="Times New Roman" w:eastAsia="Times New Roman" w:hAnsi="Times New Roman" w:cs="Times New Roman"/>
            <w:color w:val="000000" w:themeColor="text1"/>
            <w:kern w:val="0"/>
            <w:sz w:val="20"/>
            <w:szCs w:val="24"/>
            <w:lang w:eastAsia="pl-PL"/>
            <w14:ligatures w14:val="none"/>
          </w:rPr>
          <w:t>www.barwice.pl</w:t>
        </w:r>
      </w:hyperlink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w BIP oraz wywieszone na tablicy ogłoszeń Urzędu Miejskiego w Barwicach. </w:t>
      </w:r>
    </w:p>
    <w:p w14:paraId="2E1DD32D" w14:textId="77777777" w:rsidR="00237B92" w:rsidRDefault="00237B92" w:rsidP="00237B92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Zastrzega się prawo odwołania przetargu z ważnych powodów.</w:t>
      </w:r>
    </w:p>
    <w:p w14:paraId="493B3239" w14:textId="77777777" w:rsidR="00237B92" w:rsidRDefault="00237B92" w:rsidP="00237B92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7F029C7B" w14:textId="77777777" w:rsidR="00237B92" w:rsidRDefault="00237B92" w:rsidP="00237B92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223A0A7B" w14:textId="77777777" w:rsidR="00237B92" w:rsidRDefault="00237B92" w:rsidP="00237B92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>Burmistrz Barwic</w:t>
      </w:r>
    </w:p>
    <w:p w14:paraId="27B0C476" w14:textId="77777777" w:rsidR="00237B92" w:rsidRDefault="00237B92" w:rsidP="00237B92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>Kieling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  <w:t xml:space="preserve"> </w:t>
      </w:r>
    </w:p>
    <w:p w14:paraId="436DAA0D" w14:textId="77777777" w:rsidR="00237B92" w:rsidRDefault="00237B92" w:rsidP="00237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Barwice 18.10.2023 r. </w:t>
      </w:r>
    </w:p>
    <w:p w14:paraId="61217DA0" w14:textId="77777777" w:rsidR="00237B92" w:rsidRDefault="00237B92" w:rsidP="00237B92">
      <w:pPr>
        <w:rPr>
          <w:color w:val="000000" w:themeColor="text1"/>
        </w:rPr>
      </w:pPr>
    </w:p>
    <w:p w14:paraId="4FC94F46" w14:textId="77777777" w:rsidR="00237B92" w:rsidRDefault="00237B92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20F7528E" w14:textId="77777777" w:rsidR="00237B92" w:rsidRDefault="00237B92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D60BF51" w14:textId="77777777" w:rsidR="00237B92" w:rsidRDefault="00237B92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73C07AD" w14:textId="77777777" w:rsidR="00237B92" w:rsidRDefault="00237B92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sectPr w:rsidR="00237B92" w:rsidSect="00EF3022"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96BD9" w14:textId="77777777" w:rsidR="0054742D" w:rsidRDefault="0054742D">
      <w:pPr>
        <w:spacing w:after="0" w:line="240" w:lineRule="auto"/>
      </w:pPr>
      <w:r>
        <w:separator/>
      </w:r>
    </w:p>
  </w:endnote>
  <w:endnote w:type="continuationSeparator" w:id="0">
    <w:p w14:paraId="4D98C866" w14:textId="77777777" w:rsidR="0054742D" w:rsidRDefault="00547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583751"/>
      <w:docPartObj>
        <w:docPartGallery w:val="Page Numbers (Bottom of Page)"/>
        <w:docPartUnique/>
      </w:docPartObj>
    </w:sdtPr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04F">
          <w:rPr>
            <w:noProof/>
          </w:rPr>
          <w:t>1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6F03B" w14:textId="77777777" w:rsidR="0054742D" w:rsidRDefault="0054742D">
      <w:pPr>
        <w:spacing w:after="0" w:line="240" w:lineRule="auto"/>
      </w:pPr>
      <w:r>
        <w:separator/>
      </w:r>
    </w:p>
  </w:footnote>
  <w:footnote w:type="continuationSeparator" w:id="0">
    <w:p w14:paraId="3694A46A" w14:textId="77777777" w:rsidR="0054742D" w:rsidRDefault="00547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F4A50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60518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6905656">
    <w:abstractNumId w:val="1"/>
  </w:num>
  <w:num w:numId="3" w16cid:durableId="11921836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928350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8342850">
    <w:abstractNumId w:val="0"/>
  </w:num>
  <w:num w:numId="6" w16cid:durableId="59116180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355B3"/>
    <w:rsid w:val="000B3A39"/>
    <w:rsid w:val="0014095F"/>
    <w:rsid w:val="001849D3"/>
    <w:rsid w:val="001A504F"/>
    <w:rsid w:val="00237B92"/>
    <w:rsid w:val="002C5462"/>
    <w:rsid w:val="0049694F"/>
    <w:rsid w:val="004A10E3"/>
    <w:rsid w:val="004D3AAC"/>
    <w:rsid w:val="004F1AD1"/>
    <w:rsid w:val="0051765A"/>
    <w:rsid w:val="0054742D"/>
    <w:rsid w:val="005C2297"/>
    <w:rsid w:val="00645257"/>
    <w:rsid w:val="00742262"/>
    <w:rsid w:val="008425D2"/>
    <w:rsid w:val="00A24A18"/>
    <w:rsid w:val="00A323FD"/>
    <w:rsid w:val="00A433EB"/>
    <w:rsid w:val="00A9332B"/>
    <w:rsid w:val="00BB24BE"/>
    <w:rsid w:val="00BB2D8D"/>
    <w:rsid w:val="00BF4759"/>
    <w:rsid w:val="00C03A4E"/>
    <w:rsid w:val="00C25967"/>
    <w:rsid w:val="00C678A9"/>
    <w:rsid w:val="00E0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427C4B75-3C4D-4C43-8BFA-E7AE9249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semiHidden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1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zasztoft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1172</Words>
  <Characters>7038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13</cp:revision>
  <cp:lastPrinted>2023-10-18T08:58:00Z</cp:lastPrinted>
  <dcterms:created xsi:type="dcterms:W3CDTF">2023-08-04T08:21:00Z</dcterms:created>
  <dcterms:modified xsi:type="dcterms:W3CDTF">2023-10-18T08:58:00Z</dcterms:modified>
</cp:coreProperties>
</file>