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62DA1" w14:textId="25E846CC" w:rsidR="006032CD" w:rsidRDefault="00E2603B" w:rsidP="00E2603B">
      <w:pPr>
        <w:pStyle w:val="Standard"/>
        <w:jc w:val="right"/>
      </w:pPr>
      <w:r>
        <w:rPr>
          <w:sz w:val="24"/>
          <w:szCs w:val="24"/>
        </w:rPr>
        <w:t xml:space="preserve">Barwice, dnia </w:t>
      </w:r>
      <w:r w:rsidR="00D131F9">
        <w:rPr>
          <w:sz w:val="24"/>
          <w:szCs w:val="24"/>
        </w:rPr>
        <w:t>2</w:t>
      </w:r>
      <w:r w:rsidR="00804960">
        <w:rPr>
          <w:sz w:val="24"/>
          <w:szCs w:val="24"/>
        </w:rPr>
        <w:t>6</w:t>
      </w:r>
      <w:r w:rsidR="00D131F9">
        <w:rPr>
          <w:sz w:val="24"/>
          <w:szCs w:val="24"/>
        </w:rPr>
        <w:t>.09.2023</w:t>
      </w:r>
      <w:r w:rsidR="007E0D9D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14:paraId="17514F5C" w14:textId="77777777" w:rsidR="006032CD" w:rsidRDefault="006032CD">
      <w:pPr>
        <w:pStyle w:val="Standard"/>
        <w:rPr>
          <w:sz w:val="24"/>
          <w:szCs w:val="24"/>
        </w:rPr>
      </w:pPr>
    </w:p>
    <w:p w14:paraId="255E360B" w14:textId="1CC3445A" w:rsidR="00E2603B" w:rsidRPr="00E2603B" w:rsidRDefault="00044586" w:rsidP="00E2603B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IN.6730.</w:t>
      </w:r>
      <w:r w:rsidR="00D131F9">
        <w:rPr>
          <w:sz w:val="24"/>
          <w:szCs w:val="24"/>
        </w:rPr>
        <w:t>53</w:t>
      </w:r>
      <w:r w:rsidR="00E2603B" w:rsidRPr="00E2603B">
        <w:rPr>
          <w:sz w:val="24"/>
          <w:szCs w:val="24"/>
        </w:rPr>
        <w:t>.202</w:t>
      </w:r>
      <w:r w:rsidR="00D131F9">
        <w:rPr>
          <w:sz w:val="24"/>
          <w:szCs w:val="24"/>
        </w:rPr>
        <w:t>3.MJ</w:t>
      </w:r>
    </w:p>
    <w:p w14:paraId="2A4C11A0" w14:textId="77777777" w:rsidR="006032CD" w:rsidRDefault="006032CD">
      <w:pPr>
        <w:pStyle w:val="Standard"/>
        <w:spacing w:line="360" w:lineRule="auto"/>
        <w:rPr>
          <w:sz w:val="36"/>
          <w:szCs w:val="36"/>
        </w:rPr>
      </w:pPr>
    </w:p>
    <w:p w14:paraId="434CE17F" w14:textId="77777777" w:rsidR="006032CD" w:rsidRDefault="00E2603B">
      <w:pPr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  <w:lang w:eastAsia="pl-PL" w:bidi="ar-SA"/>
        </w:rPr>
        <w:t>ZAWIADOMIENIE- OBWIESZCZENIE</w:t>
      </w:r>
    </w:p>
    <w:p w14:paraId="77738BB7" w14:textId="77777777" w:rsidR="006032CD" w:rsidRDefault="00E2603B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 w:bidi="ar-S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pl-PL" w:bidi="ar-SA"/>
        </w:rPr>
        <w:t>o zakończeniu postępowania administracyjnego</w:t>
      </w:r>
    </w:p>
    <w:p w14:paraId="38B4DFC6" w14:textId="1D3E5B4E" w:rsidR="00044586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0DF97E35" w14:textId="210A7331" w:rsidR="00044586" w:rsidRDefault="00E2603B" w:rsidP="00044586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Zgodnie z art. 10 § 1 ustawy z dnia 14 czerwca 1960 r. Kodeks postępowania administracyjnego </w:t>
      </w:r>
      <w:r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>
        <w:rPr>
          <w:rStyle w:val="Domylnaczcionkaakapitu0"/>
          <w:sz w:val="24"/>
          <w:szCs w:val="24"/>
          <w:lang w:val="ar-SA"/>
        </w:rPr>
        <w:t>Dz.U. z 202</w:t>
      </w:r>
      <w:r w:rsidR="00D131F9">
        <w:rPr>
          <w:rStyle w:val="Domylnaczcionkaakapitu0"/>
          <w:rFonts w:hint="cs"/>
          <w:sz w:val="24"/>
          <w:szCs w:val="24"/>
          <w:lang w:val="ar-SA"/>
        </w:rPr>
        <w:t>3</w:t>
      </w:r>
      <w:r>
        <w:rPr>
          <w:rStyle w:val="Domylnaczcionkaakapitu0"/>
          <w:sz w:val="24"/>
          <w:szCs w:val="24"/>
          <w:lang w:val="ar-SA"/>
        </w:rPr>
        <w:t xml:space="preserve"> r. poz. </w:t>
      </w:r>
      <w:r w:rsidR="00D131F9">
        <w:rPr>
          <w:rStyle w:val="Domylnaczcionkaakapitu0"/>
          <w:rFonts w:hint="cs"/>
          <w:sz w:val="24"/>
          <w:szCs w:val="24"/>
          <w:lang w:val="ar-SA"/>
        </w:rPr>
        <w:t>775 ze zm.</w:t>
      </w:r>
      <w:r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>
        <w:rPr>
          <w:sz w:val="24"/>
          <w:szCs w:val="24"/>
        </w:rPr>
        <w:t xml:space="preserve"> Urząd Miejski w Barwicach informuje, że zostało zakończone postępowanie dowodowe w sprawie wydania decyzji </w:t>
      </w:r>
      <w:r>
        <w:rPr>
          <w:sz w:val="24"/>
          <w:szCs w:val="24"/>
        </w:rPr>
        <w:br/>
        <w:t>o warunkach zabudowy dla inwestycji polegającej na:</w:t>
      </w:r>
      <w:r w:rsidR="00D131F9" w:rsidRPr="00D131F9">
        <w:t xml:space="preserve"> </w:t>
      </w:r>
      <w:r w:rsidR="00D131F9" w:rsidRPr="00D131F9">
        <w:rPr>
          <w:b/>
          <w:bCs/>
          <w:sz w:val="24"/>
          <w:szCs w:val="24"/>
        </w:rPr>
        <w:t>budowie 2 budynków gospodarczych oraz budynku garażu</w:t>
      </w:r>
      <w:r w:rsidR="00FF0295">
        <w:rPr>
          <w:b/>
          <w:bCs/>
          <w:sz w:val="24"/>
          <w:szCs w:val="24"/>
        </w:rPr>
        <w:t xml:space="preserve"> </w:t>
      </w:r>
      <w:r w:rsidR="00D131F9" w:rsidRPr="00D131F9">
        <w:rPr>
          <w:b/>
          <w:bCs/>
          <w:sz w:val="24"/>
          <w:szCs w:val="24"/>
        </w:rPr>
        <w:t>poprzedzonej rozbiórką budynku gospodarczego</w:t>
      </w:r>
      <w:r w:rsidR="00BD3728">
        <w:rPr>
          <w:b/>
          <w:bCs/>
          <w:sz w:val="24"/>
          <w:szCs w:val="24"/>
        </w:rPr>
        <w:t xml:space="preserve"> </w:t>
      </w:r>
      <w:r w:rsidR="00D131F9" w:rsidRPr="00D131F9">
        <w:rPr>
          <w:b/>
          <w:bCs/>
          <w:sz w:val="24"/>
          <w:szCs w:val="24"/>
        </w:rPr>
        <w:t xml:space="preserve">wraz </w:t>
      </w:r>
      <w:r w:rsidR="00BD3728">
        <w:rPr>
          <w:b/>
          <w:bCs/>
          <w:sz w:val="24"/>
          <w:szCs w:val="24"/>
        </w:rPr>
        <w:br/>
      </w:r>
      <w:r w:rsidR="00D131F9" w:rsidRPr="00D131F9">
        <w:rPr>
          <w:b/>
          <w:bCs/>
          <w:sz w:val="24"/>
          <w:szCs w:val="24"/>
        </w:rPr>
        <w:t>z wykonaniem urządzeń budowlanych</w:t>
      </w:r>
      <w:r w:rsidR="00D131F9">
        <w:rPr>
          <w:b/>
          <w:bCs/>
          <w:sz w:val="24"/>
          <w:szCs w:val="24"/>
        </w:rPr>
        <w:t xml:space="preserve"> </w:t>
      </w:r>
      <w:r w:rsidR="00D131F9" w:rsidRPr="00D131F9">
        <w:rPr>
          <w:b/>
          <w:bCs/>
          <w:sz w:val="24"/>
          <w:szCs w:val="24"/>
        </w:rPr>
        <w:t>na działce nr ew. 90/47 obręb Stary Grabiąż</w:t>
      </w:r>
      <w:r w:rsidR="00FF0295">
        <w:rPr>
          <w:b/>
          <w:bCs/>
          <w:sz w:val="24"/>
          <w:szCs w:val="24"/>
        </w:rPr>
        <w:t xml:space="preserve"> </w:t>
      </w:r>
      <w:r w:rsidR="00D131F9" w:rsidRPr="00D131F9">
        <w:rPr>
          <w:b/>
          <w:bCs/>
          <w:sz w:val="24"/>
          <w:szCs w:val="24"/>
        </w:rPr>
        <w:t>- Gmina Barwice</w:t>
      </w:r>
      <w:r w:rsidR="00BD3728">
        <w:rPr>
          <w:b/>
          <w:bCs/>
          <w:sz w:val="24"/>
          <w:szCs w:val="24"/>
        </w:rPr>
        <w:t>.</w:t>
      </w:r>
    </w:p>
    <w:p w14:paraId="2AA59256" w14:textId="1E4E4B20" w:rsidR="00E07A04" w:rsidRDefault="00E07A04" w:rsidP="00E07A04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  <w:r w:rsidRPr="00E07A04">
        <w:rPr>
          <w:b/>
          <w:sz w:val="24"/>
          <w:szCs w:val="24"/>
        </w:rPr>
        <w:t>Inwestorem przedsięwzięcia jest P. Marek Grygorowicz</w:t>
      </w:r>
      <w:r w:rsidR="00BE29F7">
        <w:rPr>
          <w:b/>
          <w:sz w:val="24"/>
          <w:szCs w:val="24"/>
        </w:rPr>
        <w:t>.</w:t>
      </w:r>
    </w:p>
    <w:p w14:paraId="3B9D9B81" w14:textId="32C3B833" w:rsidR="006032CD" w:rsidRDefault="00E2603B" w:rsidP="00E07A04">
      <w:pPr>
        <w:pStyle w:val="Standard"/>
        <w:spacing w:line="360" w:lineRule="auto"/>
        <w:ind w:firstLine="709"/>
        <w:jc w:val="both"/>
      </w:pPr>
      <w:r>
        <w:rPr>
          <w:sz w:val="24"/>
          <w:szCs w:val="24"/>
          <w:highlight w:val="white"/>
          <w:lang w:eastAsia="pl-PL"/>
        </w:rPr>
        <w:t xml:space="preserve">Akta sprawy zostaną udostępnione e-mailowo, po wcześniejszym telefonicznym uzgodnieniu. Osoba do kontaktu w przedmiotowej sprawie </w:t>
      </w:r>
      <w:r w:rsidR="00044586">
        <w:rPr>
          <w:sz w:val="24"/>
          <w:szCs w:val="24"/>
          <w:lang w:eastAsia="pl-PL"/>
        </w:rPr>
        <w:t>Pani Magdalena Janowska</w:t>
      </w:r>
      <w:r w:rsidRPr="00E2603B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044586">
        <w:rPr>
          <w:sz w:val="24"/>
          <w:szCs w:val="24"/>
        </w:rPr>
        <w:t>tel. 94 713 75 02</w:t>
      </w:r>
      <w:r w:rsidRPr="00E2603B">
        <w:rPr>
          <w:sz w:val="24"/>
          <w:szCs w:val="24"/>
        </w:rPr>
        <w:t xml:space="preserve">, mail: </w:t>
      </w:r>
      <w:r w:rsidR="00044586">
        <w:rPr>
          <w:sz w:val="24"/>
          <w:szCs w:val="24"/>
        </w:rPr>
        <w:t>m</w:t>
      </w:r>
      <w:r w:rsidR="00BE29F7">
        <w:rPr>
          <w:sz w:val="24"/>
          <w:szCs w:val="24"/>
        </w:rPr>
        <w:t>.</w:t>
      </w:r>
      <w:r w:rsidR="00044586">
        <w:rPr>
          <w:sz w:val="24"/>
          <w:szCs w:val="24"/>
        </w:rPr>
        <w:t>janowska</w:t>
      </w:r>
      <w:r w:rsidRPr="00E2603B">
        <w:rPr>
          <w:sz w:val="24"/>
          <w:szCs w:val="24"/>
        </w:rPr>
        <w:t>@um.barwice.pl.</w:t>
      </w:r>
    </w:p>
    <w:p w14:paraId="28636594" w14:textId="129CBDF2" w:rsidR="006032CD" w:rsidRDefault="00E2603B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tym inf</w:t>
      </w:r>
      <w:r w:rsidR="0076345E">
        <w:rPr>
          <w:rFonts w:ascii="Times New Roman" w:hAnsi="Times New Roman"/>
        </w:rPr>
        <w:t>ormuję, że w terminie do dnia</w:t>
      </w:r>
      <w:r w:rsidR="007E0D9D">
        <w:rPr>
          <w:rFonts w:ascii="Times New Roman" w:hAnsi="Times New Roman"/>
        </w:rPr>
        <w:t xml:space="preserve"> </w:t>
      </w:r>
      <w:r w:rsidR="00804960">
        <w:rPr>
          <w:rFonts w:ascii="Times New Roman" w:hAnsi="Times New Roman"/>
        </w:rPr>
        <w:t>17.10</w:t>
      </w:r>
      <w:r w:rsidR="0041261A">
        <w:rPr>
          <w:rFonts w:ascii="Times New Roman" w:hAnsi="Times New Roman"/>
        </w:rPr>
        <w:t>.2023</w:t>
      </w:r>
      <w:r w:rsidR="007E0D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r. strony mogą </w:t>
      </w:r>
      <w:r>
        <w:rPr>
          <w:rFonts w:ascii="Times New Roman" w:hAnsi="Times New Roman"/>
        </w:rPr>
        <w:br/>
        <w:t xml:space="preserve">w godzinach pracy urzędu zapoznać się z zakresem zebranych dowodów i materiałów </w:t>
      </w:r>
      <w:r>
        <w:rPr>
          <w:rFonts w:ascii="Times New Roman" w:hAnsi="Times New Roman"/>
        </w:rPr>
        <w:br/>
        <w:t xml:space="preserve">w sprawie i wnosić do nich uwagi na piśmie. Po tym terminie zostanie podjęta decyzja </w:t>
      </w:r>
      <w:r>
        <w:rPr>
          <w:rFonts w:ascii="Times New Roman" w:hAnsi="Times New Roman"/>
        </w:rPr>
        <w:br/>
        <w:t>w oparciu o posiadane dowody i materiały.</w:t>
      </w:r>
    </w:p>
    <w:p w14:paraId="083C9DB6" w14:textId="77777777" w:rsidR="006032CD" w:rsidRDefault="006032CD">
      <w:pPr>
        <w:pStyle w:val="Standard"/>
        <w:spacing w:line="360" w:lineRule="auto"/>
        <w:jc w:val="center"/>
        <w:rPr>
          <w:sz w:val="24"/>
          <w:szCs w:val="24"/>
        </w:rPr>
      </w:pPr>
    </w:p>
    <w:p w14:paraId="209A647D" w14:textId="2AB7AAFF" w:rsidR="006032CD" w:rsidRPr="00D140B9" w:rsidRDefault="00E2603B" w:rsidP="00AF19A4">
      <w:pPr>
        <w:pStyle w:val="Standard"/>
        <w:spacing w:line="360" w:lineRule="auto"/>
        <w:ind w:left="5672" w:firstLine="709"/>
        <w:jc w:val="right"/>
      </w:pPr>
      <w:r>
        <w:rPr>
          <w:sz w:val="24"/>
          <w:szCs w:val="24"/>
        </w:rPr>
        <w:t>Z poważaniem</w:t>
      </w:r>
    </w:p>
    <w:p w14:paraId="2AC53035" w14:textId="77777777" w:rsidR="003A6320" w:rsidRPr="00321F71" w:rsidRDefault="003A6320" w:rsidP="003A6320">
      <w:pPr>
        <w:spacing w:line="276" w:lineRule="auto"/>
        <w:ind w:firstLine="360"/>
        <w:jc w:val="right"/>
        <w:rPr>
          <w:rFonts w:cs="Times New Roman"/>
          <w:sz w:val="20"/>
          <w:szCs w:val="20"/>
        </w:rPr>
      </w:pPr>
      <w:r w:rsidRPr="00321F71">
        <w:rPr>
          <w:rFonts w:cs="Times New Roman"/>
          <w:sz w:val="20"/>
          <w:szCs w:val="20"/>
        </w:rPr>
        <w:t>ZASTĘPCA BURMISTRZA</w:t>
      </w:r>
    </w:p>
    <w:p w14:paraId="69D71C4C" w14:textId="77777777" w:rsidR="003A6320" w:rsidRPr="00503616" w:rsidRDefault="003A6320" w:rsidP="003A6320">
      <w:pPr>
        <w:spacing w:line="276" w:lineRule="auto"/>
        <w:ind w:firstLine="360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m</w:t>
      </w:r>
      <w:r w:rsidRPr="00321F71">
        <w:rPr>
          <w:rFonts w:cs="Times New Roman"/>
          <w:sz w:val="20"/>
          <w:szCs w:val="20"/>
        </w:rPr>
        <w:t>gr inż. Robert Zborowski</w:t>
      </w:r>
    </w:p>
    <w:p w14:paraId="682DBA4C" w14:textId="77777777" w:rsidR="00D140B9" w:rsidRDefault="00D140B9" w:rsidP="003A6320">
      <w:pPr>
        <w:jc w:val="right"/>
        <w:rPr>
          <w:rFonts w:ascii="Times New Roman" w:eastAsia="Times New Roman" w:hAnsi="Times New Roman" w:cs="Times New Roman"/>
          <w:u w:val="single"/>
        </w:rPr>
      </w:pPr>
    </w:p>
    <w:p w14:paraId="1ED58C92" w14:textId="77777777" w:rsidR="00BD3728" w:rsidRDefault="00BD3728" w:rsidP="00E07A04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4452CFA9" w14:textId="26D39A5C" w:rsidR="00E07A04" w:rsidRPr="004123E6" w:rsidRDefault="00E07A04" w:rsidP="00E07A04">
      <w:pPr>
        <w:suppressAutoHyphens w:val="0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t>Otrzymują:</w:t>
      </w:r>
    </w:p>
    <w:p w14:paraId="37F5578B" w14:textId="3CA4CD29" w:rsidR="00E07A04" w:rsidRPr="00BD3728" w:rsidRDefault="00E07A04" w:rsidP="00E07A04">
      <w:pPr>
        <w:pStyle w:val="Akapitzlist"/>
        <w:numPr>
          <w:ilvl w:val="0"/>
          <w:numId w:val="3"/>
        </w:numPr>
        <w:spacing w:line="276" w:lineRule="auto"/>
        <w:jc w:val="both"/>
        <w:rPr>
          <w:rFonts w:cs="Times New Roman"/>
        </w:rPr>
      </w:pPr>
      <w:r w:rsidRPr="00BD3728">
        <w:rPr>
          <w:rFonts w:cs="Times New Roman"/>
        </w:rPr>
        <w:t>Wnioskodawca – Marek Grygorowicz</w:t>
      </w:r>
    </w:p>
    <w:p w14:paraId="6E656CAA" w14:textId="7C498DE1" w:rsidR="00E07A04" w:rsidRPr="00B8410F" w:rsidRDefault="00E07A04" w:rsidP="00E07A04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</w:t>
      </w:r>
      <w:r w:rsidR="003A6320">
        <w:rPr>
          <w:rFonts w:eastAsia="Times New Roman" w:cs="Times New Roman"/>
        </w:rPr>
        <w:t xml:space="preserve"> </w:t>
      </w:r>
      <w:r w:rsidRPr="00B8410F">
        <w:rPr>
          <w:rFonts w:eastAsia="Times New Roman" w:cs="Times New Roman"/>
        </w:rPr>
        <w:t>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</w:t>
      </w:r>
    </w:p>
    <w:p w14:paraId="6C8AD0B2" w14:textId="51567DB2" w:rsidR="006032CD" w:rsidRDefault="00E07A04" w:rsidP="00E07A04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sectPr w:rsidR="006032CD" w:rsidSect="006032CD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1B2D23"/>
    <w:rsid w:val="003A6320"/>
    <w:rsid w:val="0041261A"/>
    <w:rsid w:val="00520349"/>
    <w:rsid w:val="005A0670"/>
    <w:rsid w:val="006032CD"/>
    <w:rsid w:val="00667EF9"/>
    <w:rsid w:val="0076345E"/>
    <w:rsid w:val="007E0D9D"/>
    <w:rsid w:val="00804960"/>
    <w:rsid w:val="00AF19A4"/>
    <w:rsid w:val="00B4268B"/>
    <w:rsid w:val="00BD3728"/>
    <w:rsid w:val="00BE29F7"/>
    <w:rsid w:val="00D131F9"/>
    <w:rsid w:val="00D140B9"/>
    <w:rsid w:val="00E07A04"/>
    <w:rsid w:val="00E2603B"/>
    <w:rsid w:val="00E92003"/>
    <w:rsid w:val="00E92510"/>
    <w:rsid w:val="00EF3178"/>
    <w:rsid w:val="00FF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4014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74</cp:revision>
  <cp:lastPrinted>2023-09-20T10:43:00Z</cp:lastPrinted>
  <dcterms:created xsi:type="dcterms:W3CDTF">2013-07-05T07:41:00Z</dcterms:created>
  <dcterms:modified xsi:type="dcterms:W3CDTF">2023-09-26T09:34:00Z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