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CAFE94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LVIII/466/2023</w:t>
      </w:r>
      <w:r>
        <w:rPr>
          <w:b/>
          <w:caps/>
        </w:rPr>
        <w:br/>
        <w:t>Rady Miejskiej w Barwicach</w:t>
      </w:r>
    </w:p>
    <w:p w14:paraId="7C956248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31 maja 2023 r.</w:t>
      </w:r>
    </w:p>
    <w:p w14:paraId="09E8615D" w14:textId="77777777" w:rsidR="00A77B3E" w:rsidRDefault="00000000">
      <w:pPr>
        <w:keepNext/>
        <w:spacing w:after="480"/>
        <w:jc w:val="center"/>
      </w:pPr>
      <w:r>
        <w:rPr>
          <w:b/>
        </w:rPr>
        <w:t>w sprawie zmiany Uchwały Nr LIII/431/2022 Rady Miejskiej w Barwicach z dnia 29 grudnia 2022 r. w sprawie przyjęcia Programu Wspierania Rodziny dla Gminy Barwice</w:t>
      </w:r>
      <w:r>
        <w:rPr>
          <w:b/>
        </w:rPr>
        <w:br/>
        <w:t>na lata 2023-2025</w:t>
      </w:r>
    </w:p>
    <w:p w14:paraId="32EBF458" w14:textId="77777777" w:rsidR="00A77B3E" w:rsidRDefault="00000000">
      <w:pPr>
        <w:keepLines/>
        <w:spacing w:before="120" w:after="120"/>
        <w:ind w:firstLine="227"/>
      </w:pPr>
      <w:r>
        <w:t>Na podstawie art. 18 ust. 2 pkt 15 ustawy z dnia 8 marca 1990 r. o samorządzie gminnym (Dz. U. z 2023 r. poz. 40 i 572), art. 176 pkt 1 i art. 179 ust. 2 ustawy z dnia 9 czerwca 2011 r. o wspieraniu rodziny i systemie pieczy zastępczej (Dz. U. z 2022 r.,  poz. 447 z </w:t>
      </w:r>
      <w:proofErr w:type="spellStart"/>
      <w:r>
        <w:t>późn</w:t>
      </w:r>
      <w:proofErr w:type="spellEnd"/>
      <w:r>
        <w:t>. zm.) Rada  Miejska w Barwicach uchwala co następuje :</w:t>
      </w:r>
    </w:p>
    <w:p w14:paraId="2109995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załączniku do Uchwały Nr LIII/431/2022 Rady Miejskiej w Barwicach z dnia 29 grudnia 2022 r. w sprawie przyjęcia Programu Wspierania Rodziny dla Gminy Barwice na lata 2023-2025 wprowadza się następujące zmiany : W rozdziale II ust. 2 („Cele programu”) dodaje się pkt 7 w brzmieniu :</w:t>
      </w:r>
    </w:p>
    <w:p w14:paraId="084CF32E" w14:textId="77777777" w:rsidR="00A77B3E" w:rsidRDefault="00000000">
      <w:pPr>
        <w:keepLines/>
        <w:spacing w:before="120" w:after="120"/>
        <w:ind w:left="680" w:firstLine="227"/>
      </w:pPr>
      <w:r>
        <w:t>„7. Podejmowanie działań na rzecz kobiet w ciąży i ich rodzin z dzieckiem, u którego zdiagnozowano ciężkie i nieodwracalne upośledzenie albo nieuleczalną chorobę zagrażającą życiu, które powstały w prenatalnym okresie rozwoju dziecka lub w czasie porodu.”.</w:t>
      </w:r>
    </w:p>
    <w:p w14:paraId="0B19EB4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Pozostałe postanowienia uchwały nie ulegają zmianie.</w:t>
      </w:r>
    </w:p>
    <w:p w14:paraId="7C62D14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Burmistrzowi Barwic.</w:t>
      </w:r>
    </w:p>
    <w:p w14:paraId="7603D1F5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z dniem podjęcia.</w:t>
      </w:r>
    </w:p>
    <w:p w14:paraId="0B9A8856" w14:textId="77777777" w:rsidR="00A77B3E" w:rsidRDefault="00A77B3E">
      <w:pPr>
        <w:keepNext/>
        <w:keepLines/>
        <w:spacing w:before="120" w:after="120"/>
        <w:ind w:firstLine="340"/>
      </w:pPr>
    </w:p>
    <w:p w14:paraId="426D071C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CE5557" w14:paraId="4C590BF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B69C07" w14:textId="77777777" w:rsidR="00CE5557" w:rsidRDefault="00CE555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8CB719" w14:textId="77777777" w:rsidR="00CE5557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72AC5B3A" w14:textId="534C5ECE" w:rsidR="00CE5557" w:rsidRDefault="00CE5557" w:rsidP="00885C65">
      <w:pPr>
        <w:spacing w:before="120" w:after="120"/>
        <w:rPr>
          <w:color w:val="000000"/>
          <w:szCs w:val="20"/>
          <w:u w:color="000000"/>
        </w:rPr>
      </w:pPr>
    </w:p>
    <w:sectPr w:rsidR="00CE5557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E5DD8"/>
    <w:rsid w:val="00885C65"/>
    <w:rsid w:val="00A77B3E"/>
    <w:rsid w:val="00AE63DA"/>
    <w:rsid w:val="00CA2A55"/>
    <w:rsid w:val="00CE5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DB300"/>
  <w15:docId w15:val="{E9C79EBB-5D8A-463F-ABF3-9FFD1F98D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LVIII/466/2023 z dnia 31 maja 2023 r.</dc:title>
  <dc:subject>w sprawie zmiany Uchwały Nr LIII/431/2022 Rady Miejskiej w^Barwicach z^dnia 29^grudnia 2022^r. w^sprawie przyjęcia Programu Wspierania Rodziny dla Gminy Barwice
na lata 2023-2025</dc:subject>
  <dc:creator>Kartarzyna Git</dc:creator>
  <cp:lastModifiedBy>Kartarzyna Git</cp:lastModifiedBy>
  <cp:revision>6</cp:revision>
  <dcterms:created xsi:type="dcterms:W3CDTF">2023-06-12T12:06:00Z</dcterms:created>
  <dcterms:modified xsi:type="dcterms:W3CDTF">2023-06-14T10:42:00Z</dcterms:modified>
  <cp:category>Akt prawny</cp:category>
</cp:coreProperties>
</file>